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7817" w14:textId="77777777" w:rsidR="00EC012A" w:rsidRDefault="00EC012A">
      <w:pPr>
        <w:pStyle w:val="BodyText"/>
        <w:rPr>
          <w:sz w:val="20"/>
        </w:rPr>
      </w:pPr>
    </w:p>
    <w:p w14:paraId="7A837818" w14:textId="77777777" w:rsidR="00EC012A" w:rsidRDefault="00EC012A">
      <w:pPr>
        <w:pStyle w:val="BodyText"/>
        <w:rPr>
          <w:sz w:val="20"/>
        </w:rPr>
      </w:pPr>
    </w:p>
    <w:p w14:paraId="7A837819" w14:textId="77777777" w:rsidR="00EC012A" w:rsidRDefault="00194D79">
      <w:pPr>
        <w:pStyle w:val="BodyText"/>
        <w:spacing w:before="5"/>
        <w:rPr>
          <w:sz w:val="20"/>
        </w:rPr>
      </w:pPr>
      <w:r>
        <w:rPr>
          <w:noProof/>
        </w:rPr>
        <w:drawing>
          <wp:anchor distT="0" distB="0" distL="0" distR="0" simplePos="0" relativeHeight="251658240" behindDoc="0" locked="0" layoutInCell="1" allowOverlap="1" wp14:anchorId="7A837BFA" wp14:editId="7A837BFB">
            <wp:simplePos x="0" y="0"/>
            <wp:positionH relativeFrom="page">
              <wp:posOffset>1370330</wp:posOffset>
            </wp:positionH>
            <wp:positionV relativeFrom="paragraph">
              <wp:posOffset>174057</wp:posOffset>
            </wp:positionV>
            <wp:extent cx="4876697" cy="152476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76697" cy="1524762"/>
                    </a:xfrm>
                    <a:prstGeom prst="rect">
                      <a:avLst/>
                    </a:prstGeom>
                  </pic:spPr>
                </pic:pic>
              </a:graphicData>
            </a:graphic>
          </wp:anchor>
        </w:drawing>
      </w:r>
    </w:p>
    <w:p w14:paraId="7A83781A" w14:textId="77777777" w:rsidR="00EC012A" w:rsidRDefault="00EC012A">
      <w:pPr>
        <w:pStyle w:val="BodyText"/>
        <w:rPr>
          <w:sz w:val="22"/>
        </w:rPr>
      </w:pPr>
    </w:p>
    <w:p w14:paraId="7A83781B" w14:textId="77777777" w:rsidR="00EC012A" w:rsidRDefault="00EC012A">
      <w:pPr>
        <w:pStyle w:val="BodyText"/>
        <w:rPr>
          <w:sz w:val="22"/>
        </w:rPr>
      </w:pPr>
    </w:p>
    <w:p w14:paraId="7A83781C" w14:textId="77777777" w:rsidR="00EC012A" w:rsidRDefault="00EC012A">
      <w:pPr>
        <w:pStyle w:val="BodyText"/>
        <w:rPr>
          <w:sz w:val="22"/>
        </w:rPr>
      </w:pPr>
    </w:p>
    <w:p w14:paraId="7A83781D" w14:textId="77777777" w:rsidR="00EC012A" w:rsidRDefault="00EC012A">
      <w:pPr>
        <w:pStyle w:val="BodyText"/>
        <w:rPr>
          <w:sz w:val="22"/>
        </w:rPr>
      </w:pPr>
    </w:p>
    <w:p w14:paraId="7A83781E" w14:textId="77777777" w:rsidR="00EC012A" w:rsidRDefault="00EC012A">
      <w:pPr>
        <w:pStyle w:val="BodyText"/>
        <w:rPr>
          <w:sz w:val="22"/>
        </w:rPr>
      </w:pPr>
    </w:p>
    <w:p w14:paraId="7A83781F" w14:textId="77777777" w:rsidR="00EC012A" w:rsidRDefault="00EC012A">
      <w:pPr>
        <w:pStyle w:val="BodyText"/>
        <w:rPr>
          <w:sz w:val="22"/>
        </w:rPr>
      </w:pPr>
    </w:p>
    <w:p w14:paraId="7A837820" w14:textId="77777777" w:rsidR="00EC012A" w:rsidRDefault="00EC012A">
      <w:pPr>
        <w:pStyle w:val="BodyText"/>
        <w:rPr>
          <w:sz w:val="22"/>
        </w:rPr>
      </w:pPr>
    </w:p>
    <w:p w14:paraId="7A837821" w14:textId="77777777" w:rsidR="00EC012A" w:rsidRDefault="00EC012A">
      <w:pPr>
        <w:pStyle w:val="BodyText"/>
        <w:spacing w:before="5"/>
        <w:rPr>
          <w:sz w:val="20"/>
        </w:rPr>
      </w:pPr>
    </w:p>
    <w:p w14:paraId="7A837822" w14:textId="77777777" w:rsidR="00EC012A" w:rsidRDefault="00194D79">
      <w:pPr>
        <w:pStyle w:val="Title"/>
      </w:pPr>
      <w:r>
        <w:rPr>
          <w:color w:val="03048D"/>
        </w:rPr>
        <w:t>Preceptor</w:t>
      </w:r>
      <w:r>
        <w:rPr>
          <w:color w:val="03048D"/>
          <w:spacing w:val="-5"/>
        </w:rPr>
        <w:t xml:space="preserve"> </w:t>
      </w:r>
      <w:r>
        <w:rPr>
          <w:color w:val="03048D"/>
          <w:spacing w:val="-2"/>
        </w:rPr>
        <w:t>Handbook</w:t>
      </w:r>
    </w:p>
    <w:p w14:paraId="7A837823" w14:textId="77777777" w:rsidR="00EC012A" w:rsidRDefault="00194D79">
      <w:pPr>
        <w:pStyle w:val="Title"/>
        <w:spacing w:before="405"/>
        <w:ind w:left="2837" w:right="3540"/>
        <w:jc w:val="center"/>
      </w:pPr>
      <w:r>
        <w:rPr>
          <w:color w:val="03048D"/>
          <w:spacing w:val="-2"/>
        </w:rPr>
        <w:t>2022-</w:t>
      </w:r>
      <w:r>
        <w:rPr>
          <w:color w:val="03048D"/>
          <w:spacing w:val="-4"/>
        </w:rPr>
        <w:t>2023</w:t>
      </w:r>
    </w:p>
    <w:p w14:paraId="7A837824" w14:textId="77777777" w:rsidR="00EC012A" w:rsidRDefault="00194D79">
      <w:pPr>
        <w:spacing w:before="339"/>
        <w:ind w:left="548"/>
        <w:rPr>
          <w:b/>
          <w:i/>
          <w:sz w:val="40"/>
        </w:rPr>
      </w:pPr>
      <w:r>
        <w:rPr>
          <w:b/>
          <w:i/>
          <w:color w:val="000080"/>
          <w:sz w:val="40"/>
        </w:rPr>
        <w:t>Guidance</w:t>
      </w:r>
      <w:r>
        <w:rPr>
          <w:b/>
          <w:i/>
          <w:color w:val="000080"/>
          <w:spacing w:val="-20"/>
          <w:sz w:val="40"/>
        </w:rPr>
        <w:t xml:space="preserve"> </w:t>
      </w:r>
      <w:r>
        <w:rPr>
          <w:b/>
          <w:i/>
          <w:color w:val="000080"/>
          <w:sz w:val="40"/>
        </w:rPr>
        <w:t>for</w:t>
      </w:r>
      <w:r>
        <w:rPr>
          <w:b/>
          <w:i/>
          <w:color w:val="000080"/>
          <w:spacing w:val="-19"/>
          <w:sz w:val="40"/>
        </w:rPr>
        <w:t xml:space="preserve"> </w:t>
      </w:r>
      <w:r>
        <w:rPr>
          <w:b/>
          <w:i/>
          <w:color w:val="000080"/>
          <w:sz w:val="40"/>
        </w:rPr>
        <w:t>Preceptors</w:t>
      </w:r>
      <w:r>
        <w:rPr>
          <w:b/>
          <w:i/>
          <w:color w:val="000080"/>
          <w:spacing w:val="-17"/>
          <w:sz w:val="40"/>
        </w:rPr>
        <w:t xml:space="preserve"> </w:t>
      </w:r>
      <w:r>
        <w:rPr>
          <w:b/>
          <w:i/>
          <w:color w:val="000080"/>
          <w:sz w:val="40"/>
        </w:rPr>
        <w:t>of</w:t>
      </w:r>
      <w:r>
        <w:rPr>
          <w:b/>
          <w:i/>
          <w:color w:val="000080"/>
          <w:spacing w:val="-19"/>
          <w:sz w:val="40"/>
        </w:rPr>
        <w:t xml:space="preserve"> </w:t>
      </w:r>
      <w:r>
        <w:rPr>
          <w:b/>
          <w:i/>
          <w:color w:val="000080"/>
          <w:sz w:val="40"/>
        </w:rPr>
        <w:t>Physician</w:t>
      </w:r>
      <w:r>
        <w:rPr>
          <w:b/>
          <w:i/>
          <w:color w:val="000080"/>
          <w:spacing w:val="-18"/>
          <w:sz w:val="40"/>
        </w:rPr>
        <w:t xml:space="preserve"> </w:t>
      </w:r>
      <w:r>
        <w:rPr>
          <w:b/>
          <w:i/>
          <w:color w:val="000080"/>
          <w:sz w:val="40"/>
        </w:rPr>
        <w:t>Assistant</w:t>
      </w:r>
      <w:r>
        <w:rPr>
          <w:b/>
          <w:i/>
          <w:color w:val="000080"/>
          <w:spacing w:val="-16"/>
          <w:sz w:val="40"/>
        </w:rPr>
        <w:t xml:space="preserve"> </w:t>
      </w:r>
      <w:r>
        <w:rPr>
          <w:b/>
          <w:i/>
          <w:color w:val="000080"/>
          <w:spacing w:val="-2"/>
          <w:sz w:val="40"/>
        </w:rPr>
        <w:t>Students</w:t>
      </w:r>
    </w:p>
    <w:p w14:paraId="7A837825" w14:textId="77777777" w:rsidR="00EC012A" w:rsidRDefault="00EC012A">
      <w:pPr>
        <w:pStyle w:val="BodyText"/>
        <w:rPr>
          <w:b/>
          <w:i/>
          <w:sz w:val="40"/>
        </w:rPr>
      </w:pPr>
    </w:p>
    <w:p w14:paraId="7A837826" w14:textId="77777777" w:rsidR="00EC012A" w:rsidRDefault="00EC012A">
      <w:pPr>
        <w:pStyle w:val="BodyText"/>
        <w:rPr>
          <w:b/>
          <w:i/>
          <w:sz w:val="40"/>
        </w:rPr>
      </w:pPr>
    </w:p>
    <w:p w14:paraId="7A837827" w14:textId="77777777" w:rsidR="00EC012A" w:rsidRDefault="00EC012A">
      <w:pPr>
        <w:pStyle w:val="BodyText"/>
        <w:rPr>
          <w:b/>
          <w:i/>
          <w:sz w:val="40"/>
        </w:rPr>
      </w:pPr>
    </w:p>
    <w:p w14:paraId="7A837828" w14:textId="77777777" w:rsidR="00EC012A" w:rsidRDefault="00EC012A">
      <w:pPr>
        <w:pStyle w:val="BodyText"/>
        <w:rPr>
          <w:b/>
          <w:i/>
          <w:sz w:val="40"/>
        </w:rPr>
      </w:pPr>
    </w:p>
    <w:p w14:paraId="7A837829" w14:textId="77777777" w:rsidR="00EC012A" w:rsidRDefault="00EC012A">
      <w:pPr>
        <w:pStyle w:val="BodyText"/>
        <w:rPr>
          <w:b/>
          <w:i/>
          <w:sz w:val="40"/>
        </w:rPr>
      </w:pPr>
    </w:p>
    <w:p w14:paraId="7A83782A" w14:textId="77777777" w:rsidR="00EC012A" w:rsidRDefault="00EC012A">
      <w:pPr>
        <w:pStyle w:val="BodyText"/>
        <w:rPr>
          <w:b/>
          <w:i/>
          <w:sz w:val="40"/>
        </w:rPr>
      </w:pPr>
    </w:p>
    <w:p w14:paraId="7A83782B" w14:textId="77777777" w:rsidR="00EC012A" w:rsidRDefault="00EC012A">
      <w:pPr>
        <w:pStyle w:val="BodyText"/>
        <w:rPr>
          <w:b/>
          <w:i/>
          <w:sz w:val="40"/>
        </w:rPr>
      </w:pPr>
    </w:p>
    <w:p w14:paraId="7A83782C" w14:textId="77777777" w:rsidR="00EC012A" w:rsidRDefault="00EC012A">
      <w:pPr>
        <w:pStyle w:val="BodyText"/>
        <w:spacing w:before="7"/>
        <w:rPr>
          <w:b/>
          <w:i/>
          <w:sz w:val="56"/>
        </w:rPr>
      </w:pPr>
    </w:p>
    <w:p w14:paraId="7A83782D" w14:textId="77777777" w:rsidR="00EC012A" w:rsidRDefault="00194D79">
      <w:pPr>
        <w:pStyle w:val="BodyText"/>
        <w:spacing w:before="1"/>
        <w:ind w:left="4408" w:right="4691" w:hanging="1"/>
        <w:jc w:val="center"/>
      </w:pPr>
      <w:r>
        <w:rPr>
          <w:color w:val="001F5F"/>
          <w:spacing w:val="-2"/>
        </w:rPr>
        <w:t>Edited 1/10/2023</w:t>
      </w:r>
    </w:p>
    <w:p w14:paraId="7A83782E" w14:textId="77777777" w:rsidR="00EC012A" w:rsidRDefault="00EC012A">
      <w:pPr>
        <w:jc w:val="center"/>
        <w:sectPr w:rsidR="00EC012A">
          <w:type w:val="continuous"/>
          <w:pgSz w:w="12240" w:h="15840"/>
          <w:pgMar w:top="1260" w:right="700" w:bottom="280" w:left="1400" w:header="720" w:footer="720" w:gutter="0"/>
          <w:cols w:space="720"/>
        </w:sectPr>
      </w:pPr>
    </w:p>
    <w:p w14:paraId="7A83782F" w14:textId="77777777" w:rsidR="00EC012A" w:rsidRDefault="00EC012A">
      <w:pPr>
        <w:pStyle w:val="BodyText"/>
        <w:rPr>
          <w:sz w:val="15"/>
        </w:rPr>
      </w:pPr>
    </w:p>
    <w:p w14:paraId="7A837830" w14:textId="77777777" w:rsidR="00EC012A" w:rsidRDefault="00194D79">
      <w:pPr>
        <w:pStyle w:val="BodyText"/>
        <w:spacing w:before="51"/>
        <w:ind w:left="260"/>
      </w:pPr>
      <w:r>
        <w:rPr>
          <w:color w:val="365F91"/>
        </w:rPr>
        <w:t>Table</w:t>
      </w:r>
      <w:r>
        <w:rPr>
          <w:color w:val="365F91"/>
          <w:spacing w:val="-1"/>
        </w:rPr>
        <w:t xml:space="preserve"> </w:t>
      </w:r>
      <w:r>
        <w:rPr>
          <w:color w:val="365F91"/>
        </w:rPr>
        <w:t xml:space="preserve">of </w:t>
      </w:r>
      <w:r>
        <w:rPr>
          <w:color w:val="365F91"/>
          <w:spacing w:val="-2"/>
        </w:rPr>
        <w:t>Contents</w:t>
      </w:r>
    </w:p>
    <w:p w14:paraId="7A837831" w14:textId="77777777" w:rsidR="00EC012A" w:rsidRDefault="00EC012A">
      <w:pPr>
        <w:sectPr w:rsidR="00EC012A">
          <w:headerReference w:type="default" r:id="rId8"/>
          <w:footerReference w:type="default" r:id="rId9"/>
          <w:pgSz w:w="12240" w:h="15840"/>
          <w:pgMar w:top="800" w:right="700" w:bottom="1178" w:left="1400" w:header="595" w:footer="922" w:gutter="0"/>
          <w:cols w:space="720"/>
        </w:sectPr>
      </w:pPr>
    </w:p>
    <w:sdt>
      <w:sdtPr>
        <w:rPr>
          <w:rFonts w:ascii="Calibri" w:eastAsia="Calibri" w:hAnsi="Calibri" w:cs="Calibri"/>
          <w:color w:val="auto"/>
          <w:sz w:val="22"/>
          <w:szCs w:val="22"/>
        </w:rPr>
        <w:id w:val="39951921"/>
        <w:docPartObj>
          <w:docPartGallery w:val="Table of Contents"/>
          <w:docPartUnique/>
        </w:docPartObj>
      </w:sdtPr>
      <w:sdtEndPr>
        <w:rPr>
          <w:b/>
          <w:bCs/>
          <w:noProof/>
        </w:rPr>
      </w:sdtEndPr>
      <w:sdtContent>
        <w:p w14:paraId="7A2CDFAB" w14:textId="595085FC" w:rsidR="00DB001B" w:rsidRDefault="00DB001B">
          <w:pPr>
            <w:pStyle w:val="TOCHeading"/>
          </w:pPr>
          <w:r>
            <w:t>Contents</w:t>
          </w:r>
        </w:p>
        <w:p w14:paraId="069D58C0" w14:textId="7A8ABE0A" w:rsidR="00DB001B" w:rsidRDefault="00DB001B">
          <w:pPr>
            <w:pStyle w:val="TOC2"/>
            <w:tabs>
              <w:tab w:val="right" w:leader="dot" w:pos="1013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24257353" w:history="1">
            <w:r w:rsidRPr="003B0265">
              <w:rPr>
                <w:rStyle w:val="Hyperlink"/>
                <w:noProof/>
              </w:rPr>
              <w:t>Clinical</w:t>
            </w:r>
            <w:r w:rsidRPr="003B0265">
              <w:rPr>
                <w:rStyle w:val="Hyperlink"/>
                <w:noProof/>
                <w:spacing w:val="-6"/>
              </w:rPr>
              <w:t xml:space="preserve"> </w:t>
            </w:r>
            <w:r w:rsidRPr="003B0265">
              <w:rPr>
                <w:rStyle w:val="Hyperlink"/>
                <w:noProof/>
              </w:rPr>
              <w:t>Education</w:t>
            </w:r>
            <w:r w:rsidRPr="003B0265">
              <w:rPr>
                <w:rStyle w:val="Hyperlink"/>
                <w:noProof/>
                <w:spacing w:val="-7"/>
              </w:rPr>
              <w:t xml:space="preserve"> </w:t>
            </w:r>
            <w:r w:rsidRPr="003B0265">
              <w:rPr>
                <w:rStyle w:val="Hyperlink"/>
                <w:noProof/>
                <w:spacing w:val="-4"/>
              </w:rPr>
              <w:t>Team</w:t>
            </w:r>
            <w:r>
              <w:rPr>
                <w:noProof/>
                <w:webHidden/>
              </w:rPr>
              <w:tab/>
            </w:r>
            <w:r>
              <w:rPr>
                <w:noProof/>
                <w:webHidden/>
              </w:rPr>
              <w:fldChar w:fldCharType="begin"/>
            </w:r>
            <w:r>
              <w:rPr>
                <w:noProof/>
                <w:webHidden/>
              </w:rPr>
              <w:instrText xml:space="preserve"> PAGEREF _Toc124257353 \h </w:instrText>
            </w:r>
            <w:r>
              <w:rPr>
                <w:noProof/>
                <w:webHidden/>
              </w:rPr>
            </w:r>
            <w:r>
              <w:rPr>
                <w:noProof/>
                <w:webHidden/>
              </w:rPr>
              <w:fldChar w:fldCharType="separate"/>
            </w:r>
            <w:r>
              <w:rPr>
                <w:noProof/>
                <w:webHidden/>
              </w:rPr>
              <w:t>5</w:t>
            </w:r>
            <w:r>
              <w:rPr>
                <w:noProof/>
                <w:webHidden/>
              </w:rPr>
              <w:fldChar w:fldCharType="end"/>
            </w:r>
          </w:hyperlink>
        </w:p>
        <w:p w14:paraId="5D627F16" w14:textId="20A6851E" w:rsidR="00DB001B" w:rsidRDefault="00000000">
          <w:pPr>
            <w:pStyle w:val="TOC1"/>
            <w:tabs>
              <w:tab w:val="right" w:leader="dot" w:pos="10130"/>
            </w:tabs>
            <w:rPr>
              <w:rFonts w:asciiTheme="minorHAnsi" w:eastAsiaTheme="minorEastAsia" w:hAnsiTheme="minorHAnsi" w:cstheme="minorBidi"/>
              <w:noProof/>
            </w:rPr>
          </w:pPr>
          <w:hyperlink w:anchor="_Toc124257354" w:history="1">
            <w:r w:rsidR="00DB001B" w:rsidRPr="003B0265">
              <w:rPr>
                <w:rStyle w:val="Hyperlink"/>
                <w:noProof/>
                <w:spacing w:val="-2"/>
              </w:rPr>
              <w:t>Professional</w:t>
            </w:r>
            <w:r w:rsidR="00DB001B" w:rsidRPr="003B0265">
              <w:rPr>
                <w:rStyle w:val="Hyperlink"/>
                <w:noProof/>
                <w:spacing w:val="-10"/>
              </w:rPr>
              <w:t xml:space="preserve"> </w:t>
            </w:r>
            <w:r w:rsidR="00DB001B" w:rsidRPr="003B0265">
              <w:rPr>
                <w:rStyle w:val="Hyperlink"/>
                <w:noProof/>
                <w:spacing w:val="-2"/>
              </w:rPr>
              <w:t>Accreditation</w:t>
            </w:r>
            <w:r w:rsidR="00DB001B">
              <w:rPr>
                <w:noProof/>
                <w:webHidden/>
              </w:rPr>
              <w:tab/>
            </w:r>
            <w:r w:rsidR="00DB001B">
              <w:rPr>
                <w:noProof/>
                <w:webHidden/>
              </w:rPr>
              <w:fldChar w:fldCharType="begin"/>
            </w:r>
            <w:r w:rsidR="00DB001B">
              <w:rPr>
                <w:noProof/>
                <w:webHidden/>
              </w:rPr>
              <w:instrText xml:space="preserve"> PAGEREF _Toc124257354 \h </w:instrText>
            </w:r>
            <w:r w:rsidR="00DB001B">
              <w:rPr>
                <w:noProof/>
                <w:webHidden/>
              </w:rPr>
            </w:r>
            <w:r w:rsidR="00DB001B">
              <w:rPr>
                <w:noProof/>
                <w:webHidden/>
              </w:rPr>
              <w:fldChar w:fldCharType="separate"/>
            </w:r>
            <w:r w:rsidR="00DB001B">
              <w:rPr>
                <w:noProof/>
                <w:webHidden/>
              </w:rPr>
              <w:t>5</w:t>
            </w:r>
            <w:r w:rsidR="00DB001B">
              <w:rPr>
                <w:noProof/>
                <w:webHidden/>
              </w:rPr>
              <w:fldChar w:fldCharType="end"/>
            </w:r>
          </w:hyperlink>
        </w:p>
        <w:p w14:paraId="26B257D2" w14:textId="4C87A21B" w:rsidR="00DB001B" w:rsidRDefault="00000000">
          <w:pPr>
            <w:pStyle w:val="TOC1"/>
            <w:tabs>
              <w:tab w:val="right" w:leader="dot" w:pos="10130"/>
            </w:tabs>
            <w:rPr>
              <w:rFonts w:asciiTheme="minorHAnsi" w:eastAsiaTheme="minorEastAsia" w:hAnsiTheme="minorHAnsi" w:cstheme="minorBidi"/>
              <w:noProof/>
            </w:rPr>
          </w:pPr>
          <w:hyperlink w:anchor="_Toc124257355" w:history="1">
            <w:r w:rsidR="00DB001B" w:rsidRPr="003B0265">
              <w:rPr>
                <w:rStyle w:val="Hyperlink"/>
                <w:noProof/>
                <w:spacing w:val="-2"/>
              </w:rPr>
              <w:t>Introduction</w:t>
            </w:r>
            <w:r w:rsidR="00DB001B">
              <w:rPr>
                <w:noProof/>
                <w:webHidden/>
              </w:rPr>
              <w:tab/>
            </w:r>
            <w:r w:rsidR="00DB001B">
              <w:rPr>
                <w:noProof/>
                <w:webHidden/>
              </w:rPr>
              <w:fldChar w:fldCharType="begin"/>
            </w:r>
            <w:r w:rsidR="00DB001B">
              <w:rPr>
                <w:noProof/>
                <w:webHidden/>
              </w:rPr>
              <w:instrText xml:space="preserve"> PAGEREF _Toc124257355 \h </w:instrText>
            </w:r>
            <w:r w:rsidR="00DB001B">
              <w:rPr>
                <w:noProof/>
                <w:webHidden/>
              </w:rPr>
            </w:r>
            <w:r w:rsidR="00DB001B">
              <w:rPr>
                <w:noProof/>
                <w:webHidden/>
              </w:rPr>
              <w:fldChar w:fldCharType="separate"/>
            </w:r>
            <w:r w:rsidR="00DB001B">
              <w:rPr>
                <w:noProof/>
                <w:webHidden/>
              </w:rPr>
              <w:t>6</w:t>
            </w:r>
            <w:r w:rsidR="00DB001B">
              <w:rPr>
                <w:noProof/>
                <w:webHidden/>
              </w:rPr>
              <w:fldChar w:fldCharType="end"/>
            </w:r>
          </w:hyperlink>
        </w:p>
        <w:p w14:paraId="22DFCB30" w14:textId="0A36AB48" w:rsidR="00DB001B" w:rsidRDefault="00000000">
          <w:pPr>
            <w:pStyle w:val="TOC1"/>
            <w:tabs>
              <w:tab w:val="right" w:leader="dot" w:pos="10130"/>
            </w:tabs>
            <w:rPr>
              <w:rFonts w:asciiTheme="minorHAnsi" w:eastAsiaTheme="minorEastAsia" w:hAnsiTheme="minorHAnsi" w:cstheme="minorBidi"/>
              <w:noProof/>
            </w:rPr>
          </w:pPr>
          <w:hyperlink w:anchor="_Toc124257356" w:history="1">
            <w:r w:rsidR="00DB001B" w:rsidRPr="003B0265">
              <w:rPr>
                <w:rStyle w:val="Hyperlink"/>
                <w:noProof/>
                <w:spacing w:val="-2"/>
              </w:rPr>
              <w:t>Program</w:t>
            </w:r>
            <w:r w:rsidR="00DB001B" w:rsidRPr="003B0265">
              <w:rPr>
                <w:rStyle w:val="Hyperlink"/>
                <w:noProof/>
                <w:spacing w:val="-6"/>
              </w:rPr>
              <w:t xml:space="preserve"> </w:t>
            </w:r>
            <w:r w:rsidR="00DB001B" w:rsidRPr="003B0265">
              <w:rPr>
                <w:rStyle w:val="Hyperlink"/>
                <w:noProof/>
                <w:spacing w:val="-2"/>
              </w:rPr>
              <w:t>Overview</w:t>
            </w:r>
            <w:r w:rsidR="00DB001B">
              <w:rPr>
                <w:noProof/>
                <w:webHidden/>
              </w:rPr>
              <w:tab/>
            </w:r>
            <w:r w:rsidR="00DB001B">
              <w:rPr>
                <w:noProof/>
                <w:webHidden/>
              </w:rPr>
              <w:fldChar w:fldCharType="begin"/>
            </w:r>
            <w:r w:rsidR="00DB001B">
              <w:rPr>
                <w:noProof/>
                <w:webHidden/>
              </w:rPr>
              <w:instrText xml:space="preserve"> PAGEREF _Toc124257356 \h </w:instrText>
            </w:r>
            <w:r w:rsidR="00DB001B">
              <w:rPr>
                <w:noProof/>
                <w:webHidden/>
              </w:rPr>
            </w:r>
            <w:r w:rsidR="00DB001B">
              <w:rPr>
                <w:noProof/>
                <w:webHidden/>
              </w:rPr>
              <w:fldChar w:fldCharType="separate"/>
            </w:r>
            <w:r w:rsidR="00DB001B">
              <w:rPr>
                <w:noProof/>
                <w:webHidden/>
              </w:rPr>
              <w:t>7</w:t>
            </w:r>
            <w:r w:rsidR="00DB001B">
              <w:rPr>
                <w:noProof/>
                <w:webHidden/>
              </w:rPr>
              <w:fldChar w:fldCharType="end"/>
            </w:r>
          </w:hyperlink>
        </w:p>
        <w:p w14:paraId="7E82B73E" w14:textId="6502290C" w:rsidR="00DB001B" w:rsidRDefault="00000000">
          <w:pPr>
            <w:pStyle w:val="TOC3"/>
            <w:tabs>
              <w:tab w:val="right" w:leader="dot" w:pos="10130"/>
            </w:tabs>
            <w:rPr>
              <w:rFonts w:asciiTheme="minorHAnsi" w:eastAsiaTheme="minorEastAsia" w:hAnsiTheme="minorHAnsi" w:cstheme="minorBidi"/>
              <w:noProof/>
            </w:rPr>
          </w:pPr>
          <w:hyperlink w:anchor="_Toc124257357" w:history="1">
            <w:r w:rsidR="00DB001B" w:rsidRPr="003B0265">
              <w:rPr>
                <w:rStyle w:val="Hyperlink"/>
                <w:noProof/>
                <w:spacing w:val="-2"/>
              </w:rPr>
              <w:t>Program</w:t>
            </w:r>
            <w:r w:rsidR="00DB001B" w:rsidRPr="003B0265">
              <w:rPr>
                <w:rStyle w:val="Hyperlink"/>
                <w:noProof/>
                <w:spacing w:val="-11"/>
              </w:rPr>
              <w:t xml:space="preserve"> </w:t>
            </w:r>
            <w:r w:rsidR="00DB001B" w:rsidRPr="003B0265">
              <w:rPr>
                <w:rStyle w:val="Hyperlink"/>
                <w:noProof/>
                <w:spacing w:val="-2"/>
              </w:rPr>
              <w:t>Mission</w:t>
            </w:r>
            <w:r w:rsidR="00DB001B">
              <w:rPr>
                <w:noProof/>
                <w:webHidden/>
              </w:rPr>
              <w:tab/>
            </w:r>
            <w:r w:rsidR="00DB001B">
              <w:rPr>
                <w:noProof/>
                <w:webHidden/>
              </w:rPr>
              <w:fldChar w:fldCharType="begin"/>
            </w:r>
            <w:r w:rsidR="00DB001B">
              <w:rPr>
                <w:noProof/>
                <w:webHidden/>
              </w:rPr>
              <w:instrText xml:space="preserve"> PAGEREF _Toc124257357 \h </w:instrText>
            </w:r>
            <w:r w:rsidR="00DB001B">
              <w:rPr>
                <w:noProof/>
                <w:webHidden/>
              </w:rPr>
            </w:r>
            <w:r w:rsidR="00DB001B">
              <w:rPr>
                <w:noProof/>
                <w:webHidden/>
              </w:rPr>
              <w:fldChar w:fldCharType="separate"/>
            </w:r>
            <w:r w:rsidR="00DB001B">
              <w:rPr>
                <w:noProof/>
                <w:webHidden/>
              </w:rPr>
              <w:t>7</w:t>
            </w:r>
            <w:r w:rsidR="00DB001B">
              <w:rPr>
                <w:noProof/>
                <w:webHidden/>
              </w:rPr>
              <w:fldChar w:fldCharType="end"/>
            </w:r>
          </w:hyperlink>
        </w:p>
        <w:p w14:paraId="77BCB84F" w14:textId="1E51C38A" w:rsidR="00DB001B" w:rsidRDefault="00000000">
          <w:pPr>
            <w:pStyle w:val="TOC3"/>
            <w:tabs>
              <w:tab w:val="right" w:leader="dot" w:pos="10130"/>
            </w:tabs>
            <w:rPr>
              <w:rFonts w:asciiTheme="minorHAnsi" w:eastAsiaTheme="minorEastAsia" w:hAnsiTheme="minorHAnsi" w:cstheme="minorBidi"/>
              <w:noProof/>
            </w:rPr>
          </w:pPr>
          <w:hyperlink w:anchor="_Toc124257358" w:history="1">
            <w:r w:rsidR="00DB001B" w:rsidRPr="003B0265">
              <w:rPr>
                <w:rStyle w:val="Hyperlink"/>
                <w:noProof/>
                <w:spacing w:val="-2"/>
              </w:rPr>
              <w:t>Program</w:t>
            </w:r>
            <w:r w:rsidR="00DB001B" w:rsidRPr="003B0265">
              <w:rPr>
                <w:rStyle w:val="Hyperlink"/>
                <w:noProof/>
                <w:spacing w:val="-11"/>
              </w:rPr>
              <w:t xml:space="preserve"> </w:t>
            </w:r>
            <w:r w:rsidR="00DB001B" w:rsidRPr="003B0265">
              <w:rPr>
                <w:rStyle w:val="Hyperlink"/>
                <w:noProof/>
                <w:spacing w:val="-2"/>
              </w:rPr>
              <w:t>Goals</w:t>
            </w:r>
            <w:r w:rsidR="00DB001B">
              <w:rPr>
                <w:noProof/>
                <w:webHidden/>
              </w:rPr>
              <w:tab/>
            </w:r>
            <w:r w:rsidR="00DB001B">
              <w:rPr>
                <w:noProof/>
                <w:webHidden/>
              </w:rPr>
              <w:fldChar w:fldCharType="begin"/>
            </w:r>
            <w:r w:rsidR="00DB001B">
              <w:rPr>
                <w:noProof/>
                <w:webHidden/>
              </w:rPr>
              <w:instrText xml:space="preserve"> PAGEREF _Toc124257358 \h </w:instrText>
            </w:r>
            <w:r w:rsidR="00DB001B">
              <w:rPr>
                <w:noProof/>
                <w:webHidden/>
              </w:rPr>
            </w:r>
            <w:r w:rsidR="00DB001B">
              <w:rPr>
                <w:noProof/>
                <w:webHidden/>
              </w:rPr>
              <w:fldChar w:fldCharType="separate"/>
            </w:r>
            <w:r w:rsidR="00DB001B">
              <w:rPr>
                <w:noProof/>
                <w:webHidden/>
              </w:rPr>
              <w:t>7</w:t>
            </w:r>
            <w:r w:rsidR="00DB001B">
              <w:rPr>
                <w:noProof/>
                <w:webHidden/>
              </w:rPr>
              <w:fldChar w:fldCharType="end"/>
            </w:r>
          </w:hyperlink>
        </w:p>
        <w:p w14:paraId="1DF7B965" w14:textId="17121976" w:rsidR="00DB001B" w:rsidRDefault="00000000">
          <w:pPr>
            <w:pStyle w:val="TOC3"/>
            <w:tabs>
              <w:tab w:val="right" w:leader="dot" w:pos="10130"/>
            </w:tabs>
            <w:rPr>
              <w:rFonts w:asciiTheme="minorHAnsi" w:eastAsiaTheme="minorEastAsia" w:hAnsiTheme="minorHAnsi" w:cstheme="minorBidi"/>
              <w:noProof/>
            </w:rPr>
          </w:pPr>
          <w:hyperlink w:anchor="_Toc124257359" w:history="1">
            <w:r w:rsidR="00DB001B" w:rsidRPr="003B0265">
              <w:rPr>
                <w:rStyle w:val="Hyperlink"/>
                <w:noProof/>
                <w:spacing w:val="-2"/>
              </w:rPr>
              <w:t>Student</w:t>
            </w:r>
            <w:r w:rsidR="00DB001B" w:rsidRPr="003B0265">
              <w:rPr>
                <w:rStyle w:val="Hyperlink"/>
                <w:noProof/>
                <w:spacing w:val="-12"/>
              </w:rPr>
              <w:t xml:space="preserve"> </w:t>
            </w:r>
            <w:r w:rsidR="00DB001B" w:rsidRPr="003B0265">
              <w:rPr>
                <w:rStyle w:val="Hyperlink"/>
                <w:noProof/>
                <w:spacing w:val="-2"/>
              </w:rPr>
              <w:t>Matriculation</w:t>
            </w:r>
            <w:r w:rsidR="00DB001B" w:rsidRPr="003B0265">
              <w:rPr>
                <w:rStyle w:val="Hyperlink"/>
                <w:noProof/>
                <w:spacing w:val="-8"/>
              </w:rPr>
              <w:t xml:space="preserve"> </w:t>
            </w:r>
            <w:r w:rsidR="00DB001B" w:rsidRPr="003B0265">
              <w:rPr>
                <w:rStyle w:val="Hyperlink"/>
                <w:noProof/>
                <w:spacing w:val="-2"/>
              </w:rPr>
              <w:t>Requirements</w:t>
            </w:r>
            <w:r w:rsidR="00DB001B">
              <w:rPr>
                <w:noProof/>
                <w:webHidden/>
              </w:rPr>
              <w:tab/>
            </w:r>
            <w:r w:rsidR="00DB001B">
              <w:rPr>
                <w:noProof/>
                <w:webHidden/>
              </w:rPr>
              <w:fldChar w:fldCharType="begin"/>
            </w:r>
            <w:r w:rsidR="00DB001B">
              <w:rPr>
                <w:noProof/>
                <w:webHidden/>
              </w:rPr>
              <w:instrText xml:space="preserve"> PAGEREF _Toc124257359 \h </w:instrText>
            </w:r>
            <w:r w:rsidR="00DB001B">
              <w:rPr>
                <w:noProof/>
                <w:webHidden/>
              </w:rPr>
            </w:r>
            <w:r w:rsidR="00DB001B">
              <w:rPr>
                <w:noProof/>
                <w:webHidden/>
              </w:rPr>
              <w:fldChar w:fldCharType="separate"/>
            </w:r>
            <w:r w:rsidR="00DB001B">
              <w:rPr>
                <w:noProof/>
                <w:webHidden/>
              </w:rPr>
              <w:t>8</w:t>
            </w:r>
            <w:r w:rsidR="00DB001B">
              <w:rPr>
                <w:noProof/>
                <w:webHidden/>
              </w:rPr>
              <w:fldChar w:fldCharType="end"/>
            </w:r>
          </w:hyperlink>
        </w:p>
        <w:p w14:paraId="4390138F" w14:textId="1A8DA34C" w:rsidR="00DB001B" w:rsidRDefault="00000000">
          <w:pPr>
            <w:pStyle w:val="TOC3"/>
            <w:tabs>
              <w:tab w:val="right" w:leader="dot" w:pos="10130"/>
            </w:tabs>
            <w:rPr>
              <w:rFonts w:asciiTheme="minorHAnsi" w:eastAsiaTheme="minorEastAsia" w:hAnsiTheme="minorHAnsi" w:cstheme="minorBidi"/>
              <w:noProof/>
            </w:rPr>
          </w:pPr>
          <w:hyperlink w:anchor="_Toc124257360" w:history="1">
            <w:r w:rsidR="00DB001B" w:rsidRPr="003B0265">
              <w:rPr>
                <w:rStyle w:val="Hyperlink"/>
                <w:noProof/>
                <w:spacing w:val="-2"/>
              </w:rPr>
              <w:t>Student’s Clinical</w:t>
            </w:r>
            <w:r w:rsidR="00DB001B" w:rsidRPr="003B0265">
              <w:rPr>
                <w:rStyle w:val="Hyperlink"/>
                <w:noProof/>
                <w:spacing w:val="-5"/>
              </w:rPr>
              <w:t xml:space="preserve"> </w:t>
            </w:r>
            <w:r w:rsidR="00DB001B" w:rsidRPr="003B0265">
              <w:rPr>
                <w:rStyle w:val="Hyperlink"/>
                <w:noProof/>
                <w:spacing w:val="-2"/>
              </w:rPr>
              <w:t>Year</w:t>
            </w:r>
            <w:r w:rsidR="00DB001B" w:rsidRPr="003B0265">
              <w:rPr>
                <w:rStyle w:val="Hyperlink"/>
                <w:noProof/>
                <w:spacing w:val="-6"/>
              </w:rPr>
              <w:t xml:space="preserve"> </w:t>
            </w:r>
            <w:r w:rsidR="00DB001B" w:rsidRPr="003B0265">
              <w:rPr>
                <w:rStyle w:val="Hyperlink"/>
                <w:noProof/>
                <w:spacing w:val="-2"/>
              </w:rPr>
              <w:t>Objectives</w:t>
            </w:r>
            <w:r w:rsidR="00DB001B">
              <w:rPr>
                <w:noProof/>
                <w:webHidden/>
              </w:rPr>
              <w:tab/>
            </w:r>
            <w:r w:rsidR="00DB001B">
              <w:rPr>
                <w:noProof/>
                <w:webHidden/>
              </w:rPr>
              <w:fldChar w:fldCharType="begin"/>
            </w:r>
            <w:r w:rsidR="00DB001B">
              <w:rPr>
                <w:noProof/>
                <w:webHidden/>
              </w:rPr>
              <w:instrText xml:space="preserve"> PAGEREF _Toc124257360 \h </w:instrText>
            </w:r>
            <w:r w:rsidR="00DB001B">
              <w:rPr>
                <w:noProof/>
                <w:webHidden/>
              </w:rPr>
            </w:r>
            <w:r w:rsidR="00DB001B">
              <w:rPr>
                <w:noProof/>
                <w:webHidden/>
              </w:rPr>
              <w:fldChar w:fldCharType="separate"/>
            </w:r>
            <w:r w:rsidR="00DB001B">
              <w:rPr>
                <w:noProof/>
                <w:webHidden/>
              </w:rPr>
              <w:t>8</w:t>
            </w:r>
            <w:r w:rsidR="00DB001B">
              <w:rPr>
                <w:noProof/>
                <w:webHidden/>
              </w:rPr>
              <w:fldChar w:fldCharType="end"/>
            </w:r>
          </w:hyperlink>
        </w:p>
        <w:p w14:paraId="094B33D0" w14:textId="0D64B811" w:rsidR="00DB001B" w:rsidRDefault="00000000">
          <w:pPr>
            <w:pStyle w:val="TOC3"/>
            <w:tabs>
              <w:tab w:val="right" w:leader="dot" w:pos="10130"/>
            </w:tabs>
            <w:rPr>
              <w:rFonts w:asciiTheme="minorHAnsi" w:eastAsiaTheme="minorEastAsia" w:hAnsiTheme="minorHAnsi" w:cstheme="minorBidi"/>
              <w:noProof/>
            </w:rPr>
          </w:pPr>
          <w:hyperlink w:anchor="_Toc124257361" w:history="1">
            <w:r w:rsidR="00DB001B" w:rsidRPr="003B0265">
              <w:rPr>
                <w:rStyle w:val="Hyperlink"/>
                <w:noProof/>
                <w:spacing w:val="-2"/>
              </w:rPr>
              <w:t>Physician</w:t>
            </w:r>
            <w:r w:rsidR="00DB001B" w:rsidRPr="003B0265">
              <w:rPr>
                <w:rStyle w:val="Hyperlink"/>
                <w:noProof/>
                <w:spacing w:val="-9"/>
              </w:rPr>
              <w:t xml:space="preserve"> </w:t>
            </w:r>
            <w:r w:rsidR="00DB001B" w:rsidRPr="003B0265">
              <w:rPr>
                <w:rStyle w:val="Hyperlink"/>
                <w:noProof/>
                <w:spacing w:val="-2"/>
              </w:rPr>
              <w:t>Assistant</w:t>
            </w:r>
            <w:r w:rsidR="00DB001B" w:rsidRPr="003B0265">
              <w:rPr>
                <w:rStyle w:val="Hyperlink"/>
                <w:noProof/>
                <w:spacing w:val="-3"/>
              </w:rPr>
              <w:t xml:space="preserve"> </w:t>
            </w:r>
            <w:r w:rsidR="00DB001B" w:rsidRPr="003B0265">
              <w:rPr>
                <w:rStyle w:val="Hyperlink"/>
                <w:noProof/>
                <w:spacing w:val="-2"/>
              </w:rPr>
              <w:t>Competencies</w:t>
            </w:r>
            <w:r w:rsidR="00DB001B">
              <w:rPr>
                <w:noProof/>
                <w:webHidden/>
              </w:rPr>
              <w:tab/>
            </w:r>
            <w:r w:rsidR="00DB001B">
              <w:rPr>
                <w:noProof/>
                <w:webHidden/>
              </w:rPr>
              <w:fldChar w:fldCharType="begin"/>
            </w:r>
            <w:r w:rsidR="00DB001B">
              <w:rPr>
                <w:noProof/>
                <w:webHidden/>
              </w:rPr>
              <w:instrText xml:space="preserve"> PAGEREF _Toc124257361 \h </w:instrText>
            </w:r>
            <w:r w:rsidR="00DB001B">
              <w:rPr>
                <w:noProof/>
                <w:webHidden/>
              </w:rPr>
            </w:r>
            <w:r w:rsidR="00DB001B">
              <w:rPr>
                <w:noProof/>
                <w:webHidden/>
              </w:rPr>
              <w:fldChar w:fldCharType="separate"/>
            </w:r>
            <w:r w:rsidR="00DB001B">
              <w:rPr>
                <w:noProof/>
                <w:webHidden/>
              </w:rPr>
              <w:t>9</w:t>
            </w:r>
            <w:r w:rsidR="00DB001B">
              <w:rPr>
                <w:noProof/>
                <w:webHidden/>
              </w:rPr>
              <w:fldChar w:fldCharType="end"/>
            </w:r>
          </w:hyperlink>
        </w:p>
        <w:p w14:paraId="250F6464" w14:textId="58E54B22" w:rsidR="00DB001B" w:rsidRDefault="00000000">
          <w:pPr>
            <w:pStyle w:val="TOC3"/>
            <w:tabs>
              <w:tab w:val="right" w:leader="dot" w:pos="10130"/>
            </w:tabs>
            <w:rPr>
              <w:rFonts w:asciiTheme="minorHAnsi" w:eastAsiaTheme="minorEastAsia" w:hAnsiTheme="minorHAnsi" w:cstheme="minorBidi"/>
              <w:noProof/>
            </w:rPr>
          </w:pPr>
          <w:hyperlink w:anchor="_Toc124257362" w:history="1">
            <w:r w:rsidR="00DB001B" w:rsidRPr="003B0265">
              <w:rPr>
                <w:rStyle w:val="Hyperlink"/>
                <w:noProof/>
                <w:spacing w:val="-2"/>
              </w:rPr>
              <w:t>Clinical</w:t>
            </w:r>
            <w:r w:rsidR="00DB001B" w:rsidRPr="003B0265">
              <w:rPr>
                <w:rStyle w:val="Hyperlink"/>
                <w:noProof/>
                <w:spacing w:val="-5"/>
              </w:rPr>
              <w:t xml:space="preserve"> </w:t>
            </w:r>
            <w:r w:rsidR="00DB001B" w:rsidRPr="003B0265">
              <w:rPr>
                <w:rStyle w:val="Hyperlink"/>
                <w:noProof/>
                <w:spacing w:val="-2"/>
              </w:rPr>
              <w:t>Year</w:t>
            </w:r>
            <w:r w:rsidR="00DB001B" w:rsidRPr="003B0265">
              <w:rPr>
                <w:rStyle w:val="Hyperlink"/>
                <w:noProof/>
                <w:spacing w:val="-6"/>
              </w:rPr>
              <w:t xml:space="preserve"> </w:t>
            </w:r>
            <w:r w:rsidR="00DB001B" w:rsidRPr="003B0265">
              <w:rPr>
                <w:rStyle w:val="Hyperlink"/>
                <w:noProof/>
                <w:spacing w:val="-2"/>
              </w:rPr>
              <w:t>Curriculum</w:t>
            </w:r>
            <w:r w:rsidR="00DB001B">
              <w:rPr>
                <w:noProof/>
                <w:webHidden/>
              </w:rPr>
              <w:tab/>
            </w:r>
            <w:r w:rsidR="00DB001B">
              <w:rPr>
                <w:noProof/>
                <w:webHidden/>
              </w:rPr>
              <w:fldChar w:fldCharType="begin"/>
            </w:r>
            <w:r w:rsidR="00DB001B">
              <w:rPr>
                <w:noProof/>
                <w:webHidden/>
              </w:rPr>
              <w:instrText xml:space="preserve"> PAGEREF _Toc124257362 \h </w:instrText>
            </w:r>
            <w:r w:rsidR="00DB001B">
              <w:rPr>
                <w:noProof/>
                <w:webHidden/>
              </w:rPr>
            </w:r>
            <w:r w:rsidR="00DB001B">
              <w:rPr>
                <w:noProof/>
                <w:webHidden/>
              </w:rPr>
              <w:fldChar w:fldCharType="separate"/>
            </w:r>
            <w:r w:rsidR="00DB001B">
              <w:rPr>
                <w:noProof/>
                <w:webHidden/>
              </w:rPr>
              <w:t>10</w:t>
            </w:r>
            <w:r w:rsidR="00DB001B">
              <w:rPr>
                <w:noProof/>
                <w:webHidden/>
              </w:rPr>
              <w:fldChar w:fldCharType="end"/>
            </w:r>
          </w:hyperlink>
        </w:p>
        <w:p w14:paraId="5A8B2226" w14:textId="2847444C" w:rsidR="00DB001B" w:rsidRDefault="00000000">
          <w:pPr>
            <w:pStyle w:val="TOC1"/>
            <w:tabs>
              <w:tab w:val="right" w:leader="dot" w:pos="10130"/>
            </w:tabs>
            <w:rPr>
              <w:rFonts w:asciiTheme="minorHAnsi" w:eastAsiaTheme="minorEastAsia" w:hAnsiTheme="minorHAnsi" w:cstheme="minorBidi"/>
              <w:noProof/>
            </w:rPr>
          </w:pPr>
          <w:hyperlink w:anchor="_Toc124257363" w:history="1">
            <w:r w:rsidR="00DB001B" w:rsidRPr="003B0265">
              <w:rPr>
                <w:rStyle w:val="Hyperlink"/>
                <w:noProof/>
              </w:rPr>
              <w:t>Key</w:t>
            </w:r>
            <w:r w:rsidR="00DB001B" w:rsidRPr="003B0265">
              <w:rPr>
                <w:rStyle w:val="Hyperlink"/>
                <w:noProof/>
                <w:spacing w:val="-10"/>
              </w:rPr>
              <w:t xml:space="preserve"> </w:t>
            </w:r>
            <w:r w:rsidR="00DB001B" w:rsidRPr="003B0265">
              <w:rPr>
                <w:rStyle w:val="Hyperlink"/>
                <w:noProof/>
                <w:spacing w:val="-2"/>
              </w:rPr>
              <w:t>People</w:t>
            </w:r>
            <w:r w:rsidR="00DB001B">
              <w:rPr>
                <w:noProof/>
                <w:webHidden/>
              </w:rPr>
              <w:tab/>
            </w:r>
            <w:r w:rsidR="00DB001B">
              <w:rPr>
                <w:noProof/>
                <w:webHidden/>
              </w:rPr>
              <w:fldChar w:fldCharType="begin"/>
            </w:r>
            <w:r w:rsidR="00DB001B">
              <w:rPr>
                <w:noProof/>
                <w:webHidden/>
              </w:rPr>
              <w:instrText xml:space="preserve"> PAGEREF _Toc124257363 \h </w:instrText>
            </w:r>
            <w:r w:rsidR="00DB001B">
              <w:rPr>
                <w:noProof/>
                <w:webHidden/>
              </w:rPr>
            </w:r>
            <w:r w:rsidR="00DB001B">
              <w:rPr>
                <w:noProof/>
                <w:webHidden/>
              </w:rPr>
              <w:fldChar w:fldCharType="separate"/>
            </w:r>
            <w:r w:rsidR="00DB001B">
              <w:rPr>
                <w:noProof/>
                <w:webHidden/>
              </w:rPr>
              <w:t>11</w:t>
            </w:r>
            <w:r w:rsidR="00DB001B">
              <w:rPr>
                <w:noProof/>
                <w:webHidden/>
              </w:rPr>
              <w:fldChar w:fldCharType="end"/>
            </w:r>
          </w:hyperlink>
        </w:p>
        <w:p w14:paraId="26A9F322" w14:textId="012EC7FA" w:rsidR="00DB001B" w:rsidRDefault="00000000">
          <w:pPr>
            <w:pStyle w:val="TOC3"/>
            <w:tabs>
              <w:tab w:val="right" w:leader="dot" w:pos="10130"/>
            </w:tabs>
            <w:rPr>
              <w:rFonts w:asciiTheme="minorHAnsi" w:eastAsiaTheme="minorEastAsia" w:hAnsiTheme="minorHAnsi" w:cstheme="minorBidi"/>
              <w:noProof/>
            </w:rPr>
          </w:pPr>
          <w:hyperlink w:anchor="_Toc124257364" w:history="1">
            <w:r w:rsidR="00DB001B" w:rsidRPr="003B0265">
              <w:rPr>
                <w:rStyle w:val="Hyperlink"/>
                <w:noProof/>
                <w:spacing w:val="-2"/>
              </w:rPr>
              <w:t>Clinical</w:t>
            </w:r>
            <w:r w:rsidR="00DB001B" w:rsidRPr="003B0265">
              <w:rPr>
                <w:rStyle w:val="Hyperlink"/>
                <w:noProof/>
                <w:spacing w:val="-6"/>
              </w:rPr>
              <w:t xml:space="preserve"> </w:t>
            </w:r>
            <w:r w:rsidR="00DB001B" w:rsidRPr="003B0265">
              <w:rPr>
                <w:rStyle w:val="Hyperlink"/>
                <w:noProof/>
                <w:spacing w:val="-2"/>
              </w:rPr>
              <w:t>Preceptor</w:t>
            </w:r>
            <w:r w:rsidR="00DB001B">
              <w:rPr>
                <w:noProof/>
                <w:webHidden/>
              </w:rPr>
              <w:tab/>
            </w:r>
            <w:r w:rsidR="00DB001B">
              <w:rPr>
                <w:noProof/>
                <w:webHidden/>
              </w:rPr>
              <w:fldChar w:fldCharType="begin"/>
            </w:r>
            <w:r w:rsidR="00DB001B">
              <w:rPr>
                <w:noProof/>
                <w:webHidden/>
              </w:rPr>
              <w:instrText xml:space="preserve"> PAGEREF _Toc124257364 \h </w:instrText>
            </w:r>
            <w:r w:rsidR="00DB001B">
              <w:rPr>
                <w:noProof/>
                <w:webHidden/>
              </w:rPr>
            </w:r>
            <w:r w:rsidR="00DB001B">
              <w:rPr>
                <w:noProof/>
                <w:webHidden/>
              </w:rPr>
              <w:fldChar w:fldCharType="separate"/>
            </w:r>
            <w:r w:rsidR="00DB001B">
              <w:rPr>
                <w:noProof/>
                <w:webHidden/>
              </w:rPr>
              <w:t>11</w:t>
            </w:r>
            <w:r w:rsidR="00DB001B">
              <w:rPr>
                <w:noProof/>
                <w:webHidden/>
              </w:rPr>
              <w:fldChar w:fldCharType="end"/>
            </w:r>
          </w:hyperlink>
        </w:p>
        <w:p w14:paraId="60E12555" w14:textId="5D0D8379" w:rsidR="00DB001B" w:rsidRDefault="00000000">
          <w:pPr>
            <w:pStyle w:val="TOC3"/>
            <w:tabs>
              <w:tab w:val="right" w:leader="dot" w:pos="10130"/>
            </w:tabs>
            <w:rPr>
              <w:rFonts w:asciiTheme="minorHAnsi" w:eastAsiaTheme="minorEastAsia" w:hAnsiTheme="minorHAnsi" w:cstheme="minorBidi"/>
              <w:noProof/>
            </w:rPr>
          </w:pPr>
          <w:hyperlink w:anchor="_Toc124257365" w:history="1">
            <w:r w:rsidR="00DB001B" w:rsidRPr="003B0265">
              <w:rPr>
                <w:rStyle w:val="Hyperlink"/>
                <w:noProof/>
              </w:rPr>
              <w:t>Site</w:t>
            </w:r>
            <w:r w:rsidR="00DB001B" w:rsidRPr="003B0265">
              <w:rPr>
                <w:rStyle w:val="Hyperlink"/>
                <w:noProof/>
                <w:spacing w:val="-12"/>
              </w:rPr>
              <w:t xml:space="preserve"> </w:t>
            </w:r>
            <w:r w:rsidR="00DB001B" w:rsidRPr="003B0265">
              <w:rPr>
                <w:rStyle w:val="Hyperlink"/>
                <w:noProof/>
                <w:spacing w:val="-2"/>
              </w:rPr>
              <w:t>Coordinator</w:t>
            </w:r>
            <w:r w:rsidR="00DB001B">
              <w:rPr>
                <w:noProof/>
                <w:webHidden/>
              </w:rPr>
              <w:tab/>
            </w:r>
            <w:r w:rsidR="00DB001B">
              <w:rPr>
                <w:noProof/>
                <w:webHidden/>
              </w:rPr>
              <w:fldChar w:fldCharType="begin"/>
            </w:r>
            <w:r w:rsidR="00DB001B">
              <w:rPr>
                <w:noProof/>
                <w:webHidden/>
              </w:rPr>
              <w:instrText xml:space="preserve"> PAGEREF _Toc124257365 \h </w:instrText>
            </w:r>
            <w:r w:rsidR="00DB001B">
              <w:rPr>
                <w:noProof/>
                <w:webHidden/>
              </w:rPr>
            </w:r>
            <w:r w:rsidR="00DB001B">
              <w:rPr>
                <w:noProof/>
                <w:webHidden/>
              </w:rPr>
              <w:fldChar w:fldCharType="separate"/>
            </w:r>
            <w:r w:rsidR="00DB001B">
              <w:rPr>
                <w:noProof/>
                <w:webHidden/>
              </w:rPr>
              <w:t>11</w:t>
            </w:r>
            <w:r w:rsidR="00DB001B">
              <w:rPr>
                <w:noProof/>
                <w:webHidden/>
              </w:rPr>
              <w:fldChar w:fldCharType="end"/>
            </w:r>
          </w:hyperlink>
        </w:p>
        <w:p w14:paraId="386220BF" w14:textId="566B9D7C" w:rsidR="00DB001B" w:rsidRDefault="00000000">
          <w:pPr>
            <w:pStyle w:val="TOC3"/>
            <w:tabs>
              <w:tab w:val="right" w:leader="dot" w:pos="10130"/>
            </w:tabs>
            <w:rPr>
              <w:rFonts w:asciiTheme="minorHAnsi" w:eastAsiaTheme="minorEastAsia" w:hAnsiTheme="minorHAnsi" w:cstheme="minorBidi"/>
              <w:noProof/>
            </w:rPr>
          </w:pPr>
          <w:hyperlink w:anchor="_Toc124257366" w:history="1">
            <w:r w:rsidR="00DB001B" w:rsidRPr="003B0265">
              <w:rPr>
                <w:rStyle w:val="Hyperlink"/>
                <w:noProof/>
                <w:spacing w:val="-2"/>
              </w:rPr>
              <w:t>MSM</w:t>
            </w:r>
            <w:r w:rsidR="00DB001B" w:rsidRPr="003B0265">
              <w:rPr>
                <w:rStyle w:val="Hyperlink"/>
                <w:noProof/>
                <w:spacing w:val="-7"/>
              </w:rPr>
              <w:t xml:space="preserve"> </w:t>
            </w:r>
            <w:r w:rsidR="00DB001B" w:rsidRPr="003B0265">
              <w:rPr>
                <w:rStyle w:val="Hyperlink"/>
                <w:noProof/>
                <w:spacing w:val="-2"/>
              </w:rPr>
              <w:t>PA</w:t>
            </w:r>
            <w:r w:rsidR="00DB001B" w:rsidRPr="003B0265">
              <w:rPr>
                <w:rStyle w:val="Hyperlink"/>
                <w:noProof/>
                <w:spacing w:val="-5"/>
              </w:rPr>
              <w:t xml:space="preserve"> </w:t>
            </w:r>
            <w:r w:rsidR="00DB001B" w:rsidRPr="003B0265">
              <w:rPr>
                <w:rStyle w:val="Hyperlink"/>
                <w:noProof/>
                <w:spacing w:val="-2"/>
              </w:rPr>
              <w:t>Program</w:t>
            </w:r>
            <w:r w:rsidR="00DB001B" w:rsidRPr="003B0265">
              <w:rPr>
                <w:rStyle w:val="Hyperlink"/>
                <w:noProof/>
                <w:spacing w:val="-3"/>
              </w:rPr>
              <w:t xml:space="preserve"> </w:t>
            </w:r>
            <w:r w:rsidR="00DB001B" w:rsidRPr="003B0265">
              <w:rPr>
                <w:rStyle w:val="Hyperlink"/>
                <w:noProof/>
                <w:spacing w:val="-2"/>
              </w:rPr>
              <w:t>Clinical</w:t>
            </w:r>
            <w:r w:rsidR="00DB001B" w:rsidRPr="003B0265">
              <w:rPr>
                <w:rStyle w:val="Hyperlink"/>
                <w:noProof/>
                <w:spacing w:val="-5"/>
              </w:rPr>
              <w:t xml:space="preserve"> </w:t>
            </w:r>
            <w:r w:rsidR="00DB001B" w:rsidRPr="003B0265">
              <w:rPr>
                <w:rStyle w:val="Hyperlink"/>
                <w:noProof/>
                <w:spacing w:val="-2"/>
              </w:rPr>
              <w:t>Director</w:t>
            </w:r>
            <w:r w:rsidR="00DB001B">
              <w:rPr>
                <w:noProof/>
                <w:webHidden/>
              </w:rPr>
              <w:tab/>
            </w:r>
            <w:r w:rsidR="00DB001B">
              <w:rPr>
                <w:noProof/>
                <w:webHidden/>
              </w:rPr>
              <w:fldChar w:fldCharType="begin"/>
            </w:r>
            <w:r w:rsidR="00DB001B">
              <w:rPr>
                <w:noProof/>
                <w:webHidden/>
              </w:rPr>
              <w:instrText xml:space="preserve"> PAGEREF _Toc124257366 \h </w:instrText>
            </w:r>
            <w:r w:rsidR="00DB001B">
              <w:rPr>
                <w:noProof/>
                <w:webHidden/>
              </w:rPr>
            </w:r>
            <w:r w:rsidR="00DB001B">
              <w:rPr>
                <w:noProof/>
                <w:webHidden/>
              </w:rPr>
              <w:fldChar w:fldCharType="separate"/>
            </w:r>
            <w:r w:rsidR="00DB001B">
              <w:rPr>
                <w:noProof/>
                <w:webHidden/>
              </w:rPr>
              <w:t>11</w:t>
            </w:r>
            <w:r w:rsidR="00DB001B">
              <w:rPr>
                <w:noProof/>
                <w:webHidden/>
              </w:rPr>
              <w:fldChar w:fldCharType="end"/>
            </w:r>
          </w:hyperlink>
        </w:p>
        <w:p w14:paraId="278F0453" w14:textId="12EFF323" w:rsidR="00DB001B" w:rsidRDefault="00000000">
          <w:pPr>
            <w:pStyle w:val="TOC3"/>
            <w:tabs>
              <w:tab w:val="right" w:leader="dot" w:pos="10130"/>
            </w:tabs>
            <w:rPr>
              <w:rFonts w:asciiTheme="minorHAnsi" w:eastAsiaTheme="minorEastAsia" w:hAnsiTheme="minorHAnsi" w:cstheme="minorBidi"/>
              <w:noProof/>
            </w:rPr>
          </w:pPr>
          <w:hyperlink w:anchor="_Toc124257367" w:history="1">
            <w:r w:rsidR="00DB001B" w:rsidRPr="003B0265">
              <w:rPr>
                <w:rStyle w:val="Hyperlink"/>
                <w:noProof/>
                <w:spacing w:val="-2"/>
              </w:rPr>
              <w:t>MSM</w:t>
            </w:r>
            <w:r w:rsidR="00DB001B" w:rsidRPr="003B0265">
              <w:rPr>
                <w:rStyle w:val="Hyperlink"/>
                <w:noProof/>
                <w:spacing w:val="-12"/>
              </w:rPr>
              <w:t xml:space="preserve"> </w:t>
            </w:r>
            <w:r w:rsidR="00DB001B" w:rsidRPr="003B0265">
              <w:rPr>
                <w:rStyle w:val="Hyperlink"/>
                <w:noProof/>
                <w:spacing w:val="-2"/>
              </w:rPr>
              <w:t>PA</w:t>
            </w:r>
            <w:r w:rsidR="00DB001B" w:rsidRPr="003B0265">
              <w:rPr>
                <w:rStyle w:val="Hyperlink"/>
                <w:noProof/>
                <w:spacing w:val="-7"/>
              </w:rPr>
              <w:t xml:space="preserve"> </w:t>
            </w:r>
            <w:r w:rsidR="00DB001B" w:rsidRPr="003B0265">
              <w:rPr>
                <w:rStyle w:val="Hyperlink"/>
                <w:noProof/>
                <w:spacing w:val="-2"/>
              </w:rPr>
              <w:t>Program</w:t>
            </w:r>
            <w:r w:rsidR="00DB001B" w:rsidRPr="003B0265">
              <w:rPr>
                <w:rStyle w:val="Hyperlink"/>
                <w:noProof/>
                <w:spacing w:val="-10"/>
              </w:rPr>
              <w:t xml:space="preserve"> </w:t>
            </w:r>
            <w:r w:rsidR="00DB001B" w:rsidRPr="003B0265">
              <w:rPr>
                <w:rStyle w:val="Hyperlink"/>
                <w:noProof/>
                <w:spacing w:val="-2"/>
              </w:rPr>
              <w:t>Assistant</w:t>
            </w:r>
            <w:r w:rsidR="00DB001B" w:rsidRPr="003B0265">
              <w:rPr>
                <w:rStyle w:val="Hyperlink"/>
                <w:noProof/>
                <w:spacing w:val="-8"/>
              </w:rPr>
              <w:t xml:space="preserve"> </w:t>
            </w:r>
            <w:r w:rsidR="00DB001B" w:rsidRPr="003B0265">
              <w:rPr>
                <w:rStyle w:val="Hyperlink"/>
                <w:noProof/>
                <w:spacing w:val="-2"/>
              </w:rPr>
              <w:t>Clinical</w:t>
            </w:r>
            <w:r w:rsidR="00DB001B" w:rsidRPr="003B0265">
              <w:rPr>
                <w:rStyle w:val="Hyperlink"/>
                <w:noProof/>
                <w:spacing w:val="-8"/>
              </w:rPr>
              <w:t xml:space="preserve"> </w:t>
            </w:r>
            <w:r w:rsidR="00DB001B" w:rsidRPr="003B0265">
              <w:rPr>
                <w:rStyle w:val="Hyperlink"/>
                <w:noProof/>
                <w:spacing w:val="-2"/>
              </w:rPr>
              <w:t>Director</w:t>
            </w:r>
            <w:r w:rsidR="00DB001B">
              <w:rPr>
                <w:noProof/>
                <w:webHidden/>
              </w:rPr>
              <w:tab/>
            </w:r>
            <w:r w:rsidR="00DB001B">
              <w:rPr>
                <w:noProof/>
                <w:webHidden/>
              </w:rPr>
              <w:fldChar w:fldCharType="begin"/>
            </w:r>
            <w:r w:rsidR="00DB001B">
              <w:rPr>
                <w:noProof/>
                <w:webHidden/>
              </w:rPr>
              <w:instrText xml:space="preserve"> PAGEREF _Toc124257367 \h </w:instrText>
            </w:r>
            <w:r w:rsidR="00DB001B">
              <w:rPr>
                <w:noProof/>
                <w:webHidden/>
              </w:rPr>
            </w:r>
            <w:r w:rsidR="00DB001B">
              <w:rPr>
                <w:noProof/>
                <w:webHidden/>
              </w:rPr>
              <w:fldChar w:fldCharType="separate"/>
            </w:r>
            <w:r w:rsidR="00DB001B">
              <w:rPr>
                <w:noProof/>
                <w:webHidden/>
              </w:rPr>
              <w:t>11</w:t>
            </w:r>
            <w:r w:rsidR="00DB001B">
              <w:rPr>
                <w:noProof/>
                <w:webHidden/>
              </w:rPr>
              <w:fldChar w:fldCharType="end"/>
            </w:r>
          </w:hyperlink>
        </w:p>
        <w:p w14:paraId="34A59BD3" w14:textId="6CB959D1" w:rsidR="00DB001B" w:rsidRDefault="00000000">
          <w:pPr>
            <w:pStyle w:val="TOC3"/>
            <w:tabs>
              <w:tab w:val="right" w:leader="dot" w:pos="10130"/>
            </w:tabs>
            <w:rPr>
              <w:rFonts w:asciiTheme="minorHAnsi" w:eastAsiaTheme="minorEastAsia" w:hAnsiTheme="minorHAnsi" w:cstheme="minorBidi"/>
              <w:noProof/>
            </w:rPr>
          </w:pPr>
          <w:hyperlink w:anchor="_Toc124257368" w:history="1">
            <w:r w:rsidR="00DB001B" w:rsidRPr="003B0265">
              <w:rPr>
                <w:rStyle w:val="Hyperlink"/>
                <w:noProof/>
                <w:spacing w:val="-2"/>
              </w:rPr>
              <w:t>MSM</w:t>
            </w:r>
            <w:r w:rsidR="00DB001B" w:rsidRPr="003B0265">
              <w:rPr>
                <w:rStyle w:val="Hyperlink"/>
                <w:noProof/>
                <w:spacing w:val="-8"/>
              </w:rPr>
              <w:t xml:space="preserve"> </w:t>
            </w:r>
            <w:r w:rsidR="00DB001B" w:rsidRPr="003B0265">
              <w:rPr>
                <w:rStyle w:val="Hyperlink"/>
                <w:noProof/>
                <w:spacing w:val="-2"/>
              </w:rPr>
              <w:t>PA</w:t>
            </w:r>
            <w:r w:rsidR="00DB001B" w:rsidRPr="003B0265">
              <w:rPr>
                <w:rStyle w:val="Hyperlink"/>
                <w:noProof/>
                <w:spacing w:val="-4"/>
              </w:rPr>
              <w:t xml:space="preserve"> </w:t>
            </w:r>
            <w:r w:rsidR="00DB001B" w:rsidRPr="003B0265">
              <w:rPr>
                <w:rStyle w:val="Hyperlink"/>
                <w:noProof/>
                <w:spacing w:val="-2"/>
              </w:rPr>
              <w:t>Program</w:t>
            </w:r>
            <w:r w:rsidR="00DB001B" w:rsidRPr="003B0265">
              <w:rPr>
                <w:rStyle w:val="Hyperlink"/>
                <w:noProof/>
                <w:spacing w:val="-6"/>
              </w:rPr>
              <w:t xml:space="preserve"> </w:t>
            </w:r>
            <w:r w:rsidR="00DB001B" w:rsidRPr="003B0265">
              <w:rPr>
                <w:rStyle w:val="Hyperlink"/>
                <w:noProof/>
                <w:spacing w:val="-2"/>
              </w:rPr>
              <w:t>Clinical</w:t>
            </w:r>
            <w:r w:rsidR="00DB001B" w:rsidRPr="003B0265">
              <w:rPr>
                <w:rStyle w:val="Hyperlink"/>
                <w:noProof/>
                <w:spacing w:val="-3"/>
              </w:rPr>
              <w:t xml:space="preserve"> </w:t>
            </w:r>
            <w:r w:rsidR="00DB001B" w:rsidRPr="003B0265">
              <w:rPr>
                <w:rStyle w:val="Hyperlink"/>
                <w:noProof/>
                <w:spacing w:val="-2"/>
              </w:rPr>
              <w:t>Curriculum</w:t>
            </w:r>
            <w:r w:rsidR="00DB001B" w:rsidRPr="003B0265">
              <w:rPr>
                <w:rStyle w:val="Hyperlink"/>
                <w:noProof/>
                <w:spacing w:val="-6"/>
              </w:rPr>
              <w:t xml:space="preserve"> </w:t>
            </w:r>
            <w:r w:rsidR="00DB001B" w:rsidRPr="003B0265">
              <w:rPr>
                <w:rStyle w:val="Hyperlink"/>
                <w:noProof/>
                <w:spacing w:val="-2"/>
              </w:rPr>
              <w:t>Manager</w:t>
            </w:r>
            <w:r w:rsidR="00DB001B">
              <w:rPr>
                <w:noProof/>
                <w:webHidden/>
              </w:rPr>
              <w:tab/>
            </w:r>
            <w:r w:rsidR="00DB001B">
              <w:rPr>
                <w:noProof/>
                <w:webHidden/>
              </w:rPr>
              <w:fldChar w:fldCharType="begin"/>
            </w:r>
            <w:r w:rsidR="00DB001B">
              <w:rPr>
                <w:noProof/>
                <w:webHidden/>
              </w:rPr>
              <w:instrText xml:space="preserve"> PAGEREF _Toc124257368 \h </w:instrText>
            </w:r>
            <w:r w:rsidR="00DB001B">
              <w:rPr>
                <w:noProof/>
                <w:webHidden/>
              </w:rPr>
            </w:r>
            <w:r w:rsidR="00DB001B">
              <w:rPr>
                <w:noProof/>
                <w:webHidden/>
              </w:rPr>
              <w:fldChar w:fldCharType="separate"/>
            </w:r>
            <w:r w:rsidR="00DB001B">
              <w:rPr>
                <w:noProof/>
                <w:webHidden/>
              </w:rPr>
              <w:t>11</w:t>
            </w:r>
            <w:r w:rsidR="00DB001B">
              <w:rPr>
                <w:noProof/>
                <w:webHidden/>
              </w:rPr>
              <w:fldChar w:fldCharType="end"/>
            </w:r>
          </w:hyperlink>
        </w:p>
        <w:p w14:paraId="5057C5EB" w14:textId="2485E8EF" w:rsidR="00DB001B" w:rsidRDefault="00000000">
          <w:pPr>
            <w:pStyle w:val="TOC1"/>
            <w:tabs>
              <w:tab w:val="right" w:leader="dot" w:pos="10130"/>
            </w:tabs>
            <w:rPr>
              <w:rFonts w:asciiTheme="minorHAnsi" w:eastAsiaTheme="minorEastAsia" w:hAnsiTheme="minorHAnsi" w:cstheme="minorBidi"/>
              <w:noProof/>
            </w:rPr>
          </w:pPr>
          <w:hyperlink w:anchor="_Toc124257369" w:history="1">
            <w:r w:rsidR="00DB001B" w:rsidRPr="003B0265">
              <w:rPr>
                <w:rStyle w:val="Hyperlink"/>
                <w:noProof/>
              </w:rPr>
              <w:t>Definition</w:t>
            </w:r>
            <w:r w:rsidR="00DB001B" w:rsidRPr="003B0265">
              <w:rPr>
                <w:rStyle w:val="Hyperlink"/>
                <w:noProof/>
                <w:spacing w:val="-18"/>
              </w:rPr>
              <w:t xml:space="preserve"> </w:t>
            </w:r>
            <w:r w:rsidR="00DB001B" w:rsidRPr="003B0265">
              <w:rPr>
                <w:rStyle w:val="Hyperlink"/>
                <w:noProof/>
              </w:rPr>
              <w:t>of</w:t>
            </w:r>
            <w:r w:rsidR="00DB001B" w:rsidRPr="003B0265">
              <w:rPr>
                <w:rStyle w:val="Hyperlink"/>
                <w:noProof/>
                <w:spacing w:val="-18"/>
              </w:rPr>
              <w:t xml:space="preserve"> </w:t>
            </w:r>
            <w:r w:rsidR="00DB001B" w:rsidRPr="003B0265">
              <w:rPr>
                <w:rStyle w:val="Hyperlink"/>
                <w:noProof/>
              </w:rPr>
              <w:t>the</w:t>
            </w:r>
            <w:r w:rsidR="00DB001B" w:rsidRPr="003B0265">
              <w:rPr>
                <w:rStyle w:val="Hyperlink"/>
                <w:noProof/>
                <w:spacing w:val="-14"/>
              </w:rPr>
              <w:t xml:space="preserve"> </w:t>
            </w:r>
            <w:r w:rsidR="00DB001B" w:rsidRPr="003B0265">
              <w:rPr>
                <w:rStyle w:val="Hyperlink"/>
                <w:noProof/>
              </w:rPr>
              <w:t>Preceptor</w:t>
            </w:r>
            <w:r w:rsidR="00DB001B" w:rsidRPr="003B0265">
              <w:rPr>
                <w:rStyle w:val="Hyperlink"/>
                <w:noProof/>
                <w:spacing w:val="-17"/>
              </w:rPr>
              <w:t xml:space="preserve"> </w:t>
            </w:r>
            <w:r w:rsidR="00DB001B" w:rsidRPr="003B0265">
              <w:rPr>
                <w:rStyle w:val="Hyperlink"/>
                <w:noProof/>
                <w:spacing w:val="-4"/>
              </w:rPr>
              <w:t>Role</w:t>
            </w:r>
            <w:r w:rsidR="00DB001B">
              <w:rPr>
                <w:noProof/>
                <w:webHidden/>
              </w:rPr>
              <w:tab/>
            </w:r>
            <w:r w:rsidR="00DB001B">
              <w:rPr>
                <w:noProof/>
                <w:webHidden/>
              </w:rPr>
              <w:fldChar w:fldCharType="begin"/>
            </w:r>
            <w:r w:rsidR="00DB001B">
              <w:rPr>
                <w:noProof/>
                <w:webHidden/>
              </w:rPr>
              <w:instrText xml:space="preserve"> PAGEREF _Toc124257369 \h </w:instrText>
            </w:r>
            <w:r w:rsidR="00DB001B">
              <w:rPr>
                <w:noProof/>
                <w:webHidden/>
              </w:rPr>
            </w:r>
            <w:r w:rsidR="00DB001B">
              <w:rPr>
                <w:noProof/>
                <w:webHidden/>
              </w:rPr>
              <w:fldChar w:fldCharType="separate"/>
            </w:r>
            <w:r w:rsidR="00DB001B">
              <w:rPr>
                <w:noProof/>
                <w:webHidden/>
              </w:rPr>
              <w:t>12</w:t>
            </w:r>
            <w:r w:rsidR="00DB001B">
              <w:rPr>
                <w:noProof/>
                <w:webHidden/>
              </w:rPr>
              <w:fldChar w:fldCharType="end"/>
            </w:r>
          </w:hyperlink>
        </w:p>
        <w:p w14:paraId="5250A129" w14:textId="53A9B5E4" w:rsidR="00DB001B" w:rsidRDefault="00000000">
          <w:pPr>
            <w:pStyle w:val="TOC1"/>
            <w:tabs>
              <w:tab w:val="right" w:leader="dot" w:pos="10130"/>
            </w:tabs>
            <w:rPr>
              <w:rFonts w:asciiTheme="minorHAnsi" w:eastAsiaTheme="minorEastAsia" w:hAnsiTheme="minorHAnsi" w:cstheme="minorBidi"/>
              <w:noProof/>
            </w:rPr>
          </w:pPr>
          <w:hyperlink w:anchor="_Toc124257370" w:history="1">
            <w:r w:rsidR="00DB001B" w:rsidRPr="003B0265">
              <w:rPr>
                <w:rStyle w:val="Hyperlink"/>
                <w:noProof/>
                <w:spacing w:val="-2"/>
              </w:rPr>
              <w:t>Preceptor</w:t>
            </w:r>
            <w:r w:rsidR="00DB001B" w:rsidRPr="003B0265">
              <w:rPr>
                <w:rStyle w:val="Hyperlink"/>
                <w:noProof/>
                <w:spacing w:val="-13"/>
              </w:rPr>
              <w:t xml:space="preserve"> </w:t>
            </w:r>
            <w:r w:rsidR="00DB001B" w:rsidRPr="003B0265">
              <w:rPr>
                <w:rStyle w:val="Hyperlink"/>
                <w:noProof/>
                <w:spacing w:val="-2"/>
              </w:rPr>
              <w:t>Responsibilities</w:t>
            </w:r>
            <w:r w:rsidR="00DB001B">
              <w:rPr>
                <w:noProof/>
                <w:webHidden/>
              </w:rPr>
              <w:tab/>
            </w:r>
            <w:r w:rsidR="00DB001B">
              <w:rPr>
                <w:noProof/>
                <w:webHidden/>
              </w:rPr>
              <w:fldChar w:fldCharType="begin"/>
            </w:r>
            <w:r w:rsidR="00DB001B">
              <w:rPr>
                <w:noProof/>
                <w:webHidden/>
              </w:rPr>
              <w:instrText xml:space="preserve"> PAGEREF _Toc124257370 \h </w:instrText>
            </w:r>
            <w:r w:rsidR="00DB001B">
              <w:rPr>
                <w:noProof/>
                <w:webHidden/>
              </w:rPr>
            </w:r>
            <w:r w:rsidR="00DB001B">
              <w:rPr>
                <w:noProof/>
                <w:webHidden/>
              </w:rPr>
              <w:fldChar w:fldCharType="separate"/>
            </w:r>
            <w:r w:rsidR="00DB001B">
              <w:rPr>
                <w:noProof/>
                <w:webHidden/>
              </w:rPr>
              <w:t>13</w:t>
            </w:r>
            <w:r w:rsidR="00DB001B">
              <w:rPr>
                <w:noProof/>
                <w:webHidden/>
              </w:rPr>
              <w:fldChar w:fldCharType="end"/>
            </w:r>
          </w:hyperlink>
        </w:p>
        <w:p w14:paraId="7A438519" w14:textId="7B6B2606" w:rsidR="00DB001B" w:rsidRDefault="00000000">
          <w:pPr>
            <w:pStyle w:val="TOC1"/>
            <w:tabs>
              <w:tab w:val="right" w:leader="dot" w:pos="10130"/>
            </w:tabs>
            <w:rPr>
              <w:rFonts w:asciiTheme="minorHAnsi" w:eastAsiaTheme="minorEastAsia" w:hAnsiTheme="minorHAnsi" w:cstheme="minorBidi"/>
              <w:noProof/>
            </w:rPr>
          </w:pPr>
          <w:hyperlink w:anchor="_Toc124257371" w:history="1">
            <w:r w:rsidR="00DB001B" w:rsidRPr="003B0265">
              <w:rPr>
                <w:rStyle w:val="Hyperlink"/>
                <w:noProof/>
                <w:spacing w:val="-2"/>
              </w:rPr>
              <w:t>The</w:t>
            </w:r>
            <w:r w:rsidR="00DB001B" w:rsidRPr="003B0265">
              <w:rPr>
                <w:rStyle w:val="Hyperlink"/>
                <w:noProof/>
                <w:spacing w:val="-14"/>
              </w:rPr>
              <w:t xml:space="preserve"> </w:t>
            </w:r>
            <w:r w:rsidR="00DB001B" w:rsidRPr="003B0265">
              <w:rPr>
                <w:rStyle w:val="Hyperlink"/>
                <w:noProof/>
                <w:spacing w:val="-2"/>
              </w:rPr>
              <w:t>Preceptor−Student</w:t>
            </w:r>
            <w:r w:rsidR="00DB001B" w:rsidRPr="003B0265">
              <w:rPr>
                <w:rStyle w:val="Hyperlink"/>
                <w:noProof/>
                <w:spacing w:val="-9"/>
              </w:rPr>
              <w:t xml:space="preserve"> </w:t>
            </w:r>
            <w:r w:rsidR="00DB001B" w:rsidRPr="003B0265">
              <w:rPr>
                <w:rStyle w:val="Hyperlink"/>
                <w:noProof/>
                <w:spacing w:val="-2"/>
              </w:rPr>
              <w:t>Relationship</w:t>
            </w:r>
            <w:r w:rsidR="00DB001B">
              <w:rPr>
                <w:noProof/>
                <w:webHidden/>
              </w:rPr>
              <w:tab/>
            </w:r>
            <w:r w:rsidR="00DB001B">
              <w:rPr>
                <w:noProof/>
                <w:webHidden/>
              </w:rPr>
              <w:fldChar w:fldCharType="begin"/>
            </w:r>
            <w:r w:rsidR="00DB001B">
              <w:rPr>
                <w:noProof/>
                <w:webHidden/>
              </w:rPr>
              <w:instrText xml:space="preserve"> PAGEREF _Toc124257371 \h </w:instrText>
            </w:r>
            <w:r w:rsidR="00DB001B">
              <w:rPr>
                <w:noProof/>
                <w:webHidden/>
              </w:rPr>
            </w:r>
            <w:r w:rsidR="00DB001B">
              <w:rPr>
                <w:noProof/>
                <w:webHidden/>
              </w:rPr>
              <w:fldChar w:fldCharType="separate"/>
            </w:r>
            <w:r w:rsidR="00DB001B">
              <w:rPr>
                <w:noProof/>
                <w:webHidden/>
              </w:rPr>
              <w:t>14</w:t>
            </w:r>
            <w:r w:rsidR="00DB001B">
              <w:rPr>
                <w:noProof/>
                <w:webHidden/>
              </w:rPr>
              <w:fldChar w:fldCharType="end"/>
            </w:r>
          </w:hyperlink>
        </w:p>
        <w:p w14:paraId="0B55FCCE" w14:textId="599ADADF" w:rsidR="00DB001B" w:rsidRDefault="00000000">
          <w:pPr>
            <w:pStyle w:val="TOC1"/>
            <w:tabs>
              <w:tab w:val="right" w:leader="dot" w:pos="10130"/>
            </w:tabs>
            <w:rPr>
              <w:rFonts w:asciiTheme="minorHAnsi" w:eastAsiaTheme="minorEastAsia" w:hAnsiTheme="minorHAnsi" w:cstheme="minorBidi"/>
              <w:noProof/>
            </w:rPr>
          </w:pPr>
          <w:hyperlink w:anchor="_Toc124257372" w:history="1">
            <w:r w:rsidR="00DB001B" w:rsidRPr="003B0265">
              <w:rPr>
                <w:rStyle w:val="Hyperlink"/>
                <w:noProof/>
                <w:spacing w:val="-2"/>
              </w:rPr>
              <w:t>Orientation</w:t>
            </w:r>
            <w:r w:rsidR="00DB001B" w:rsidRPr="003B0265">
              <w:rPr>
                <w:rStyle w:val="Hyperlink"/>
                <w:noProof/>
                <w:spacing w:val="-16"/>
              </w:rPr>
              <w:t xml:space="preserve"> </w:t>
            </w:r>
            <w:r w:rsidR="00DB001B" w:rsidRPr="003B0265">
              <w:rPr>
                <w:rStyle w:val="Hyperlink"/>
                <w:noProof/>
                <w:spacing w:val="-2"/>
              </w:rPr>
              <w:t>and</w:t>
            </w:r>
            <w:r w:rsidR="00DB001B" w:rsidRPr="003B0265">
              <w:rPr>
                <w:rStyle w:val="Hyperlink"/>
                <w:noProof/>
                <w:spacing w:val="-10"/>
              </w:rPr>
              <w:t xml:space="preserve"> </w:t>
            </w:r>
            <w:r w:rsidR="00DB001B" w:rsidRPr="003B0265">
              <w:rPr>
                <w:rStyle w:val="Hyperlink"/>
                <w:noProof/>
                <w:spacing w:val="-2"/>
              </w:rPr>
              <w:t>Communicating</w:t>
            </w:r>
            <w:r w:rsidR="00DB001B" w:rsidRPr="003B0265">
              <w:rPr>
                <w:rStyle w:val="Hyperlink"/>
                <w:noProof/>
                <w:spacing w:val="-11"/>
              </w:rPr>
              <w:t xml:space="preserve"> </w:t>
            </w:r>
            <w:r w:rsidR="00DB001B" w:rsidRPr="003B0265">
              <w:rPr>
                <w:rStyle w:val="Hyperlink"/>
                <w:noProof/>
                <w:spacing w:val="-2"/>
              </w:rPr>
              <w:t>Student</w:t>
            </w:r>
            <w:r w:rsidR="00DB001B" w:rsidRPr="003B0265">
              <w:rPr>
                <w:rStyle w:val="Hyperlink"/>
                <w:noProof/>
                <w:spacing w:val="-5"/>
              </w:rPr>
              <w:t xml:space="preserve"> </w:t>
            </w:r>
            <w:r w:rsidR="00DB001B" w:rsidRPr="003B0265">
              <w:rPr>
                <w:rStyle w:val="Hyperlink"/>
                <w:noProof/>
                <w:spacing w:val="-2"/>
              </w:rPr>
              <w:t>Expectations</w:t>
            </w:r>
            <w:r w:rsidR="00DB001B">
              <w:rPr>
                <w:noProof/>
                <w:webHidden/>
              </w:rPr>
              <w:tab/>
            </w:r>
            <w:r w:rsidR="00DB001B">
              <w:rPr>
                <w:noProof/>
                <w:webHidden/>
              </w:rPr>
              <w:fldChar w:fldCharType="begin"/>
            </w:r>
            <w:r w:rsidR="00DB001B">
              <w:rPr>
                <w:noProof/>
                <w:webHidden/>
              </w:rPr>
              <w:instrText xml:space="preserve"> PAGEREF _Toc124257372 \h </w:instrText>
            </w:r>
            <w:r w:rsidR="00DB001B">
              <w:rPr>
                <w:noProof/>
                <w:webHidden/>
              </w:rPr>
            </w:r>
            <w:r w:rsidR="00DB001B">
              <w:rPr>
                <w:noProof/>
                <w:webHidden/>
              </w:rPr>
              <w:fldChar w:fldCharType="separate"/>
            </w:r>
            <w:r w:rsidR="00DB001B">
              <w:rPr>
                <w:noProof/>
                <w:webHidden/>
              </w:rPr>
              <w:t>14</w:t>
            </w:r>
            <w:r w:rsidR="00DB001B">
              <w:rPr>
                <w:noProof/>
                <w:webHidden/>
              </w:rPr>
              <w:fldChar w:fldCharType="end"/>
            </w:r>
          </w:hyperlink>
        </w:p>
        <w:p w14:paraId="7CD033E3" w14:textId="2C30FFA7" w:rsidR="00DB001B" w:rsidRDefault="00000000">
          <w:pPr>
            <w:pStyle w:val="TOC1"/>
            <w:tabs>
              <w:tab w:val="right" w:leader="dot" w:pos="10130"/>
            </w:tabs>
            <w:rPr>
              <w:rFonts w:asciiTheme="minorHAnsi" w:eastAsiaTheme="minorEastAsia" w:hAnsiTheme="minorHAnsi" w:cstheme="minorBidi"/>
              <w:noProof/>
            </w:rPr>
          </w:pPr>
          <w:hyperlink w:anchor="_Toc124257373" w:history="1">
            <w:r w:rsidR="00DB001B" w:rsidRPr="003B0265">
              <w:rPr>
                <w:rStyle w:val="Hyperlink"/>
                <w:noProof/>
                <w:spacing w:val="-2"/>
              </w:rPr>
              <w:t>Preparing</w:t>
            </w:r>
            <w:r w:rsidR="00DB001B" w:rsidRPr="003B0265">
              <w:rPr>
                <w:rStyle w:val="Hyperlink"/>
                <w:noProof/>
                <w:spacing w:val="-9"/>
              </w:rPr>
              <w:t xml:space="preserve"> </w:t>
            </w:r>
            <w:r w:rsidR="00DB001B" w:rsidRPr="003B0265">
              <w:rPr>
                <w:rStyle w:val="Hyperlink"/>
                <w:noProof/>
                <w:spacing w:val="-2"/>
              </w:rPr>
              <w:t>Staff</w:t>
            </w:r>
            <w:r w:rsidR="00DB001B">
              <w:rPr>
                <w:noProof/>
                <w:webHidden/>
              </w:rPr>
              <w:tab/>
            </w:r>
            <w:r w:rsidR="00DB001B">
              <w:rPr>
                <w:noProof/>
                <w:webHidden/>
              </w:rPr>
              <w:fldChar w:fldCharType="begin"/>
            </w:r>
            <w:r w:rsidR="00DB001B">
              <w:rPr>
                <w:noProof/>
                <w:webHidden/>
              </w:rPr>
              <w:instrText xml:space="preserve"> PAGEREF _Toc124257373 \h </w:instrText>
            </w:r>
            <w:r w:rsidR="00DB001B">
              <w:rPr>
                <w:noProof/>
                <w:webHidden/>
              </w:rPr>
            </w:r>
            <w:r w:rsidR="00DB001B">
              <w:rPr>
                <w:noProof/>
                <w:webHidden/>
              </w:rPr>
              <w:fldChar w:fldCharType="separate"/>
            </w:r>
            <w:r w:rsidR="00DB001B">
              <w:rPr>
                <w:noProof/>
                <w:webHidden/>
              </w:rPr>
              <w:t>15</w:t>
            </w:r>
            <w:r w:rsidR="00DB001B">
              <w:rPr>
                <w:noProof/>
                <w:webHidden/>
              </w:rPr>
              <w:fldChar w:fldCharType="end"/>
            </w:r>
          </w:hyperlink>
        </w:p>
        <w:p w14:paraId="5A638F7D" w14:textId="36A7465B" w:rsidR="00DB001B" w:rsidRDefault="00000000">
          <w:pPr>
            <w:pStyle w:val="TOC1"/>
            <w:tabs>
              <w:tab w:val="right" w:leader="dot" w:pos="10130"/>
            </w:tabs>
            <w:rPr>
              <w:rFonts w:asciiTheme="minorHAnsi" w:eastAsiaTheme="minorEastAsia" w:hAnsiTheme="minorHAnsi" w:cstheme="minorBidi"/>
              <w:noProof/>
            </w:rPr>
          </w:pPr>
          <w:hyperlink w:anchor="_Toc124257374" w:history="1">
            <w:r w:rsidR="00DB001B" w:rsidRPr="003B0265">
              <w:rPr>
                <w:rStyle w:val="Hyperlink"/>
                <w:noProof/>
              </w:rPr>
              <w:t>Supervision</w:t>
            </w:r>
            <w:r w:rsidR="00DB001B" w:rsidRPr="003B0265">
              <w:rPr>
                <w:rStyle w:val="Hyperlink"/>
                <w:noProof/>
                <w:spacing w:val="-16"/>
              </w:rPr>
              <w:t xml:space="preserve"> </w:t>
            </w:r>
            <w:r w:rsidR="00DB001B" w:rsidRPr="003B0265">
              <w:rPr>
                <w:rStyle w:val="Hyperlink"/>
                <w:noProof/>
              </w:rPr>
              <w:t>of</w:t>
            </w:r>
            <w:r w:rsidR="00DB001B" w:rsidRPr="003B0265">
              <w:rPr>
                <w:rStyle w:val="Hyperlink"/>
                <w:noProof/>
                <w:spacing w:val="-13"/>
              </w:rPr>
              <w:t xml:space="preserve"> </w:t>
            </w:r>
            <w:r w:rsidR="00DB001B" w:rsidRPr="003B0265">
              <w:rPr>
                <w:rStyle w:val="Hyperlink"/>
                <w:noProof/>
              </w:rPr>
              <w:t>the</w:t>
            </w:r>
            <w:r w:rsidR="00DB001B" w:rsidRPr="003B0265">
              <w:rPr>
                <w:rStyle w:val="Hyperlink"/>
                <w:noProof/>
                <w:spacing w:val="-9"/>
              </w:rPr>
              <w:t xml:space="preserve"> </w:t>
            </w:r>
            <w:r w:rsidR="00DB001B" w:rsidRPr="003B0265">
              <w:rPr>
                <w:rStyle w:val="Hyperlink"/>
                <w:noProof/>
              </w:rPr>
              <w:t>PA</w:t>
            </w:r>
            <w:r w:rsidR="00DB001B" w:rsidRPr="003B0265">
              <w:rPr>
                <w:rStyle w:val="Hyperlink"/>
                <w:noProof/>
                <w:spacing w:val="-13"/>
              </w:rPr>
              <w:t xml:space="preserve"> </w:t>
            </w:r>
            <w:r w:rsidR="00DB001B" w:rsidRPr="003B0265">
              <w:rPr>
                <w:rStyle w:val="Hyperlink"/>
                <w:noProof/>
                <w:spacing w:val="-2"/>
              </w:rPr>
              <w:t>Student</w:t>
            </w:r>
            <w:r w:rsidR="00DB001B">
              <w:rPr>
                <w:noProof/>
                <w:webHidden/>
              </w:rPr>
              <w:tab/>
            </w:r>
            <w:r w:rsidR="00DB001B">
              <w:rPr>
                <w:noProof/>
                <w:webHidden/>
              </w:rPr>
              <w:fldChar w:fldCharType="begin"/>
            </w:r>
            <w:r w:rsidR="00DB001B">
              <w:rPr>
                <w:noProof/>
                <w:webHidden/>
              </w:rPr>
              <w:instrText xml:space="preserve"> PAGEREF _Toc124257374 \h </w:instrText>
            </w:r>
            <w:r w:rsidR="00DB001B">
              <w:rPr>
                <w:noProof/>
                <w:webHidden/>
              </w:rPr>
            </w:r>
            <w:r w:rsidR="00DB001B">
              <w:rPr>
                <w:noProof/>
                <w:webHidden/>
              </w:rPr>
              <w:fldChar w:fldCharType="separate"/>
            </w:r>
            <w:r w:rsidR="00DB001B">
              <w:rPr>
                <w:noProof/>
                <w:webHidden/>
              </w:rPr>
              <w:t>15</w:t>
            </w:r>
            <w:r w:rsidR="00DB001B">
              <w:rPr>
                <w:noProof/>
                <w:webHidden/>
              </w:rPr>
              <w:fldChar w:fldCharType="end"/>
            </w:r>
          </w:hyperlink>
        </w:p>
        <w:p w14:paraId="38848A59" w14:textId="04684929" w:rsidR="00DB001B" w:rsidRDefault="00000000">
          <w:pPr>
            <w:pStyle w:val="TOC3"/>
            <w:tabs>
              <w:tab w:val="right" w:leader="dot" w:pos="10130"/>
            </w:tabs>
            <w:rPr>
              <w:rFonts w:asciiTheme="minorHAnsi" w:eastAsiaTheme="minorEastAsia" w:hAnsiTheme="minorHAnsi" w:cstheme="minorBidi"/>
              <w:noProof/>
            </w:rPr>
          </w:pPr>
          <w:hyperlink w:anchor="_Toc124257375" w:history="1">
            <w:r w:rsidR="00DB001B" w:rsidRPr="003B0265">
              <w:rPr>
                <w:rStyle w:val="Hyperlink"/>
                <w:noProof/>
                <w:spacing w:val="-2"/>
              </w:rPr>
              <w:t>Informed</w:t>
            </w:r>
            <w:r w:rsidR="00DB001B" w:rsidRPr="003B0265">
              <w:rPr>
                <w:rStyle w:val="Hyperlink"/>
                <w:noProof/>
                <w:spacing w:val="-8"/>
              </w:rPr>
              <w:t xml:space="preserve"> </w:t>
            </w:r>
            <w:r w:rsidR="00DB001B" w:rsidRPr="003B0265">
              <w:rPr>
                <w:rStyle w:val="Hyperlink"/>
                <w:noProof/>
                <w:spacing w:val="-2"/>
              </w:rPr>
              <w:t>Patient Consent</w:t>
            </w:r>
            <w:r w:rsidR="00DB001B" w:rsidRPr="003B0265">
              <w:rPr>
                <w:rStyle w:val="Hyperlink"/>
                <w:noProof/>
                <w:spacing w:val="-6"/>
              </w:rPr>
              <w:t xml:space="preserve"> </w:t>
            </w:r>
            <w:r w:rsidR="00DB001B" w:rsidRPr="003B0265">
              <w:rPr>
                <w:rStyle w:val="Hyperlink"/>
                <w:noProof/>
                <w:spacing w:val="-2"/>
              </w:rPr>
              <w:t>Regarding</w:t>
            </w:r>
            <w:r w:rsidR="00DB001B" w:rsidRPr="003B0265">
              <w:rPr>
                <w:rStyle w:val="Hyperlink"/>
                <w:noProof/>
                <w:spacing w:val="-7"/>
              </w:rPr>
              <w:t xml:space="preserve"> </w:t>
            </w:r>
            <w:r w:rsidR="00DB001B" w:rsidRPr="003B0265">
              <w:rPr>
                <w:rStyle w:val="Hyperlink"/>
                <w:noProof/>
                <w:spacing w:val="-2"/>
              </w:rPr>
              <w:t>Student</w:t>
            </w:r>
            <w:r w:rsidR="00DB001B" w:rsidRPr="003B0265">
              <w:rPr>
                <w:rStyle w:val="Hyperlink"/>
                <w:noProof/>
                <w:spacing w:val="-7"/>
              </w:rPr>
              <w:t xml:space="preserve"> </w:t>
            </w:r>
            <w:r w:rsidR="00DB001B" w:rsidRPr="003B0265">
              <w:rPr>
                <w:rStyle w:val="Hyperlink"/>
                <w:noProof/>
                <w:spacing w:val="-2"/>
              </w:rPr>
              <w:t>Involvement</w:t>
            </w:r>
            <w:r w:rsidR="00DB001B" w:rsidRPr="003B0265">
              <w:rPr>
                <w:rStyle w:val="Hyperlink"/>
                <w:noProof/>
                <w:spacing w:val="-7"/>
              </w:rPr>
              <w:t xml:space="preserve"> </w:t>
            </w:r>
            <w:r w:rsidR="00DB001B" w:rsidRPr="003B0265">
              <w:rPr>
                <w:rStyle w:val="Hyperlink"/>
                <w:noProof/>
                <w:spacing w:val="-2"/>
              </w:rPr>
              <w:t>in</w:t>
            </w:r>
            <w:r w:rsidR="00DB001B" w:rsidRPr="003B0265">
              <w:rPr>
                <w:rStyle w:val="Hyperlink"/>
                <w:noProof/>
                <w:spacing w:val="-7"/>
              </w:rPr>
              <w:t xml:space="preserve"> </w:t>
            </w:r>
            <w:r w:rsidR="00DB001B" w:rsidRPr="003B0265">
              <w:rPr>
                <w:rStyle w:val="Hyperlink"/>
                <w:noProof/>
                <w:spacing w:val="-2"/>
              </w:rPr>
              <w:t xml:space="preserve">Patient </w:t>
            </w:r>
            <w:r w:rsidR="00DB001B" w:rsidRPr="003B0265">
              <w:rPr>
                <w:rStyle w:val="Hyperlink"/>
                <w:noProof/>
                <w:spacing w:val="-4"/>
              </w:rPr>
              <w:t>Care</w:t>
            </w:r>
            <w:r w:rsidR="00DB001B">
              <w:rPr>
                <w:noProof/>
                <w:webHidden/>
              </w:rPr>
              <w:tab/>
            </w:r>
            <w:r w:rsidR="00DB001B">
              <w:rPr>
                <w:noProof/>
                <w:webHidden/>
              </w:rPr>
              <w:fldChar w:fldCharType="begin"/>
            </w:r>
            <w:r w:rsidR="00DB001B">
              <w:rPr>
                <w:noProof/>
                <w:webHidden/>
              </w:rPr>
              <w:instrText xml:space="preserve"> PAGEREF _Toc124257375 \h </w:instrText>
            </w:r>
            <w:r w:rsidR="00DB001B">
              <w:rPr>
                <w:noProof/>
                <w:webHidden/>
              </w:rPr>
            </w:r>
            <w:r w:rsidR="00DB001B">
              <w:rPr>
                <w:noProof/>
                <w:webHidden/>
              </w:rPr>
              <w:fldChar w:fldCharType="separate"/>
            </w:r>
            <w:r w:rsidR="00DB001B">
              <w:rPr>
                <w:noProof/>
                <w:webHidden/>
              </w:rPr>
              <w:t>16</w:t>
            </w:r>
            <w:r w:rsidR="00DB001B">
              <w:rPr>
                <w:noProof/>
                <w:webHidden/>
              </w:rPr>
              <w:fldChar w:fldCharType="end"/>
            </w:r>
          </w:hyperlink>
        </w:p>
        <w:p w14:paraId="4FBC4D4D" w14:textId="29568557" w:rsidR="00DB001B" w:rsidRDefault="00000000">
          <w:pPr>
            <w:pStyle w:val="TOC3"/>
            <w:tabs>
              <w:tab w:val="right" w:leader="dot" w:pos="10130"/>
            </w:tabs>
            <w:rPr>
              <w:rFonts w:asciiTheme="minorHAnsi" w:eastAsiaTheme="minorEastAsia" w:hAnsiTheme="minorHAnsi" w:cstheme="minorBidi"/>
              <w:noProof/>
            </w:rPr>
          </w:pPr>
          <w:hyperlink w:anchor="_Toc124257376" w:history="1">
            <w:r w:rsidR="00DB001B" w:rsidRPr="003B0265">
              <w:rPr>
                <w:rStyle w:val="Hyperlink"/>
                <w:noProof/>
                <w:spacing w:val="-2"/>
              </w:rPr>
              <w:t>Documentation</w:t>
            </w:r>
            <w:r w:rsidR="00DB001B">
              <w:rPr>
                <w:noProof/>
                <w:webHidden/>
              </w:rPr>
              <w:tab/>
            </w:r>
            <w:r w:rsidR="00DB001B">
              <w:rPr>
                <w:noProof/>
                <w:webHidden/>
              </w:rPr>
              <w:fldChar w:fldCharType="begin"/>
            </w:r>
            <w:r w:rsidR="00DB001B">
              <w:rPr>
                <w:noProof/>
                <w:webHidden/>
              </w:rPr>
              <w:instrText xml:space="preserve"> PAGEREF _Toc124257376 \h </w:instrText>
            </w:r>
            <w:r w:rsidR="00DB001B">
              <w:rPr>
                <w:noProof/>
                <w:webHidden/>
              </w:rPr>
            </w:r>
            <w:r w:rsidR="00DB001B">
              <w:rPr>
                <w:noProof/>
                <w:webHidden/>
              </w:rPr>
              <w:fldChar w:fldCharType="separate"/>
            </w:r>
            <w:r w:rsidR="00DB001B">
              <w:rPr>
                <w:noProof/>
                <w:webHidden/>
              </w:rPr>
              <w:t>16</w:t>
            </w:r>
            <w:r w:rsidR="00DB001B">
              <w:rPr>
                <w:noProof/>
                <w:webHidden/>
              </w:rPr>
              <w:fldChar w:fldCharType="end"/>
            </w:r>
          </w:hyperlink>
        </w:p>
        <w:p w14:paraId="05EE5C11" w14:textId="56888270" w:rsidR="00DB001B" w:rsidRDefault="00000000">
          <w:pPr>
            <w:pStyle w:val="TOC3"/>
            <w:tabs>
              <w:tab w:val="right" w:leader="dot" w:pos="10130"/>
            </w:tabs>
            <w:rPr>
              <w:rFonts w:asciiTheme="minorHAnsi" w:eastAsiaTheme="minorEastAsia" w:hAnsiTheme="minorHAnsi" w:cstheme="minorBidi"/>
              <w:noProof/>
            </w:rPr>
          </w:pPr>
          <w:hyperlink w:anchor="_Toc124257377" w:history="1">
            <w:r w:rsidR="00DB001B" w:rsidRPr="003B0265">
              <w:rPr>
                <w:rStyle w:val="Hyperlink"/>
                <w:noProof/>
                <w:spacing w:val="-2"/>
              </w:rPr>
              <w:t>Billing</w:t>
            </w:r>
            <w:r w:rsidR="00DB001B" w:rsidRPr="003B0265">
              <w:rPr>
                <w:rStyle w:val="Hyperlink"/>
                <w:noProof/>
                <w:spacing w:val="-6"/>
              </w:rPr>
              <w:t xml:space="preserve"> </w:t>
            </w:r>
            <w:r w:rsidR="00DB001B" w:rsidRPr="003B0265">
              <w:rPr>
                <w:rStyle w:val="Hyperlink"/>
                <w:noProof/>
                <w:spacing w:val="-2"/>
              </w:rPr>
              <w:t>Issues</w:t>
            </w:r>
            <w:r w:rsidR="00DB001B" w:rsidRPr="003B0265">
              <w:rPr>
                <w:rStyle w:val="Hyperlink"/>
                <w:noProof/>
                <w:spacing w:val="-7"/>
              </w:rPr>
              <w:t xml:space="preserve"> </w:t>
            </w:r>
            <w:r w:rsidR="00DB001B" w:rsidRPr="003B0265">
              <w:rPr>
                <w:rStyle w:val="Hyperlink"/>
                <w:noProof/>
                <w:spacing w:val="-2"/>
              </w:rPr>
              <w:t>and Medicare</w:t>
            </w:r>
            <w:r w:rsidR="00DB001B" w:rsidRPr="003B0265">
              <w:rPr>
                <w:rStyle w:val="Hyperlink"/>
                <w:noProof/>
                <w:spacing w:val="-4"/>
              </w:rPr>
              <w:t xml:space="preserve"> </w:t>
            </w:r>
            <w:r w:rsidR="00DB001B" w:rsidRPr="003B0265">
              <w:rPr>
                <w:rStyle w:val="Hyperlink"/>
                <w:noProof/>
                <w:spacing w:val="-2"/>
              </w:rPr>
              <w:t>Policy</w:t>
            </w:r>
            <w:r w:rsidR="00DB001B">
              <w:rPr>
                <w:noProof/>
                <w:webHidden/>
              </w:rPr>
              <w:tab/>
            </w:r>
            <w:r w:rsidR="00DB001B">
              <w:rPr>
                <w:noProof/>
                <w:webHidden/>
              </w:rPr>
              <w:fldChar w:fldCharType="begin"/>
            </w:r>
            <w:r w:rsidR="00DB001B">
              <w:rPr>
                <w:noProof/>
                <w:webHidden/>
              </w:rPr>
              <w:instrText xml:space="preserve"> PAGEREF _Toc124257377 \h </w:instrText>
            </w:r>
            <w:r w:rsidR="00DB001B">
              <w:rPr>
                <w:noProof/>
                <w:webHidden/>
              </w:rPr>
            </w:r>
            <w:r w:rsidR="00DB001B">
              <w:rPr>
                <w:noProof/>
                <w:webHidden/>
              </w:rPr>
              <w:fldChar w:fldCharType="separate"/>
            </w:r>
            <w:r w:rsidR="00DB001B">
              <w:rPr>
                <w:noProof/>
                <w:webHidden/>
              </w:rPr>
              <w:t>17</w:t>
            </w:r>
            <w:r w:rsidR="00DB001B">
              <w:rPr>
                <w:noProof/>
                <w:webHidden/>
              </w:rPr>
              <w:fldChar w:fldCharType="end"/>
            </w:r>
          </w:hyperlink>
        </w:p>
        <w:p w14:paraId="244EAA88" w14:textId="11EAFACA" w:rsidR="00DB001B" w:rsidRDefault="00000000">
          <w:pPr>
            <w:pStyle w:val="TOC3"/>
            <w:tabs>
              <w:tab w:val="right" w:leader="dot" w:pos="10130"/>
            </w:tabs>
            <w:rPr>
              <w:rFonts w:asciiTheme="minorHAnsi" w:eastAsiaTheme="minorEastAsia" w:hAnsiTheme="minorHAnsi" w:cstheme="minorBidi"/>
              <w:noProof/>
            </w:rPr>
          </w:pPr>
          <w:hyperlink w:anchor="_Toc124257378" w:history="1">
            <w:r w:rsidR="00DB001B" w:rsidRPr="003B0265">
              <w:rPr>
                <w:rStyle w:val="Hyperlink"/>
                <w:noProof/>
                <w:spacing w:val="-5"/>
              </w:rPr>
              <w:t>Prescription</w:t>
            </w:r>
            <w:r w:rsidR="00DB001B" w:rsidRPr="003B0265">
              <w:rPr>
                <w:rStyle w:val="Hyperlink"/>
                <w:noProof/>
                <w:spacing w:val="28"/>
              </w:rPr>
              <w:t xml:space="preserve"> </w:t>
            </w:r>
            <w:r w:rsidR="00DB001B" w:rsidRPr="003B0265">
              <w:rPr>
                <w:rStyle w:val="Hyperlink"/>
                <w:noProof/>
                <w:spacing w:val="-2"/>
              </w:rPr>
              <w:t>Writing</w:t>
            </w:r>
            <w:r w:rsidR="00DB001B">
              <w:rPr>
                <w:noProof/>
                <w:webHidden/>
              </w:rPr>
              <w:tab/>
            </w:r>
            <w:r w:rsidR="00DB001B">
              <w:rPr>
                <w:noProof/>
                <w:webHidden/>
              </w:rPr>
              <w:fldChar w:fldCharType="begin"/>
            </w:r>
            <w:r w:rsidR="00DB001B">
              <w:rPr>
                <w:noProof/>
                <w:webHidden/>
              </w:rPr>
              <w:instrText xml:space="preserve"> PAGEREF _Toc124257378 \h </w:instrText>
            </w:r>
            <w:r w:rsidR="00DB001B">
              <w:rPr>
                <w:noProof/>
                <w:webHidden/>
              </w:rPr>
            </w:r>
            <w:r w:rsidR="00DB001B">
              <w:rPr>
                <w:noProof/>
                <w:webHidden/>
              </w:rPr>
              <w:fldChar w:fldCharType="separate"/>
            </w:r>
            <w:r w:rsidR="00DB001B">
              <w:rPr>
                <w:noProof/>
                <w:webHidden/>
              </w:rPr>
              <w:t>17</w:t>
            </w:r>
            <w:r w:rsidR="00DB001B">
              <w:rPr>
                <w:noProof/>
                <w:webHidden/>
              </w:rPr>
              <w:fldChar w:fldCharType="end"/>
            </w:r>
          </w:hyperlink>
        </w:p>
        <w:p w14:paraId="78F0D947" w14:textId="6AFAFEFE" w:rsidR="00DB001B" w:rsidRDefault="00000000">
          <w:pPr>
            <w:pStyle w:val="TOC3"/>
            <w:tabs>
              <w:tab w:val="right" w:leader="dot" w:pos="10130"/>
            </w:tabs>
            <w:rPr>
              <w:rFonts w:asciiTheme="minorHAnsi" w:eastAsiaTheme="minorEastAsia" w:hAnsiTheme="minorHAnsi" w:cstheme="minorBidi"/>
              <w:noProof/>
            </w:rPr>
          </w:pPr>
          <w:hyperlink w:anchor="_Toc124257379" w:history="1">
            <w:r w:rsidR="00DB001B" w:rsidRPr="003B0265">
              <w:rPr>
                <w:rStyle w:val="Hyperlink"/>
                <w:noProof/>
                <w:spacing w:val="-2"/>
              </w:rPr>
              <w:t>Expected</w:t>
            </w:r>
            <w:r w:rsidR="00DB001B" w:rsidRPr="003B0265">
              <w:rPr>
                <w:rStyle w:val="Hyperlink"/>
                <w:noProof/>
                <w:spacing w:val="-8"/>
              </w:rPr>
              <w:t xml:space="preserve"> </w:t>
            </w:r>
            <w:r w:rsidR="00DB001B" w:rsidRPr="003B0265">
              <w:rPr>
                <w:rStyle w:val="Hyperlink"/>
                <w:noProof/>
                <w:spacing w:val="-2"/>
              </w:rPr>
              <w:t>Progression</w:t>
            </w:r>
            <w:r w:rsidR="00DB001B" w:rsidRPr="003B0265">
              <w:rPr>
                <w:rStyle w:val="Hyperlink"/>
                <w:noProof/>
                <w:spacing w:val="-3"/>
              </w:rPr>
              <w:t xml:space="preserve"> </w:t>
            </w:r>
            <w:r w:rsidR="00DB001B" w:rsidRPr="003B0265">
              <w:rPr>
                <w:rStyle w:val="Hyperlink"/>
                <w:noProof/>
                <w:spacing w:val="-2"/>
              </w:rPr>
              <w:t>of</w:t>
            </w:r>
            <w:r w:rsidR="00DB001B" w:rsidRPr="003B0265">
              <w:rPr>
                <w:rStyle w:val="Hyperlink"/>
                <w:noProof/>
                <w:spacing w:val="-6"/>
              </w:rPr>
              <w:t xml:space="preserve"> </w:t>
            </w:r>
            <w:r w:rsidR="00DB001B" w:rsidRPr="003B0265">
              <w:rPr>
                <w:rStyle w:val="Hyperlink"/>
                <w:noProof/>
                <w:spacing w:val="-2"/>
              </w:rPr>
              <w:t>PA</w:t>
            </w:r>
            <w:r w:rsidR="00DB001B" w:rsidRPr="003B0265">
              <w:rPr>
                <w:rStyle w:val="Hyperlink"/>
                <w:noProof/>
                <w:spacing w:val="-3"/>
              </w:rPr>
              <w:t xml:space="preserve"> </w:t>
            </w:r>
            <w:r w:rsidR="00DB001B" w:rsidRPr="003B0265">
              <w:rPr>
                <w:rStyle w:val="Hyperlink"/>
                <w:noProof/>
                <w:spacing w:val="-2"/>
              </w:rPr>
              <w:t>student</w:t>
            </w:r>
            <w:r w:rsidR="00DB001B">
              <w:rPr>
                <w:noProof/>
                <w:webHidden/>
              </w:rPr>
              <w:tab/>
            </w:r>
            <w:r w:rsidR="00DB001B">
              <w:rPr>
                <w:noProof/>
                <w:webHidden/>
              </w:rPr>
              <w:fldChar w:fldCharType="begin"/>
            </w:r>
            <w:r w:rsidR="00DB001B">
              <w:rPr>
                <w:noProof/>
                <w:webHidden/>
              </w:rPr>
              <w:instrText xml:space="preserve"> PAGEREF _Toc124257379 \h </w:instrText>
            </w:r>
            <w:r w:rsidR="00DB001B">
              <w:rPr>
                <w:noProof/>
                <w:webHidden/>
              </w:rPr>
            </w:r>
            <w:r w:rsidR="00DB001B">
              <w:rPr>
                <w:noProof/>
                <w:webHidden/>
              </w:rPr>
              <w:fldChar w:fldCharType="separate"/>
            </w:r>
            <w:r w:rsidR="00DB001B">
              <w:rPr>
                <w:noProof/>
                <w:webHidden/>
              </w:rPr>
              <w:t>17</w:t>
            </w:r>
            <w:r w:rsidR="00DB001B">
              <w:rPr>
                <w:noProof/>
                <w:webHidden/>
              </w:rPr>
              <w:fldChar w:fldCharType="end"/>
            </w:r>
          </w:hyperlink>
        </w:p>
        <w:p w14:paraId="4ACC69A2" w14:textId="5A79138E" w:rsidR="00DB001B" w:rsidRDefault="00000000">
          <w:pPr>
            <w:pStyle w:val="TOC3"/>
            <w:tabs>
              <w:tab w:val="right" w:leader="dot" w:pos="10130"/>
            </w:tabs>
            <w:rPr>
              <w:rFonts w:asciiTheme="minorHAnsi" w:eastAsiaTheme="minorEastAsia" w:hAnsiTheme="minorHAnsi" w:cstheme="minorBidi"/>
              <w:noProof/>
            </w:rPr>
          </w:pPr>
          <w:hyperlink w:anchor="_Toc124257380" w:history="1">
            <w:r w:rsidR="00DB001B" w:rsidRPr="003B0265">
              <w:rPr>
                <w:rStyle w:val="Hyperlink"/>
                <w:noProof/>
                <w:spacing w:val="-4"/>
              </w:rPr>
              <w:t>Student</w:t>
            </w:r>
            <w:r w:rsidR="00DB001B" w:rsidRPr="003B0265">
              <w:rPr>
                <w:rStyle w:val="Hyperlink"/>
                <w:noProof/>
              </w:rPr>
              <w:t xml:space="preserve"> </w:t>
            </w:r>
            <w:r w:rsidR="00DB001B" w:rsidRPr="003B0265">
              <w:rPr>
                <w:rStyle w:val="Hyperlink"/>
                <w:noProof/>
                <w:spacing w:val="-2"/>
              </w:rPr>
              <w:t>Evaluations</w:t>
            </w:r>
            <w:r w:rsidR="00DB001B">
              <w:rPr>
                <w:noProof/>
                <w:webHidden/>
              </w:rPr>
              <w:tab/>
            </w:r>
            <w:r w:rsidR="00DB001B">
              <w:rPr>
                <w:noProof/>
                <w:webHidden/>
              </w:rPr>
              <w:fldChar w:fldCharType="begin"/>
            </w:r>
            <w:r w:rsidR="00DB001B">
              <w:rPr>
                <w:noProof/>
                <w:webHidden/>
              </w:rPr>
              <w:instrText xml:space="preserve"> PAGEREF _Toc124257380 \h </w:instrText>
            </w:r>
            <w:r w:rsidR="00DB001B">
              <w:rPr>
                <w:noProof/>
                <w:webHidden/>
              </w:rPr>
            </w:r>
            <w:r w:rsidR="00DB001B">
              <w:rPr>
                <w:noProof/>
                <w:webHidden/>
              </w:rPr>
              <w:fldChar w:fldCharType="separate"/>
            </w:r>
            <w:r w:rsidR="00DB001B">
              <w:rPr>
                <w:noProof/>
                <w:webHidden/>
              </w:rPr>
              <w:t>18</w:t>
            </w:r>
            <w:r w:rsidR="00DB001B">
              <w:rPr>
                <w:noProof/>
                <w:webHidden/>
              </w:rPr>
              <w:fldChar w:fldCharType="end"/>
            </w:r>
          </w:hyperlink>
        </w:p>
        <w:p w14:paraId="1EFD5AF9" w14:textId="23DB889A" w:rsidR="00DB001B" w:rsidRDefault="00000000">
          <w:pPr>
            <w:pStyle w:val="TOC1"/>
            <w:tabs>
              <w:tab w:val="right" w:leader="dot" w:pos="10130"/>
            </w:tabs>
            <w:rPr>
              <w:rFonts w:asciiTheme="minorHAnsi" w:eastAsiaTheme="minorEastAsia" w:hAnsiTheme="minorHAnsi" w:cstheme="minorBidi"/>
              <w:noProof/>
            </w:rPr>
          </w:pPr>
          <w:hyperlink w:anchor="_Toc124257381" w:history="1">
            <w:r w:rsidR="00DB001B" w:rsidRPr="003B0265">
              <w:rPr>
                <w:rStyle w:val="Hyperlink"/>
                <w:noProof/>
              </w:rPr>
              <w:t>Feedback</w:t>
            </w:r>
            <w:r w:rsidR="00DB001B" w:rsidRPr="003B0265">
              <w:rPr>
                <w:rStyle w:val="Hyperlink"/>
                <w:noProof/>
                <w:spacing w:val="-17"/>
              </w:rPr>
              <w:t xml:space="preserve"> </w:t>
            </w:r>
            <w:r w:rsidR="00DB001B" w:rsidRPr="003B0265">
              <w:rPr>
                <w:rStyle w:val="Hyperlink"/>
                <w:noProof/>
              </w:rPr>
              <w:t>to</w:t>
            </w:r>
            <w:r w:rsidR="00DB001B" w:rsidRPr="003B0265">
              <w:rPr>
                <w:rStyle w:val="Hyperlink"/>
                <w:noProof/>
                <w:spacing w:val="-14"/>
              </w:rPr>
              <w:t xml:space="preserve"> </w:t>
            </w:r>
            <w:r w:rsidR="00DB001B" w:rsidRPr="003B0265">
              <w:rPr>
                <w:rStyle w:val="Hyperlink"/>
                <w:noProof/>
                <w:spacing w:val="-2"/>
              </w:rPr>
              <w:t>Students</w:t>
            </w:r>
            <w:r w:rsidR="00DB001B">
              <w:rPr>
                <w:noProof/>
                <w:webHidden/>
              </w:rPr>
              <w:tab/>
            </w:r>
            <w:r w:rsidR="00DB001B">
              <w:rPr>
                <w:noProof/>
                <w:webHidden/>
              </w:rPr>
              <w:fldChar w:fldCharType="begin"/>
            </w:r>
            <w:r w:rsidR="00DB001B">
              <w:rPr>
                <w:noProof/>
                <w:webHidden/>
              </w:rPr>
              <w:instrText xml:space="preserve"> PAGEREF _Toc124257381 \h </w:instrText>
            </w:r>
            <w:r w:rsidR="00DB001B">
              <w:rPr>
                <w:noProof/>
                <w:webHidden/>
              </w:rPr>
            </w:r>
            <w:r w:rsidR="00DB001B">
              <w:rPr>
                <w:noProof/>
                <w:webHidden/>
              </w:rPr>
              <w:fldChar w:fldCharType="separate"/>
            </w:r>
            <w:r w:rsidR="00DB001B">
              <w:rPr>
                <w:noProof/>
                <w:webHidden/>
              </w:rPr>
              <w:t>19</w:t>
            </w:r>
            <w:r w:rsidR="00DB001B">
              <w:rPr>
                <w:noProof/>
                <w:webHidden/>
              </w:rPr>
              <w:fldChar w:fldCharType="end"/>
            </w:r>
          </w:hyperlink>
        </w:p>
        <w:p w14:paraId="7897C43E" w14:textId="7E6E1A39" w:rsidR="00DB001B" w:rsidRDefault="00000000">
          <w:pPr>
            <w:pStyle w:val="TOC1"/>
            <w:tabs>
              <w:tab w:val="right" w:leader="dot" w:pos="10130"/>
            </w:tabs>
            <w:rPr>
              <w:rFonts w:asciiTheme="minorHAnsi" w:eastAsiaTheme="minorEastAsia" w:hAnsiTheme="minorHAnsi" w:cstheme="minorBidi"/>
              <w:noProof/>
            </w:rPr>
          </w:pPr>
          <w:hyperlink w:anchor="_Toc124257382" w:history="1">
            <w:r w:rsidR="00DB001B" w:rsidRPr="003B0265">
              <w:rPr>
                <w:rStyle w:val="Hyperlink"/>
                <w:noProof/>
                <w:spacing w:val="-2"/>
              </w:rPr>
              <w:t>Student</w:t>
            </w:r>
            <w:r w:rsidR="00DB001B" w:rsidRPr="003B0265">
              <w:rPr>
                <w:rStyle w:val="Hyperlink"/>
                <w:noProof/>
                <w:spacing w:val="-10"/>
              </w:rPr>
              <w:t xml:space="preserve"> </w:t>
            </w:r>
            <w:r w:rsidR="00DB001B" w:rsidRPr="003B0265">
              <w:rPr>
                <w:rStyle w:val="Hyperlink"/>
                <w:noProof/>
                <w:spacing w:val="-2"/>
              </w:rPr>
              <w:t>Responsibilities</w:t>
            </w:r>
            <w:r w:rsidR="00DB001B">
              <w:rPr>
                <w:noProof/>
                <w:webHidden/>
              </w:rPr>
              <w:tab/>
            </w:r>
            <w:r w:rsidR="00DB001B">
              <w:rPr>
                <w:noProof/>
                <w:webHidden/>
              </w:rPr>
              <w:fldChar w:fldCharType="begin"/>
            </w:r>
            <w:r w:rsidR="00DB001B">
              <w:rPr>
                <w:noProof/>
                <w:webHidden/>
              </w:rPr>
              <w:instrText xml:space="preserve"> PAGEREF _Toc124257382 \h </w:instrText>
            </w:r>
            <w:r w:rsidR="00DB001B">
              <w:rPr>
                <w:noProof/>
                <w:webHidden/>
              </w:rPr>
            </w:r>
            <w:r w:rsidR="00DB001B">
              <w:rPr>
                <w:noProof/>
                <w:webHidden/>
              </w:rPr>
              <w:fldChar w:fldCharType="separate"/>
            </w:r>
            <w:r w:rsidR="00DB001B">
              <w:rPr>
                <w:noProof/>
                <w:webHidden/>
              </w:rPr>
              <w:t>19</w:t>
            </w:r>
            <w:r w:rsidR="00DB001B">
              <w:rPr>
                <w:noProof/>
                <w:webHidden/>
              </w:rPr>
              <w:fldChar w:fldCharType="end"/>
            </w:r>
          </w:hyperlink>
        </w:p>
        <w:p w14:paraId="71506ACB" w14:textId="18964339" w:rsidR="00DB001B" w:rsidRDefault="00000000">
          <w:pPr>
            <w:pStyle w:val="TOC3"/>
            <w:tabs>
              <w:tab w:val="right" w:leader="dot" w:pos="10130"/>
            </w:tabs>
            <w:rPr>
              <w:rFonts w:asciiTheme="minorHAnsi" w:eastAsiaTheme="minorEastAsia" w:hAnsiTheme="minorHAnsi" w:cstheme="minorBidi"/>
              <w:noProof/>
            </w:rPr>
          </w:pPr>
          <w:hyperlink w:anchor="_Toc124257383" w:history="1">
            <w:r w:rsidR="00DB001B" w:rsidRPr="003B0265">
              <w:rPr>
                <w:rStyle w:val="Hyperlink"/>
                <w:noProof/>
                <w:spacing w:val="-2"/>
              </w:rPr>
              <w:t>Student</w:t>
            </w:r>
            <w:r w:rsidR="00DB001B" w:rsidRPr="003B0265">
              <w:rPr>
                <w:rStyle w:val="Hyperlink"/>
                <w:noProof/>
                <w:spacing w:val="-11"/>
              </w:rPr>
              <w:t xml:space="preserve"> </w:t>
            </w:r>
            <w:r w:rsidR="00DB001B" w:rsidRPr="003B0265">
              <w:rPr>
                <w:rStyle w:val="Hyperlink"/>
                <w:noProof/>
                <w:spacing w:val="-2"/>
              </w:rPr>
              <w:t>Learning</w:t>
            </w:r>
            <w:r w:rsidR="00DB001B">
              <w:rPr>
                <w:noProof/>
                <w:webHidden/>
              </w:rPr>
              <w:tab/>
            </w:r>
            <w:r w:rsidR="00DB001B">
              <w:rPr>
                <w:noProof/>
                <w:webHidden/>
              </w:rPr>
              <w:fldChar w:fldCharType="begin"/>
            </w:r>
            <w:r w:rsidR="00DB001B">
              <w:rPr>
                <w:noProof/>
                <w:webHidden/>
              </w:rPr>
              <w:instrText xml:space="preserve"> PAGEREF _Toc124257383 \h </w:instrText>
            </w:r>
            <w:r w:rsidR="00DB001B">
              <w:rPr>
                <w:noProof/>
                <w:webHidden/>
              </w:rPr>
            </w:r>
            <w:r w:rsidR="00DB001B">
              <w:rPr>
                <w:noProof/>
                <w:webHidden/>
              </w:rPr>
              <w:fldChar w:fldCharType="separate"/>
            </w:r>
            <w:r w:rsidR="00DB001B">
              <w:rPr>
                <w:noProof/>
                <w:webHidden/>
              </w:rPr>
              <w:t>19</w:t>
            </w:r>
            <w:r w:rsidR="00DB001B">
              <w:rPr>
                <w:noProof/>
                <w:webHidden/>
              </w:rPr>
              <w:fldChar w:fldCharType="end"/>
            </w:r>
          </w:hyperlink>
        </w:p>
        <w:p w14:paraId="351DD9B8" w14:textId="52B62627" w:rsidR="00DB001B" w:rsidRDefault="00000000">
          <w:pPr>
            <w:pStyle w:val="TOC3"/>
            <w:tabs>
              <w:tab w:val="right" w:leader="dot" w:pos="10130"/>
            </w:tabs>
            <w:rPr>
              <w:rFonts w:asciiTheme="minorHAnsi" w:eastAsiaTheme="minorEastAsia" w:hAnsiTheme="minorHAnsi" w:cstheme="minorBidi"/>
              <w:noProof/>
            </w:rPr>
          </w:pPr>
          <w:hyperlink w:anchor="_Toc124257384" w:history="1">
            <w:r w:rsidR="00DB001B" w:rsidRPr="003B0265">
              <w:rPr>
                <w:rStyle w:val="Hyperlink"/>
                <w:noProof/>
                <w:spacing w:val="-2"/>
              </w:rPr>
              <w:t>Involvement</w:t>
            </w:r>
            <w:r w:rsidR="00DB001B" w:rsidRPr="003B0265">
              <w:rPr>
                <w:rStyle w:val="Hyperlink"/>
                <w:noProof/>
                <w:spacing w:val="-7"/>
              </w:rPr>
              <w:t xml:space="preserve"> </w:t>
            </w:r>
            <w:r w:rsidR="00DB001B" w:rsidRPr="003B0265">
              <w:rPr>
                <w:rStyle w:val="Hyperlink"/>
                <w:noProof/>
                <w:spacing w:val="-2"/>
              </w:rPr>
              <w:t>in</w:t>
            </w:r>
            <w:r w:rsidR="00DB001B" w:rsidRPr="003B0265">
              <w:rPr>
                <w:rStyle w:val="Hyperlink"/>
                <w:noProof/>
                <w:spacing w:val="-7"/>
              </w:rPr>
              <w:t xml:space="preserve"> </w:t>
            </w:r>
            <w:r w:rsidR="00DB001B" w:rsidRPr="003B0265">
              <w:rPr>
                <w:rStyle w:val="Hyperlink"/>
                <w:noProof/>
                <w:spacing w:val="-2"/>
              </w:rPr>
              <w:t>Patient</w:t>
            </w:r>
            <w:r w:rsidR="00DB001B" w:rsidRPr="003B0265">
              <w:rPr>
                <w:rStyle w:val="Hyperlink"/>
                <w:noProof/>
                <w:spacing w:val="-7"/>
              </w:rPr>
              <w:t xml:space="preserve"> </w:t>
            </w:r>
            <w:r w:rsidR="00DB001B" w:rsidRPr="003B0265">
              <w:rPr>
                <w:rStyle w:val="Hyperlink"/>
                <w:noProof/>
                <w:spacing w:val="-4"/>
              </w:rPr>
              <w:t>care</w:t>
            </w:r>
            <w:r w:rsidR="00DB001B">
              <w:rPr>
                <w:noProof/>
                <w:webHidden/>
              </w:rPr>
              <w:tab/>
            </w:r>
            <w:r w:rsidR="00DB001B">
              <w:rPr>
                <w:noProof/>
                <w:webHidden/>
              </w:rPr>
              <w:fldChar w:fldCharType="begin"/>
            </w:r>
            <w:r w:rsidR="00DB001B">
              <w:rPr>
                <w:noProof/>
                <w:webHidden/>
              </w:rPr>
              <w:instrText xml:space="preserve"> PAGEREF _Toc124257384 \h </w:instrText>
            </w:r>
            <w:r w:rsidR="00DB001B">
              <w:rPr>
                <w:noProof/>
                <w:webHidden/>
              </w:rPr>
            </w:r>
            <w:r w:rsidR="00DB001B">
              <w:rPr>
                <w:noProof/>
                <w:webHidden/>
              </w:rPr>
              <w:fldChar w:fldCharType="separate"/>
            </w:r>
            <w:r w:rsidR="00DB001B">
              <w:rPr>
                <w:noProof/>
                <w:webHidden/>
              </w:rPr>
              <w:t>20</w:t>
            </w:r>
            <w:r w:rsidR="00DB001B">
              <w:rPr>
                <w:noProof/>
                <w:webHidden/>
              </w:rPr>
              <w:fldChar w:fldCharType="end"/>
            </w:r>
          </w:hyperlink>
        </w:p>
        <w:p w14:paraId="553637F1" w14:textId="7C2A8056" w:rsidR="00DB001B" w:rsidRDefault="00000000">
          <w:pPr>
            <w:pStyle w:val="TOC3"/>
            <w:tabs>
              <w:tab w:val="right" w:leader="dot" w:pos="10130"/>
            </w:tabs>
            <w:rPr>
              <w:rFonts w:asciiTheme="minorHAnsi" w:eastAsiaTheme="minorEastAsia" w:hAnsiTheme="minorHAnsi" w:cstheme="minorBidi"/>
              <w:noProof/>
            </w:rPr>
          </w:pPr>
          <w:hyperlink w:anchor="_Toc124257385" w:history="1">
            <w:r w:rsidR="00DB001B" w:rsidRPr="003B0265">
              <w:rPr>
                <w:rStyle w:val="Hyperlink"/>
                <w:noProof/>
                <w:spacing w:val="-2"/>
              </w:rPr>
              <w:t>Attendance</w:t>
            </w:r>
            <w:r w:rsidR="00DB001B" w:rsidRPr="003B0265">
              <w:rPr>
                <w:rStyle w:val="Hyperlink"/>
                <w:noProof/>
                <w:spacing w:val="-8"/>
              </w:rPr>
              <w:t xml:space="preserve"> </w:t>
            </w:r>
            <w:r w:rsidR="00DB001B" w:rsidRPr="003B0265">
              <w:rPr>
                <w:rStyle w:val="Hyperlink"/>
                <w:noProof/>
                <w:spacing w:val="-2"/>
              </w:rPr>
              <w:t>and</w:t>
            </w:r>
            <w:r w:rsidR="00DB001B" w:rsidRPr="003B0265">
              <w:rPr>
                <w:rStyle w:val="Hyperlink"/>
                <w:noProof/>
                <w:spacing w:val="-8"/>
              </w:rPr>
              <w:t xml:space="preserve"> </w:t>
            </w:r>
            <w:r w:rsidR="00DB001B" w:rsidRPr="003B0265">
              <w:rPr>
                <w:rStyle w:val="Hyperlink"/>
                <w:noProof/>
                <w:spacing w:val="-2"/>
              </w:rPr>
              <w:t>Schedule</w:t>
            </w:r>
            <w:r w:rsidR="00DB001B">
              <w:rPr>
                <w:noProof/>
                <w:webHidden/>
              </w:rPr>
              <w:tab/>
            </w:r>
            <w:r w:rsidR="00DB001B">
              <w:rPr>
                <w:noProof/>
                <w:webHidden/>
              </w:rPr>
              <w:fldChar w:fldCharType="begin"/>
            </w:r>
            <w:r w:rsidR="00DB001B">
              <w:rPr>
                <w:noProof/>
                <w:webHidden/>
              </w:rPr>
              <w:instrText xml:space="preserve"> PAGEREF _Toc124257385 \h </w:instrText>
            </w:r>
            <w:r w:rsidR="00DB001B">
              <w:rPr>
                <w:noProof/>
                <w:webHidden/>
              </w:rPr>
            </w:r>
            <w:r w:rsidR="00DB001B">
              <w:rPr>
                <w:noProof/>
                <w:webHidden/>
              </w:rPr>
              <w:fldChar w:fldCharType="separate"/>
            </w:r>
            <w:r w:rsidR="00DB001B">
              <w:rPr>
                <w:noProof/>
                <w:webHidden/>
              </w:rPr>
              <w:t>20</w:t>
            </w:r>
            <w:r w:rsidR="00DB001B">
              <w:rPr>
                <w:noProof/>
                <w:webHidden/>
              </w:rPr>
              <w:fldChar w:fldCharType="end"/>
            </w:r>
          </w:hyperlink>
        </w:p>
        <w:p w14:paraId="1C0CF910" w14:textId="26C898C0" w:rsidR="00DB001B" w:rsidRDefault="00000000">
          <w:pPr>
            <w:pStyle w:val="TOC3"/>
            <w:tabs>
              <w:tab w:val="right" w:leader="dot" w:pos="10130"/>
            </w:tabs>
            <w:rPr>
              <w:rFonts w:asciiTheme="minorHAnsi" w:eastAsiaTheme="minorEastAsia" w:hAnsiTheme="minorHAnsi" w:cstheme="minorBidi"/>
              <w:noProof/>
            </w:rPr>
          </w:pPr>
          <w:hyperlink w:anchor="_Toc124257386" w:history="1">
            <w:r w:rsidR="00DB001B" w:rsidRPr="003B0265">
              <w:rPr>
                <w:rStyle w:val="Hyperlink"/>
                <w:noProof/>
                <w:spacing w:val="-2"/>
              </w:rPr>
              <w:t>Standards</w:t>
            </w:r>
            <w:r w:rsidR="00DB001B" w:rsidRPr="003B0265">
              <w:rPr>
                <w:rStyle w:val="Hyperlink"/>
                <w:noProof/>
                <w:spacing w:val="-9"/>
              </w:rPr>
              <w:t xml:space="preserve"> </w:t>
            </w:r>
            <w:r w:rsidR="00DB001B" w:rsidRPr="003B0265">
              <w:rPr>
                <w:rStyle w:val="Hyperlink"/>
                <w:noProof/>
                <w:spacing w:val="-2"/>
              </w:rPr>
              <w:t>of</w:t>
            </w:r>
            <w:r w:rsidR="00DB001B" w:rsidRPr="003B0265">
              <w:rPr>
                <w:rStyle w:val="Hyperlink"/>
                <w:noProof/>
                <w:spacing w:val="-7"/>
              </w:rPr>
              <w:t xml:space="preserve"> </w:t>
            </w:r>
            <w:r w:rsidR="00DB001B" w:rsidRPr="003B0265">
              <w:rPr>
                <w:rStyle w:val="Hyperlink"/>
                <w:noProof/>
                <w:spacing w:val="-2"/>
              </w:rPr>
              <w:t>Professional</w:t>
            </w:r>
            <w:r w:rsidR="00DB001B" w:rsidRPr="003B0265">
              <w:rPr>
                <w:rStyle w:val="Hyperlink"/>
                <w:noProof/>
                <w:spacing w:val="-6"/>
              </w:rPr>
              <w:t xml:space="preserve"> </w:t>
            </w:r>
            <w:r w:rsidR="00DB001B" w:rsidRPr="003B0265">
              <w:rPr>
                <w:rStyle w:val="Hyperlink"/>
                <w:noProof/>
                <w:spacing w:val="-2"/>
              </w:rPr>
              <w:t>Conduct</w:t>
            </w:r>
            <w:r w:rsidR="00DB001B">
              <w:rPr>
                <w:noProof/>
                <w:webHidden/>
              </w:rPr>
              <w:tab/>
            </w:r>
            <w:r w:rsidR="00DB001B">
              <w:rPr>
                <w:noProof/>
                <w:webHidden/>
              </w:rPr>
              <w:fldChar w:fldCharType="begin"/>
            </w:r>
            <w:r w:rsidR="00DB001B">
              <w:rPr>
                <w:noProof/>
                <w:webHidden/>
              </w:rPr>
              <w:instrText xml:space="preserve"> PAGEREF _Toc124257386 \h </w:instrText>
            </w:r>
            <w:r w:rsidR="00DB001B">
              <w:rPr>
                <w:noProof/>
                <w:webHidden/>
              </w:rPr>
            </w:r>
            <w:r w:rsidR="00DB001B">
              <w:rPr>
                <w:noProof/>
                <w:webHidden/>
              </w:rPr>
              <w:fldChar w:fldCharType="separate"/>
            </w:r>
            <w:r w:rsidR="00DB001B">
              <w:rPr>
                <w:noProof/>
                <w:webHidden/>
              </w:rPr>
              <w:t>21</w:t>
            </w:r>
            <w:r w:rsidR="00DB001B">
              <w:rPr>
                <w:noProof/>
                <w:webHidden/>
              </w:rPr>
              <w:fldChar w:fldCharType="end"/>
            </w:r>
          </w:hyperlink>
        </w:p>
        <w:p w14:paraId="38BB8C7E" w14:textId="16F8D70B" w:rsidR="00DB001B" w:rsidRDefault="00000000">
          <w:pPr>
            <w:pStyle w:val="TOC3"/>
            <w:tabs>
              <w:tab w:val="right" w:leader="dot" w:pos="10130"/>
            </w:tabs>
            <w:rPr>
              <w:rFonts w:asciiTheme="minorHAnsi" w:eastAsiaTheme="minorEastAsia" w:hAnsiTheme="minorHAnsi" w:cstheme="minorBidi"/>
              <w:noProof/>
            </w:rPr>
          </w:pPr>
          <w:hyperlink w:anchor="_Toc124257387" w:history="1">
            <w:r w:rsidR="00DB001B" w:rsidRPr="003B0265">
              <w:rPr>
                <w:rStyle w:val="Hyperlink"/>
                <w:noProof/>
                <w:spacing w:val="-6"/>
              </w:rPr>
              <w:t>Unprofessional</w:t>
            </w:r>
            <w:r w:rsidR="00DB001B" w:rsidRPr="003B0265">
              <w:rPr>
                <w:rStyle w:val="Hyperlink"/>
                <w:noProof/>
                <w:spacing w:val="46"/>
              </w:rPr>
              <w:t xml:space="preserve"> </w:t>
            </w:r>
            <w:r w:rsidR="00DB001B" w:rsidRPr="003B0265">
              <w:rPr>
                <w:rStyle w:val="Hyperlink"/>
                <w:noProof/>
                <w:spacing w:val="-2"/>
              </w:rPr>
              <w:t>Behavior</w:t>
            </w:r>
            <w:r w:rsidR="00DB001B">
              <w:rPr>
                <w:noProof/>
                <w:webHidden/>
              </w:rPr>
              <w:tab/>
            </w:r>
            <w:r w:rsidR="00DB001B">
              <w:rPr>
                <w:noProof/>
                <w:webHidden/>
              </w:rPr>
              <w:fldChar w:fldCharType="begin"/>
            </w:r>
            <w:r w:rsidR="00DB001B">
              <w:rPr>
                <w:noProof/>
                <w:webHidden/>
              </w:rPr>
              <w:instrText xml:space="preserve"> PAGEREF _Toc124257387 \h </w:instrText>
            </w:r>
            <w:r w:rsidR="00DB001B">
              <w:rPr>
                <w:noProof/>
                <w:webHidden/>
              </w:rPr>
            </w:r>
            <w:r w:rsidR="00DB001B">
              <w:rPr>
                <w:noProof/>
                <w:webHidden/>
              </w:rPr>
              <w:fldChar w:fldCharType="separate"/>
            </w:r>
            <w:r w:rsidR="00DB001B">
              <w:rPr>
                <w:noProof/>
                <w:webHidden/>
              </w:rPr>
              <w:t>21</w:t>
            </w:r>
            <w:r w:rsidR="00DB001B">
              <w:rPr>
                <w:noProof/>
                <w:webHidden/>
              </w:rPr>
              <w:fldChar w:fldCharType="end"/>
            </w:r>
          </w:hyperlink>
        </w:p>
        <w:p w14:paraId="0E0981A9" w14:textId="3C5EB855" w:rsidR="00DB001B" w:rsidRDefault="00000000">
          <w:pPr>
            <w:pStyle w:val="TOC1"/>
            <w:tabs>
              <w:tab w:val="right" w:leader="dot" w:pos="10130"/>
            </w:tabs>
            <w:rPr>
              <w:rFonts w:asciiTheme="minorHAnsi" w:eastAsiaTheme="minorEastAsia" w:hAnsiTheme="minorHAnsi" w:cstheme="minorBidi"/>
              <w:noProof/>
            </w:rPr>
          </w:pPr>
          <w:hyperlink w:anchor="_Toc124257388" w:history="1">
            <w:r w:rsidR="00DB001B" w:rsidRPr="003B0265">
              <w:rPr>
                <w:rStyle w:val="Hyperlink"/>
                <w:noProof/>
                <w:spacing w:val="-2"/>
              </w:rPr>
              <w:t>The</w:t>
            </w:r>
            <w:r w:rsidR="00DB001B" w:rsidRPr="003B0265">
              <w:rPr>
                <w:rStyle w:val="Hyperlink"/>
                <w:noProof/>
                <w:spacing w:val="-9"/>
              </w:rPr>
              <w:t xml:space="preserve"> </w:t>
            </w:r>
            <w:r w:rsidR="00DB001B" w:rsidRPr="003B0265">
              <w:rPr>
                <w:rStyle w:val="Hyperlink"/>
                <w:noProof/>
                <w:spacing w:val="-2"/>
              </w:rPr>
              <w:t>Preceptor−Program</w:t>
            </w:r>
            <w:r w:rsidR="00DB001B" w:rsidRPr="003B0265">
              <w:rPr>
                <w:rStyle w:val="Hyperlink"/>
                <w:noProof/>
                <w:spacing w:val="-9"/>
              </w:rPr>
              <w:t xml:space="preserve"> </w:t>
            </w:r>
            <w:r w:rsidR="00DB001B" w:rsidRPr="003B0265">
              <w:rPr>
                <w:rStyle w:val="Hyperlink"/>
                <w:noProof/>
                <w:spacing w:val="-2"/>
              </w:rPr>
              <w:t>Relationship</w:t>
            </w:r>
            <w:r w:rsidR="00DB001B">
              <w:rPr>
                <w:noProof/>
                <w:webHidden/>
              </w:rPr>
              <w:tab/>
            </w:r>
            <w:r w:rsidR="00DB001B">
              <w:rPr>
                <w:noProof/>
                <w:webHidden/>
              </w:rPr>
              <w:fldChar w:fldCharType="begin"/>
            </w:r>
            <w:r w:rsidR="00DB001B">
              <w:rPr>
                <w:noProof/>
                <w:webHidden/>
              </w:rPr>
              <w:instrText xml:space="preserve"> PAGEREF _Toc124257388 \h </w:instrText>
            </w:r>
            <w:r w:rsidR="00DB001B">
              <w:rPr>
                <w:noProof/>
                <w:webHidden/>
              </w:rPr>
            </w:r>
            <w:r w:rsidR="00DB001B">
              <w:rPr>
                <w:noProof/>
                <w:webHidden/>
              </w:rPr>
              <w:fldChar w:fldCharType="separate"/>
            </w:r>
            <w:r w:rsidR="00DB001B">
              <w:rPr>
                <w:noProof/>
                <w:webHidden/>
              </w:rPr>
              <w:t>22</w:t>
            </w:r>
            <w:r w:rsidR="00DB001B">
              <w:rPr>
                <w:noProof/>
                <w:webHidden/>
              </w:rPr>
              <w:fldChar w:fldCharType="end"/>
            </w:r>
          </w:hyperlink>
        </w:p>
        <w:p w14:paraId="1DBFF99A" w14:textId="5BE2DB08" w:rsidR="00DB001B" w:rsidRDefault="00000000">
          <w:pPr>
            <w:pStyle w:val="TOC1"/>
            <w:tabs>
              <w:tab w:val="right" w:leader="dot" w:pos="10130"/>
            </w:tabs>
            <w:rPr>
              <w:rFonts w:asciiTheme="minorHAnsi" w:eastAsiaTheme="minorEastAsia" w:hAnsiTheme="minorHAnsi" w:cstheme="minorBidi"/>
              <w:noProof/>
            </w:rPr>
          </w:pPr>
          <w:hyperlink w:anchor="_Toc124257389" w:history="1">
            <w:r w:rsidR="00DB001B" w:rsidRPr="003B0265">
              <w:rPr>
                <w:rStyle w:val="Hyperlink"/>
                <w:noProof/>
                <w:spacing w:val="-2"/>
              </w:rPr>
              <w:t>Discrimination</w:t>
            </w:r>
            <w:r w:rsidR="00DB001B">
              <w:rPr>
                <w:noProof/>
                <w:webHidden/>
              </w:rPr>
              <w:tab/>
            </w:r>
            <w:r w:rsidR="00DB001B">
              <w:rPr>
                <w:noProof/>
                <w:webHidden/>
              </w:rPr>
              <w:fldChar w:fldCharType="begin"/>
            </w:r>
            <w:r w:rsidR="00DB001B">
              <w:rPr>
                <w:noProof/>
                <w:webHidden/>
              </w:rPr>
              <w:instrText xml:space="preserve"> PAGEREF _Toc124257389 \h </w:instrText>
            </w:r>
            <w:r w:rsidR="00DB001B">
              <w:rPr>
                <w:noProof/>
                <w:webHidden/>
              </w:rPr>
            </w:r>
            <w:r w:rsidR="00DB001B">
              <w:rPr>
                <w:noProof/>
                <w:webHidden/>
              </w:rPr>
              <w:fldChar w:fldCharType="separate"/>
            </w:r>
            <w:r w:rsidR="00DB001B">
              <w:rPr>
                <w:noProof/>
                <w:webHidden/>
              </w:rPr>
              <w:t>22</w:t>
            </w:r>
            <w:r w:rsidR="00DB001B">
              <w:rPr>
                <w:noProof/>
                <w:webHidden/>
              </w:rPr>
              <w:fldChar w:fldCharType="end"/>
            </w:r>
          </w:hyperlink>
        </w:p>
        <w:p w14:paraId="68D74E2D" w14:textId="0D3FE463" w:rsidR="00DB001B" w:rsidRDefault="00000000">
          <w:pPr>
            <w:pStyle w:val="TOC1"/>
            <w:tabs>
              <w:tab w:val="right" w:leader="dot" w:pos="10130"/>
            </w:tabs>
            <w:rPr>
              <w:rFonts w:asciiTheme="minorHAnsi" w:eastAsiaTheme="minorEastAsia" w:hAnsiTheme="minorHAnsi" w:cstheme="minorBidi"/>
              <w:noProof/>
            </w:rPr>
          </w:pPr>
          <w:hyperlink w:anchor="_Toc124257390" w:history="1">
            <w:r w:rsidR="00DB001B" w:rsidRPr="003B0265">
              <w:rPr>
                <w:rStyle w:val="Hyperlink"/>
                <w:noProof/>
                <w:spacing w:val="-2"/>
              </w:rPr>
              <w:t>Sexual</w:t>
            </w:r>
            <w:r w:rsidR="00DB001B" w:rsidRPr="003B0265">
              <w:rPr>
                <w:rStyle w:val="Hyperlink"/>
                <w:noProof/>
                <w:spacing w:val="-6"/>
              </w:rPr>
              <w:t xml:space="preserve"> </w:t>
            </w:r>
            <w:r w:rsidR="00DB001B" w:rsidRPr="003B0265">
              <w:rPr>
                <w:rStyle w:val="Hyperlink"/>
                <w:noProof/>
                <w:spacing w:val="-2"/>
              </w:rPr>
              <w:t>Harassment</w:t>
            </w:r>
            <w:r w:rsidR="00DB001B" w:rsidRPr="003B0265">
              <w:rPr>
                <w:rStyle w:val="Hyperlink"/>
                <w:noProof/>
                <w:spacing w:val="-4"/>
              </w:rPr>
              <w:t xml:space="preserve"> </w:t>
            </w:r>
            <w:r w:rsidR="00DB001B" w:rsidRPr="003B0265">
              <w:rPr>
                <w:rStyle w:val="Hyperlink"/>
                <w:noProof/>
                <w:spacing w:val="-2"/>
              </w:rPr>
              <w:t>and</w:t>
            </w:r>
            <w:r w:rsidR="00DB001B" w:rsidRPr="003B0265">
              <w:rPr>
                <w:rStyle w:val="Hyperlink"/>
                <w:noProof/>
                <w:spacing w:val="-7"/>
              </w:rPr>
              <w:t xml:space="preserve"> </w:t>
            </w:r>
            <w:r w:rsidR="00DB001B" w:rsidRPr="003B0265">
              <w:rPr>
                <w:rStyle w:val="Hyperlink"/>
                <w:noProof/>
                <w:spacing w:val="-2"/>
              </w:rPr>
              <w:t>Assault</w:t>
            </w:r>
            <w:r w:rsidR="00DB001B" w:rsidRPr="003B0265">
              <w:rPr>
                <w:rStyle w:val="Hyperlink"/>
                <w:noProof/>
                <w:spacing w:val="-9"/>
              </w:rPr>
              <w:t xml:space="preserve"> </w:t>
            </w:r>
            <w:r w:rsidR="00DB001B" w:rsidRPr="003B0265">
              <w:rPr>
                <w:rStyle w:val="Hyperlink"/>
                <w:noProof/>
                <w:spacing w:val="-2"/>
              </w:rPr>
              <w:t>(Title</w:t>
            </w:r>
            <w:r w:rsidR="00DB001B" w:rsidRPr="003B0265">
              <w:rPr>
                <w:rStyle w:val="Hyperlink"/>
                <w:noProof/>
                <w:spacing w:val="-6"/>
              </w:rPr>
              <w:t xml:space="preserve"> </w:t>
            </w:r>
            <w:r w:rsidR="00DB001B" w:rsidRPr="003B0265">
              <w:rPr>
                <w:rStyle w:val="Hyperlink"/>
                <w:noProof/>
                <w:spacing w:val="-5"/>
              </w:rPr>
              <w:t>IX)</w:t>
            </w:r>
            <w:r w:rsidR="00DB001B">
              <w:rPr>
                <w:noProof/>
                <w:webHidden/>
              </w:rPr>
              <w:tab/>
            </w:r>
            <w:r w:rsidR="00DB001B">
              <w:rPr>
                <w:noProof/>
                <w:webHidden/>
              </w:rPr>
              <w:fldChar w:fldCharType="begin"/>
            </w:r>
            <w:r w:rsidR="00DB001B">
              <w:rPr>
                <w:noProof/>
                <w:webHidden/>
              </w:rPr>
              <w:instrText xml:space="preserve"> PAGEREF _Toc124257390 \h </w:instrText>
            </w:r>
            <w:r w:rsidR="00DB001B">
              <w:rPr>
                <w:noProof/>
                <w:webHidden/>
              </w:rPr>
            </w:r>
            <w:r w:rsidR="00DB001B">
              <w:rPr>
                <w:noProof/>
                <w:webHidden/>
              </w:rPr>
              <w:fldChar w:fldCharType="separate"/>
            </w:r>
            <w:r w:rsidR="00DB001B">
              <w:rPr>
                <w:noProof/>
                <w:webHidden/>
              </w:rPr>
              <w:t>22</w:t>
            </w:r>
            <w:r w:rsidR="00DB001B">
              <w:rPr>
                <w:noProof/>
                <w:webHidden/>
              </w:rPr>
              <w:fldChar w:fldCharType="end"/>
            </w:r>
          </w:hyperlink>
        </w:p>
        <w:p w14:paraId="26DF0E42" w14:textId="38F289B9" w:rsidR="00DB001B" w:rsidRDefault="00000000">
          <w:pPr>
            <w:pStyle w:val="TOC1"/>
            <w:tabs>
              <w:tab w:val="right" w:leader="dot" w:pos="10130"/>
            </w:tabs>
            <w:rPr>
              <w:rFonts w:asciiTheme="minorHAnsi" w:eastAsiaTheme="minorEastAsia" w:hAnsiTheme="minorHAnsi" w:cstheme="minorBidi"/>
              <w:noProof/>
            </w:rPr>
          </w:pPr>
          <w:hyperlink w:anchor="_Toc124257391" w:history="1">
            <w:r w:rsidR="00DB001B" w:rsidRPr="003B0265">
              <w:rPr>
                <w:rStyle w:val="Hyperlink"/>
                <w:noProof/>
              </w:rPr>
              <w:t>The</w:t>
            </w:r>
            <w:r w:rsidR="00DB001B" w:rsidRPr="003B0265">
              <w:rPr>
                <w:rStyle w:val="Hyperlink"/>
                <w:noProof/>
                <w:spacing w:val="-18"/>
              </w:rPr>
              <w:t xml:space="preserve"> </w:t>
            </w:r>
            <w:r w:rsidR="00DB001B" w:rsidRPr="003B0265">
              <w:rPr>
                <w:rStyle w:val="Hyperlink"/>
                <w:noProof/>
              </w:rPr>
              <w:t>Annual</w:t>
            </w:r>
            <w:r w:rsidR="00DB001B" w:rsidRPr="003B0265">
              <w:rPr>
                <w:rStyle w:val="Hyperlink"/>
                <w:noProof/>
                <w:spacing w:val="-17"/>
              </w:rPr>
              <w:t xml:space="preserve"> </w:t>
            </w:r>
            <w:r w:rsidR="00DB001B" w:rsidRPr="003B0265">
              <w:rPr>
                <w:rStyle w:val="Hyperlink"/>
                <w:noProof/>
              </w:rPr>
              <w:t>Preceptor</w:t>
            </w:r>
            <w:r w:rsidR="00DB001B" w:rsidRPr="003B0265">
              <w:rPr>
                <w:rStyle w:val="Hyperlink"/>
                <w:noProof/>
                <w:spacing w:val="-12"/>
              </w:rPr>
              <w:t xml:space="preserve"> </w:t>
            </w:r>
            <w:r w:rsidR="00DB001B" w:rsidRPr="003B0265">
              <w:rPr>
                <w:rStyle w:val="Hyperlink"/>
                <w:noProof/>
                <w:spacing w:val="-2"/>
              </w:rPr>
              <w:t>Survey</w:t>
            </w:r>
            <w:r w:rsidR="00DB001B">
              <w:rPr>
                <w:noProof/>
                <w:webHidden/>
              </w:rPr>
              <w:tab/>
            </w:r>
            <w:r w:rsidR="00DB001B">
              <w:rPr>
                <w:noProof/>
                <w:webHidden/>
              </w:rPr>
              <w:fldChar w:fldCharType="begin"/>
            </w:r>
            <w:r w:rsidR="00DB001B">
              <w:rPr>
                <w:noProof/>
                <w:webHidden/>
              </w:rPr>
              <w:instrText xml:space="preserve"> PAGEREF _Toc124257391 \h </w:instrText>
            </w:r>
            <w:r w:rsidR="00DB001B">
              <w:rPr>
                <w:noProof/>
                <w:webHidden/>
              </w:rPr>
            </w:r>
            <w:r w:rsidR="00DB001B">
              <w:rPr>
                <w:noProof/>
                <w:webHidden/>
              </w:rPr>
              <w:fldChar w:fldCharType="separate"/>
            </w:r>
            <w:r w:rsidR="00DB001B">
              <w:rPr>
                <w:noProof/>
                <w:webHidden/>
              </w:rPr>
              <w:t>24</w:t>
            </w:r>
            <w:r w:rsidR="00DB001B">
              <w:rPr>
                <w:noProof/>
                <w:webHidden/>
              </w:rPr>
              <w:fldChar w:fldCharType="end"/>
            </w:r>
          </w:hyperlink>
        </w:p>
        <w:p w14:paraId="5632C1C2" w14:textId="7B1F56CE" w:rsidR="00DB001B" w:rsidRDefault="00000000">
          <w:pPr>
            <w:pStyle w:val="TOC1"/>
            <w:tabs>
              <w:tab w:val="right" w:leader="dot" w:pos="10130"/>
            </w:tabs>
            <w:rPr>
              <w:rFonts w:asciiTheme="minorHAnsi" w:eastAsiaTheme="minorEastAsia" w:hAnsiTheme="minorHAnsi" w:cstheme="minorBidi"/>
              <w:noProof/>
            </w:rPr>
          </w:pPr>
          <w:hyperlink w:anchor="_Toc124257392" w:history="1">
            <w:r w:rsidR="00DB001B" w:rsidRPr="003B0265">
              <w:rPr>
                <w:rStyle w:val="Hyperlink"/>
                <w:noProof/>
              </w:rPr>
              <w:t>Clinical</w:t>
            </w:r>
            <w:r w:rsidR="00DB001B" w:rsidRPr="003B0265">
              <w:rPr>
                <w:rStyle w:val="Hyperlink"/>
                <w:noProof/>
                <w:spacing w:val="-18"/>
              </w:rPr>
              <w:t xml:space="preserve"> </w:t>
            </w:r>
            <w:r w:rsidR="00DB001B" w:rsidRPr="003B0265">
              <w:rPr>
                <w:rStyle w:val="Hyperlink"/>
                <w:noProof/>
              </w:rPr>
              <w:t>Site</w:t>
            </w:r>
            <w:r w:rsidR="00DB001B" w:rsidRPr="003B0265">
              <w:rPr>
                <w:rStyle w:val="Hyperlink"/>
                <w:noProof/>
                <w:spacing w:val="-13"/>
              </w:rPr>
              <w:t xml:space="preserve"> </w:t>
            </w:r>
            <w:r w:rsidR="00DB001B" w:rsidRPr="003B0265">
              <w:rPr>
                <w:rStyle w:val="Hyperlink"/>
                <w:noProof/>
                <w:spacing w:val="-2"/>
              </w:rPr>
              <w:t>Visits</w:t>
            </w:r>
            <w:r w:rsidR="00DB001B">
              <w:rPr>
                <w:noProof/>
                <w:webHidden/>
              </w:rPr>
              <w:tab/>
            </w:r>
            <w:r w:rsidR="00DB001B">
              <w:rPr>
                <w:noProof/>
                <w:webHidden/>
              </w:rPr>
              <w:fldChar w:fldCharType="begin"/>
            </w:r>
            <w:r w:rsidR="00DB001B">
              <w:rPr>
                <w:noProof/>
                <w:webHidden/>
              </w:rPr>
              <w:instrText xml:space="preserve"> PAGEREF _Toc124257392 \h </w:instrText>
            </w:r>
            <w:r w:rsidR="00DB001B">
              <w:rPr>
                <w:noProof/>
                <w:webHidden/>
              </w:rPr>
            </w:r>
            <w:r w:rsidR="00DB001B">
              <w:rPr>
                <w:noProof/>
                <w:webHidden/>
              </w:rPr>
              <w:fldChar w:fldCharType="separate"/>
            </w:r>
            <w:r w:rsidR="00DB001B">
              <w:rPr>
                <w:noProof/>
                <w:webHidden/>
              </w:rPr>
              <w:t>24</w:t>
            </w:r>
            <w:r w:rsidR="00DB001B">
              <w:rPr>
                <w:noProof/>
                <w:webHidden/>
              </w:rPr>
              <w:fldChar w:fldCharType="end"/>
            </w:r>
          </w:hyperlink>
        </w:p>
        <w:p w14:paraId="744009C3" w14:textId="731472B1" w:rsidR="00DB001B" w:rsidRDefault="00000000">
          <w:pPr>
            <w:pStyle w:val="TOC1"/>
            <w:tabs>
              <w:tab w:val="right" w:leader="dot" w:pos="10130"/>
            </w:tabs>
            <w:rPr>
              <w:rFonts w:asciiTheme="minorHAnsi" w:eastAsiaTheme="minorEastAsia" w:hAnsiTheme="minorHAnsi" w:cstheme="minorBidi"/>
              <w:noProof/>
            </w:rPr>
          </w:pPr>
          <w:hyperlink w:anchor="_Toc124257393" w:history="1">
            <w:r w:rsidR="00DB001B" w:rsidRPr="003B0265">
              <w:rPr>
                <w:rStyle w:val="Hyperlink"/>
                <w:noProof/>
                <w:spacing w:val="-2"/>
              </w:rPr>
              <w:t>Program</w:t>
            </w:r>
            <w:r w:rsidR="00DB001B" w:rsidRPr="003B0265">
              <w:rPr>
                <w:rStyle w:val="Hyperlink"/>
                <w:noProof/>
                <w:spacing w:val="-6"/>
              </w:rPr>
              <w:t xml:space="preserve"> </w:t>
            </w:r>
            <w:r w:rsidR="00DB001B" w:rsidRPr="003B0265">
              <w:rPr>
                <w:rStyle w:val="Hyperlink"/>
                <w:noProof/>
                <w:spacing w:val="-2"/>
              </w:rPr>
              <w:t>Policies</w:t>
            </w:r>
            <w:r w:rsidR="00DB001B" w:rsidRPr="003B0265">
              <w:rPr>
                <w:rStyle w:val="Hyperlink"/>
                <w:noProof/>
                <w:spacing w:val="-7"/>
              </w:rPr>
              <w:t xml:space="preserve"> </w:t>
            </w:r>
            <w:r w:rsidR="00DB001B" w:rsidRPr="003B0265">
              <w:rPr>
                <w:rStyle w:val="Hyperlink"/>
                <w:noProof/>
                <w:spacing w:val="-2"/>
              </w:rPr>
              <w:t>and</w:t>
            </w:r>
            <w:r w:rsidR="00DB001B" w:rsidRPr="003B0265">
              <w:rPr>
                <w:rStyle w:val="Hyperlink"/>
                <w:noProof/>
                <w:spacing w:val="-5"/>
              </w:rPr>
              <w:t xml:space="preserve"> </w:t>
            </w:r>
            <w:r w:rsidR="00DB001B" w:rsidRPr="003B0265">
              <w:rPr>
                <w:rStyle w:val="Hyperlink"/>
                <w:noProof/>
                <w:spacing w:val="-2"/>
              </w:rPr>
              <w:t>Procedures</w:t>
            </w:r>
            <w:r w:rsidR="00DB001B">
              <w:rPr>
                <w:noProof/>
                <w:webHidden/>
              </w:rPr>
              <w:tab/>
            </w:r>
            <w:r w:rsidR="00DB001B">
              <w:rPr>
                <w:noProof/>
                <w:webHidden/>
              </w:rPr>
              <w:fldChar w:fldCharType="begin"/>
            </w:r>
            <w:r w:rsidR="00DB001B">
              <w:rPr>
                <w:noProof/>
                <w:webHidden/>
              </w:rPr>
              <w:instrText xml:space="preserve"> PAGEREF _Toc124257393 \h </w:instrText>
            </w:r>
            <w:r w:rsidR="00DB001B">
              <w:rPr>
                <w:noProof/>
                <w:webHidden/>
              </w:rPr>
            </w:r>
            <w:r w:rsidR="00DB001B">
              <w:rPr>
                <w:noProof/>
                <w:webHidden/>
              </w:rPr>
              <w:fldChar w:fldCharType="separate"/>
            </w:r>
            <w:r w:rsidR="00DB001B">
              <w:rPr>
                <w:noProof/>
                <w:webHidden/>
              </w:rPr>
              <w:t>24</w:t>
            </w:r>
            <w:r w:rsidR="00DB001B">
              <w:rPr>
                <w:noProof/>
                <w:webHidden/>
              </w:rPr>
              <w:fldChar w:fldCharType="end"/>
            </w:r>
          </w:hyperlink>
        </w:p>
        <w:p w14:paraId="57C37952" w14:textId="53F40083" w:rsidR="00DB001B" w:rsidRDefault="00000000">
          <w:pPr>
            <w:pStyle w:val="TOC3"/>
            <w:tabs>
              <w:tab w:val="right" w:leader="dot" w:pos="10130"/>
            </w:tabs>
            <w:rPr>
              <w:rFonts w:asciiTheme="minorHAnsi" w:eastAsiaTheme="minorEastAsia" w:hAnsiTheme="minorHAnsi" w:cstheme="minorBidi"/>
              <w:noProof/>
            </w:rPr>
          </w:pPr>
          <w:hyperlink w:anchor="_Toc124257394" w:history="1">
            <w:r w:rsidR="00DB001B" w:rsidRPr="003B0265">
              <w:rPr>
                <w:rStyle w:val="Hyperlink"/>
                <w:noProof/>
                <w:spacing w:val="-2"/>
              </w:rPr>
              <w:t>Testing</w:t>
            </w:r>
            <w:r w:rsidR="00DB001B" w:rsidRPr="003B0265">
              <w:rPr>
                <w:rStyle w:val="Hyperlink"/>
                <w:noProof/>
                <w:spacing w:val="-4"/>
              </w:rPr>
              <w:t xml:space="preserve"> </w:t>
            </w:r>
            <w:r w:rsidR="00DB001B" w:rsidRPr="003B0265">
              <w:rPr>
                <w:rStyle w:val="Hyperlink"/>
                <w:noProof/>
                <w:spacing w:val="-2"/>
              </w:rPr>
              <w:t>and</w:t>
            </w:r>
            <w:r w:rsidR="00DB001B" w:rsidRPr="003B0265">
              <w:rPr>
                <w:rStyle w:val="Hyperlink"/>
                <w:noProof/>
                <w:spacing w:val="-6"/>
              </w:rPr>
              <w:t xml:space="preserve"> </w:t>
            </w:r>
            <w:r w:rsidR="00DB001B" w:rsidRPr="003B0265">
              <w:rPr>
                <w:rStyle w:val="Hyperlink"/>
                <w:noProof/>
                <w:spacing w:val="-2"/>
              </w:rPr>
              <w:t>Training</w:t>
            </w:r>
            <w:r w:rsidR="00DB001B">
              <w:rPr>
                <w:noProof/>
                <w:webHidden/>
              </w:rPr>
              <w:tab/>
            </w:r>
            <w:r w:rsidR="00DB001B">
              <w:rPr>
                <w:noProof/>
                <w:webHidden/>
              </w:rPr>
              <w:fldChar w:fldCharType="begin"/>
            </w:r>
            <w:r w:rsidR="00DB001B">
              <w:rPr>
                <w:noProof/>
                <w:webHidden/>
              </w:rPr>
              <w:instrText xml:space="preserve"> PAGEREF _Toc124257394 \h </w:instrText>
            </w:r>
            <w:r w:rsidR="00DB001B">
              <w:rPr>
                <w:noProof/>
                <w:webHidden/>
              </w:rPr>
            </w:r>
            <w:r w:rsidR="00DB001B">
              <w:rPr>
                <w:noProof/>
                <w:webHidden/>
              </w:rPr>
              <w:fldChar w:fldCharType="separate"/>
            </w:r>
            <w:r w:rsidR="00DB001B">
              <w:rPr>
                <w:noProof/>
                <w:webHidden/>
              </w:rPr>
              <w:t>25</w:t>
            </w:r>
            <w:r w:rsidR="00DB001B">
              <w:rPr>
                <w:noProof/>
                <w:webHidden/>
              </w:rPr>
              <w:fldChar w:fldCharType="end"/>
            </w:r>
          </w:hyperlink>
        </w:p>
        <w:p w14:paraId="011225D2" w14:textId="569D7E2F" w:rsidR="00DB001B" w:rsidRDefault="00000000">
          <w:pPr>
            <w:pStyle w:val="TOC3"/>
            <w:tabs>
              <w:tab w:val="right" w:leader="dot" w:pos="10130"/>
            </w:tabs>
            <w:rPr>
              <w:rFonts w:asciiTheme="minorHAnsi" w:eastAsiaTheme="minorEastAsia" w:hAnsiTheme="minorHAnsi" w:cstheme="minorBidi"/>
              <w:noProof/>
            </w:rPr>
          </w:pPr>
          <w:hyperlink w:anchor="_Toc124257395" w:history="1">
            <w:r w:rsidR="00DB001B" w:rsidRPr="003B0265">
              <w:rPr>
                <w:rStyle w:val="Hyperlink"/>
                <w:noProof/>
                <w:spacing w:val="-2"/>
              </w:rPr>
              <w:t>Liability</w:t>
            </w:r>
            <w:r w:rsidR="00DB001B" w:rsidRPr="003B0265">
              <w:rPr>
                <w:rStyle w:val="Hyperlink"/>
                <w:noProof/>
                <w:spacing w:val="-7"/>
              </w:rPr>
              <w:t xml:space="preserve"> </w:t>
            </w:r>
            <w:r w:rsidR="00DB001B" w:rsidRPr="003B0265">
              <w:rPr>
                <w:rStyle w:val="Hyperlink"/>
                <w:noProof/>
                <w:spacing w:val="-2"/>
              </w:rPr>
              <w:t>Insurance</w:t>
            </w:r>
            <w:r w:rsidR="00DB001B">
              <w:rPr>
                <w:noProof/>
                <w:webHidden/>
              </w:rPr>
              <w:tab/>
            </w:r>
            <w:r w:rsidR="00DB001B">
              <w:rPr>
                <w:noProof/>
                <w:webHidden/>
              </w:rPr>
              <w:fldChar w:fldCharType="begin"/>
            </w:r>
            <w:r w:rsidR="00DB001B">
              <w:rPr>
                <w:noProof/>
                <w:webHidden/>
              </w:rPr>
              <w:instrText xml:space="preserve"> PAGEREF _Toc124257395 \h </w:instrText>
            </w:r>
            <w:r w:rsidR="00DB001B">
              <w:rPr>
                <w:noProof/>
                <w:webHidden/>
              </w:rPr>
            </w:r>
            <w:r w:rsidR="00DB001B">
              <w:rPr>
                <w:noProof/>
                <w:webHidden/>
              </w:rPr>
              <w:fldChar w:fldCharType="separate"/>
            </w:r>
            <w:r w:rsidR="00DB001B">
              <w:rPr>
                <w:noProof/>
                <w:webHidden/>
              </w:rPr>
              <w:t>25</w:t>
            </w:r>
            <w:r w:rsidR="00DB001B">
              <w:rPr>
                <w:noProof/>
                <w:webHidden/>
              </w:rPr>
              <w:fldChar w:fldCharType="end"/>
            </w:r>
          </w:hyperlink>
        </w:p>
        <w:p w14:paraId="30419366" w14:textId="3087D251" w:rsidR="00DB001B" w:rsidRDefault="00000000">
          <w:pPr>
            <w:pStyle w:val="TOC1"/>
            <w:tabs>
              <w:tab w:val="right" w:leader="dot" w:pos="10130"/>
            </w:tabs>
            <w:rPr>
              <w:rFonts w:asciiTheme="minorHAnsi" w:eastAsiaTheme="minorEastAsia" w:hAnsiTheme="minorHAnsi" w:cstheme="minorBidi"/>
              <w:noProof/>
            </w:rPr>
          </w:pPr>
          <w:hyperlink w:anchor="_Toc124257396" w:history="1">
            <w:r w:rsidR="00DB001B" w:rsidRPr="003B0265">
              <w:rPr>
                <w:rStyle w:val="Hyperlink"/>
                <w:noProof/>
                <w:spacing w:val="-2"/>
              </w:rPr>
              <w:t>Infectious</w:t>
            </w:r>
            <w:r w:rsidR="00DB001B" w:rsidRPr="003B0265">
              <w:rPr>
                <w:rStyle w:val="Hyperlink"/>
                <w:noProof/>
                <w:spacing w:val="-13"/>
              </w:rPr>
              <w:t xml:space="preserve"> </w:t>
            </w:r>
            <w:r w:rsidR="00DB001B" w:rsidRPr="003B0265">
              <w:rPr>
                <w:rStyle w:val="Hyperlink"/>
                <w:noProof/>
                <w:spacing w:val="-2"/>
              </w:rPr>
              <w:t>Disease</w:t>
            </w:r>
            <w:r w:rsidR="00DB001B" w:rsidRPr="003B0265">
              <w:rPr>
                <w:rStyle w:val="Hyperlink"/>
                <w:noProof/>
                <w:spacing w:val="-8"/>
              </w:rPr>
              <w:t xml:space="preserve"> </w:t>
            </w:r>
            <w:r w:rsidR="00DB001B" w:rsidRPr="003B0265">
              <w:rPr>
                <w:rStyle w:val="Hyperlink"/>
                <w:noProof/>
                <w:spacing w:val="-2"/>
              </w:rPr>
              <w:t>and</w:t>
            </w:r>
            <w:r w:rsidR="00DB001B" w:rsidRPr="003B0265">
              <w:rPr>
                <w:rStyle w:val="Hyperlink"/>
                <w:noProof/>
                <w:spacing w:val="-10"/>
              </w:rPr>
              <w:t xml:space="preserve"> </w:t>
            </w:r>
            <w:r w:rsidR="00DB001B" w:rsidRPr="003B0265">
              <w:rPr>
                <w:rStyle w:val="Hyperlink"/>
                <w:noProof/>
                <w:spacing w:val="-2"/>
              </w:rPr>
              <w:t>Environmental</w:t>
            </w:r>
            <w:r w:rsidR="00DB001B" w:rsidRPr="003B0265">
              <w:rPr>
                <w:rStyle w:val="Hyperlink"/>
                <w:noProof/>
                <w:spacing w:val="-11"/>
              </w:rPr>
              <w:t xml:space="preserve"> </w:t>
            </w:r>
            <w:r w:rsidR="00DB001B" w:rsidRPr="003B0265">
              <w:rPr>
                <w:rStyle w:val="Hyperlink"/>
                <w:noProof/>
                <w:spacing w:val="-2"/>
              </w:rPr>
              <w:t>Exposure Polices</w:t>
            </w:r>
            <w:r w:rsidR="00DB001B">
              <w:rPr>
                <w:noProof/>
                <w:webHidden/>
              </w:rPr>
              <w:tab/>
            </w:r>
            <w:r w:rsidR="00DB001B">
              <w:rPr>
                <w:noProof/>
                <w:webHidden/>
              </w:rPr>
              <w:fldChar w:fldCharType="begin"/>
            </w:r>
            <w:r w:rsidR="00DB001B">
              <w:rPr>
                <w:noProof/>
                <w:webHidden/>
              </w:rPr>
              <w:instrText xml:space="preserve"> PAGEREF _Toc124257396 \h </w:instrText>
            </w:r>
            <w:r w:rsidR="00DB001B">
              <w:rPr>
                <w:noProof/>
                <w:webHidden/>
              </w:rPr>
            </w:r>
            <w:r w:rsidR="00DB001B">
              <w:rPr>
                <w:noProof/>
                <w:webHidden/>
              </w:rPr>
              <w:fldChar w:fldCharType="separate"/>
            </w:r>
            <w:r w:rsidR="00DB001B">
              <w:rPr>
                <w:noProof/>
                <w:webHidden/>
              </w:rPr>
              <w:t>26</w:t>
            </w:r>
            <w:r w:rsidR="00DB001B">
              <w:rPr>
                <w:noProof/>
                <w:webHidden/>
              </w:rPr>
              <w:fldChar w:fldCharType="end"/>
            </w:r>
          </w:hyperlink>
        </w:p>
        <w:p w14:paraId="5EC08D0A" w14:textId="35DFDEF7" w:rsidR="00DB001B" w:rsidRDefault="00000000">
          <w:pPr>
            <w:pStyle w:val="TOC1"/>
            <w:tabs>
              <w:tab w:val="right" w:leader="dot" w:pos="10130"/>
            </w:tabs>
            <w:rPr>
              <w:rFonts w:asciiTheme="minorHAnsi" w:eastAsiaTheme="minorEastAsia" w:hAnsiTheme="minorHAnsi" w:cstheme="minorBidi"/>
              <w:noProof/>
            </w:rPr>
          </w:pPr>
          <w:hyperlink w:anchor="_Toc124257397" w:history="1">
            <w:r w:rsidR="00DB001B" w:rsidRPr="003B0265">
              <w:rPr>
                <w:rStyle w:val="Hyperlink"/>
                <w:noProof/>
                <w:spacing w:val="-2"/>
              </w:rPr>
              <w:t>Continuing</w:t>
            </w:r>
            <w:r w:rsidR="00DB001B" w:rsidRPr="003B0265">
              <w:rPr>
                <w:rStyle w:val="Hyperlink"/>
                <w:noProof/>
                <w:spacing w:val="-10"/>
              </w:rPr>
              <w:t xml:space="preserve"> </w:t>
            </w:r>
            <w:r w:rsidR="00DB001B" w:rsidRPr="003B0265">
              <w:rPr>
                <w:rStyle w:val="Hyperlink"/>
                <w:noProof/>
                <w:spacing w:val="-2"/>
              </w:rPr>
              <w:t>Medical</w:t>
            </w:r>
            <w:r w:rsidR="00DB001B" w:rsidRPr="003B0265">
              <w:rPr>
                <w:rStyle w:val="Hyperlink"/>
                <w:noProof/>
                <w:spacing w:val="-10"/>
              </w:rPr>
              <w:t xml:space="preserve"> </w:t>
            </w:r>
            <w:r w:rsidR="00DB001B" w:rsidRPr="003B0265">
              <w:rPr>
                <w:rStyle w:val="Hyperlink"/>
                <w:noProof/>
                <w:spacing w:val="-2"/>
              </w:rPr>
              <w:t>Education</w:t>
            </w:r>
            <w:r w:rsidR="00DB001B" w:rsidRPr="003B0265">
              <w:rPr>
                <w:rStyle w:val="Hyperlink"/>
                <w:noProof/>
                <w:spacing w:val="-9"/>
              </w:rPr>
              <w:t xml:space="preserve"> </w:t>
            </w:r>
            <w:r w:rsidR="00DB001B" w:rsidRPr="003B0265">
              <w:rPr>
                <w:rStyle w:val="Hyperlink"/>
                <w:noProof/>
                <w:spacing w:val="-2"/>
              </w:rPr>
              <w:t>(CME)</w:t>
            </w:r>
            <w:r w:rsidR="00DB001B" w:rsidRPr="003B0265">
              <w:rPr>
                <w:rStyle w:val="Hyperlink"/>
                <w:noProof/>
                <w:spacing w:val="-6"/>
              </w:rPr>
              <w:t xml:space="preserve"> </w:t>
            </w:r>
            <w:r w:rsidR="00DB001B" w:rsidRPr="003B0265">
              <w:rPr>
                <w:rStyle w:val="Hyperlink"/>
                <w:noProof/>
                <w:spacing w:val="-2"/>
              </w:rPr>
              <w:t>Credits</w:t>
            </w:r>
            <w:r w:rsidR="00DB001B" w:rsidRPr="003B0265">
              <w:rPr>
                <w:rStyle w:val="Hyperlink"/>
                <w:noProof/>
                <w:spacing w:val="-7"/>
              </w:rPr>
              <w:t xml:space="preserve"> </w:t>
            </w:r>
            <w:r w:rsidR="00DB001B" w:rsidRPr="003B0265">
              <w:rPr>
                <w:rStyle w:val="Hyperlink"/>
                <w:noProof/>
                <w:spacing w:val="-2"/>
              </w:rPr>
              <w:t>Policy for Preceptors</w:t>
            </w:r>
            <w:r w:rsidR="00DB001B">
              <w:rPr>
                <w:noProof/>
                <w:webHidden/>
              </w:rPr>
              <w:tab/>
            </w:r>
            <w:r w:rsidR="00DB001B">
              <w:rPr>
                <w:noProof/>
                <w:webHidden/>
              </w:rPr>
              <w:fldChar w:fldCharType="begin"/>
            </w:r>
            <w:r w:rsidR="00DB001B">
              <w:rPr>
                <w:noProof/>
                <w:webHidden/>
              </w:rPr>
              <w:instrText xml:space="preserve"> PAGEREF _Toc124257397 \h </w:instrText>
            </w:r>
            <w:r w:rsidR="00DB001B">
              <w:rPr>
                <w:noProof/>
                <w:webHidden/>
              </w:rPr>
            </w:r>
            <w:r w:rsidR="00DB001B">
              <w:rPr>
                <w:noProof/>
                <w:webHidden/>
              </w:rPr>
              <w:fldChar w:fldCharType="separate"/>
            </w:r>
            <w:r w:rsidR="00DB001B">
              <w:rPr>
                <w:noProof/>
                <w:webHidden/>
              </w:rPr>
              <w:t>26</w:t>
            </w:r>
            <w:r w:rsidR="00DB001B">
              <w:rPr>
                <w:noProof/>
                <w:webHidden/>
              </w:rPr>
              <w:fldChar w:fldCharType="end"/>
            </w:r>
          </w:hyperlink>
        </w:p>
        <w:p w14:paraId="1BEFADF0" w14:textId="1669245B" w:rsidR="00DB001B" w:rsidRDefault="00000000">
          <w:pPr>
            <w:pStyle w:val="TOC3"/>
            <w:tabs>
              <w:tab w:val="right" w:leader="dot" w:pos="10130"/>
            </w:tabs>
            <w:rPr>
              <w:rFonts w:asciiTheme="minorHAnsi" w:eastAsiaTheme="minorEastAsia" w:hAnsiTheme="minorHAnsi" w:cstheme="minorBidi"/>
              <w:noProof/>
            </w:rPr>
          </w:pPr>
          <w:hyperlink w:anchor="_Toc124257398" w:history="1">
            <w:r w:rsidR="00DB001B" w:rsidRPr="003B0265">
              <w:rPr>
                <w:rStyle w:val="Hyperlink"/>
                <w:noProof/>
                <w:spacing w:val="-2"/>
              </w:rPr>
              <w:t>Category</w:t>
            </w:r>
            <w:r w:rsidR="00DB001B" w:rsidRPr="003B0265">
              <w:rPr>
                <w:rStyle w:val="Hyperlink"/>
                <w:noProof/>
                <w:spacing w:val="-9"/>
              </w:rPr>
              <w:t xml:space="preserve"> </w:t>
            </w:r>
            <w:r w:rsidR="00DB001B" w:rsidRPr="003B0265">
              <w:rPr>
                <w:rStyle w:val="Hyperlink"/>
                <w:noProof/>
                <w:spacing w:val="-2"/>
              </w:rPr>
              <w:t>I</w:t>
            </w:r>
            <w:r w:rsidR="00DB001B" w:rsidRPr="003B0265">
              <w:rPr>
                <w:rStyle w:val="Hyperlink"/>
                <w:noProof/>
                <w:spacing w:val="-1"/>
              </w:rPr>
              <w:t xml:space="preserve"> </w:t>
            </w:r>
            <w:r w:rsidR="00DB001B" w:rsidRPr="003B0265">
              <w:rPr>
                <w:rStyle w:val="Hyperlink"/>
                <w:noProof/>
                <w:spacing w:val="-2"/>
              </w:rPr>
              <w:t>CME</w:t>
            </w:r>
            <w:r w:rsidR="00DB001B" w:rsidRPr="003B0265">
              <w:rPr>
                <w:rStyle w:val="Hyperlink"/>
                <w:noProof/>
                <w:spacing w:val="-5"/>
              </w:rPr>
              <w:t xml:space="preserve"> </w:t>
            </w:r>
            <w:r w:rsidR="00DB001B" w:rsidRPr="003B0265">
              <w:rPr>
                <w:rStyle w:val="Hyperlink"/>
                <w:noProof/>
                <w:spacing w:val="-2"/>
              </w:rPr>
              <w:t>Credits</w:t>
            </w:r>
            <w:r w:rsidR="00DB001B" w:rsidRPr="003B0265">
              <w:rPr>
                <w:rStyle w:val="Hyperlink"/>
                <w:noProof/>
                <w:spacing w:val="-8"/>
              </w:rPr>
              <w:t xml:space="preserve"> </w:t>
            </w:r>
            <w:r w:rsidR="00DB001B" w:rsidRPr="003B0265">
              <w:rPr>
                <w:rStyle w:val="Hyperlink"/>
                <w:noProof/>
                <w:spacing w:val="-2"/>
              </w:rPr>
              <w:t>(Physician</w:t>
            </w:r>
            <w:r w:rsidR="00DB001B" w:rsidRPr="003B0265">
              <w:rPr>
                <w:rStyle w:val="Hyperlink"/>
                <w:noProof/>
                <w:spacing w:val="-3"/>
              </w:rPr>
              <w:t xml:space="preserve"> </w:t>
            </w:r>
            <w:r w:rsidR="00DB001B" w:rsidRPr="003B0265">
              <w:rPr>
                <w:rStyle w:val="Hyperlink"/>
                <w:noProof/>
                <w:spacing w:val="-2"/>
              </w:rPr>
              <w:t>Assistant</w:t>
            </w:r>
            <w:r w:rsidR="00DB001B" w:rsidRPr="003B0265">
              <w:rPr>
                <w:rStyle w:val="Hyperlink"/>
                <w:noProof/>
                <w:spacing w:val="2"/>
              </w:rPr>
              <w:t xml:space="preserve"> </w:t>
            </w:r>
            <w:r w:rsidR="00DB001B" w:rsidRPr="003B0265">
              <w:rPr>
                <w:rStyle w:val="Hyperlink"/>
                <w:noProof/>
                <w:spacing w:val="-2"/>
              </w:rPr>
              <w:t>Only):</w:t>
            </w:r>
            <w:r w:rsidR="00DB001B">
              <w:rPr>
                <w:noProof/>
                <w:webHidden/>
              </w:rPr>
              <w:tab/>
            </w:r>
            <w:r w:rsidR="00DB001B">
              <w:rPr>
                <w:noProof/>
                <w:webHidden/>
              </w:rPr>
              <w:fldChar w:fldCharType="begin"/>
            </w:r>
            <w:r w:rsidR="00DB001B">
              <w:rPr>
                <w:noProof/>
                <w:webHidden/>
              </w:rPr>
              <w:instrText xml:space="preserve"> PAGEREF _Toc124257398 \h </w:instrText>
            </w:r>
            <w:r w:rsidR="00DB001B">
              <w:rPr>
                <w:noProof/>
                <w:webHidden/>
              </w:rPr>
            </w:r>
            <w:r w:rsidR="00DB001B">
              <w:rPr>
                <w:noProof/>
                <w:webHidden/>
              </w:rPr>
              <w:fldChar w:fldCharType="separate"/>
            </w:r>
            <w:r w:rsidR="00DB001B">
              <w:rPr>
                <w:noProof/>
                <w:webHidden/>
              </w:rPr>
              <w:t>26</w:t>
            </w:r>
            <w:r w:rsidR="00DB001B">
              <w:rPr>
                <w:noProof/>
                <w:webHidden/>
              </w:rPr>
              <w:fldChar w:fldCharType="end"/>
            </w:r>
          </w:hyperlink>
        </w:p>
        <w:p w14:paraId="54F07E31" w14:textId="714453AE" w:rsidR="00DB001B" w:rsidRDefault="00000000">
          <w:pPr>
            <w:pStyle w:val="TOC3"/>
            <w:tabs>
              <w:tab w:val="right" w:leader="dot" w:pos="10130"/>
            </w:tabs>
            <w:rPr>
              <w:rFonts w:asciiTheme="minorHAnsi" w:eastAsiaTheme="minorEastAsia" w:hAnsiTheme="minorHAnsi" w:cstheme="minorBidi"/>
              <w:noProof/>
            </w:rPr>
          </w:pPr>
          <w:hyperlink w:anchor="_Toc124257399" w:history="1">
            <w:r w:rsidR="00DB001B" w:rsidRPr="003B0265">
              <w:rPr>
                <w:rStyle w:val="Hyperlink"/>
                <w:noProof/>
                <w:spacing w:val="-2"/>
              </w:rPr>
              <w:t>Category</w:t>
            </w:r>
            <w:r w:rsidR="00DB001B" w:rsidRPr="003B0265">
              <w:rPr>
                <w:rStyle w:val="Hyperlink"/>
                <w:noProof/>
                <w:spacing w:val="-10"/>
              </w:rPr>
              <w:t xml:space="preserve"> </w:t>
            </w:r>
            <w:r w:rsidR="00DB001B" w:rsidRPr="003B0265">
              <w:rPr>
                <w:rStyle w:val="Hyperlink"/>
                <w:noProof/>
                <w:spacing w:val="-2"/>
              </w:rPr>
              <w:t>II CME</w:t>
            </w:r>
            <w:r w:rsidR="00DB001B" w:rsidRPr="003B0265">
              <w:rPr>
                <w:rStyle w:val="Hyperlink"/>
                <w:noProof/>
                <w:spacing w:val="-6"/>
              </w:rPr>
              <w:t xml:space="preserve"> </w:t>
            </w:r>
            <w:r w:rsidR="00DB001B" w:rsidRPr="003B0265">
              <w:rPr>
                <w:rStyle w:val="Hyperlink"/>
                <w:noProof/>
                <w:spacing w:val="-2"/>
              </w:rPr>
              <w:t>Credits</w:t>
            </w:r>
            <w:r w:rsidR="00DB001B">
              <w:rPr>
                <w:noProof/>
                <w:webHidden/>
              </w:rPr>
              <w:tab/>
            </w:r>
            <w:r w:rsidR="00DB001B">
              <w:rPr>
                <w:noProof/>
                <w:webHidden/>
              </w:rPr>
              <w:fldChar w:fldCharType="begin"/>
            </w:r>
            <w:r w:rsidR="00DB001B">
              <w:rPr>
                <w:noProof/>
                <w:webHidden/>
              </w:rPr>
              <w:instrText xml:space="preserve"> PAGEREF _Toc124257399 \h </w:instrText>
            </w:r>
            <w:r w:rsidR="00DB001B">
              <w:rPr>
                <w:noProof/>
                <w:webHidden/>
              </w:rPr>
            </w:r>
            <w:r w:rsidR="00DB001B">
              <w:rPr>
                <w:noProof/>
                <w:webHidden/>
              </w:rPr>
              <w:fldChar w:fldCharType="separate"/>
            </w:r>
            <w:r w:rsidR="00DB001B">
              <w:rPr>
                <w:noProof/>
                <w:webHidden/>
              </w:rPr>
              <w:t>26</w:t>
            </w:r>
            <w:r w:rsidR="00DB001B">
              <w:rPr>
                <w:noProof/>
                <w:webHidden/>
              </w:rPr>
              <w:fldChar w:fldCharType="end"/>
            </w:r>
          </w:hyperlink>
        </w:p>
        <w:p w14:paraId="29260BDF" w14:textId="0F6C2485" w:rsidR="00DB001B" w:rsidRDefault="00000000">
          <w:pPr>
            <w:pStyle w:val="TOC1"/>
            <w:tabs>
              <w:tab w:val="right" w:leader="dot" w:pos="10130"/>
            </w:tabs>
            <w:rPr>
              <w:rFonts w:asciiTheme="minorHAnsi" w:eastAsiaTheme="minorEastAsia" w:hAnsiTheme="minorHAnsi" w:cstheme="minorBidi"/>
              <w:noProof/>
            </w:rPr>
          </w:pPr>
          <w:hyperlink w:anchor="_Toc124257400" w:history="1">
            <w:r w:rsidR="00DB001B" w:rsidRPr="003B0265">
              <w:rPr>
                <w:rStyle w:val="Hyperlink"/>
                <w:noProof/>
              </w:rPr>
              <w:t>New</w:t>
            </w:r>
            <w:r w:rsidR="00DB001B" w:rsidRPr="003B0265">
              <w:rPr>
                <w:rStyle w:val="Hyperlink"/>
                <w:noProof/>
                <w:spacing w:val="-18"/>
              </w:rPr>
              <w:t xml:space="preserve"> </w:t>
            </w:r>
            <w:r w:rsidR="00DB001B" w:rsidRPr="003B0265">
              <w:rPr>
                <w:rStyle w:val="Hyperlink"/>
                <w:noProof/>
              </w:rPr>
              <w:t>Opportunities</w:t>
            </w:r>
            <w:r w:rsidR="00DB001B" w:rsidRPr="003B0265">
              <w:rPr>
                <w:rStyle w:val="Hyperlink"/>
                <w:noProof/>
                <w:spacing w:val="-18"/>
              </w:rPr>
              <w:t xml:space="preserve"> </w:t>
            </w:r>
            <w:r w:rsidR="00DB001B" w:rsidRPr="003B0265">
              <w:rPr>
                <w:rStyle w:val="Hyperlink"/>
                <w:noProof/>
              </w:rPr>
              <w:t>for</w:t>
            </w:r>
            <w:r w:rsidR="00DB001B" w:rsidRPr="003B0265">
              <w:rPr>
                <w:rStyle w:val="Hyperlink"/>
                <w:noProof/>
                <w:spacing w:val="-17"/>
              </w:rPr>
              <w:t xml:space="preserve"> </w:t>
            </w:r>
            <w:r w:rsidR="00DB001B" w:rsidRPr="003B0265">
              <w:rPr>
                <w:rStyle w:val="Hyperlink"/>
                <w:noProof/>
              </w:rPr>
              <w:t>Those</w:t>
            </w:r>
            <w:r w:rsidR="00DB001B" w:rsidRPr="003B0265">
              <w:rPr>
                <w:rStyle w:val="Hyperlink"/>
                <w:noProof/>
                <w:spacing w:val="-16"/>
              </w:rPr>
              <w:t xml:space="preserve"> </w:t>
            </w:r>
            <w:r w:rsidR="00DB001B" w:rsidRPr="003B0265">
              <w:rPr>
                <w:rStyle w:val="Hyperlink"/>
                <w:noProof/>
              </w:rPr>
              <w:t>Who</w:t>
            </w:r>
            <w:r w:rsidR="00DB001B" w:rsidRPr="003B0265">
              <w:rPr>
                <w:rStyle w:val="Hyperlink"/>
                <w:noProof/>
                <w:spacing w:val="-18"/>
              </w:rPr>
              <w:t xml:space="preserve"> </w:t>
            </w:r>
            <w:r w:rsidR="00DB001B" w:rsidRPr="003B0265">
              <w:rPr>
                <w:rStyle w:val="Hyperlink"/>
                <w:noProof/>
                <w:spacing w:val="-2"/>
              </w:rPr>
              <w:t>Teach</w:t>
            </w:r>
            <w:r w:rsidR="00DB001B">
              <w:rPr>
                <w:noProof/>
                <w:webHidden/>
              </w:rPr>
              <w:tab/>
            </w:r>
            <w:r w:rsidR="00DB001B">
              <w:rPr>
                <w:noProof/>
                <w:webHidden/>
              </w:rPr>
              <w:fldChar w:fldCharType="begin"/>
            </w:r>
            <w:r w:rsidR="00DB001B">
              <w:rPr>
                <w:noProof/>
                <w:webHidden/>
              </w:rPr>
              <w:instrText xml:space="preserve"> PAGEREF _Toc124257400 \h </w:instrText>
            </w:r>
            <w:r w:rsidR="00DB001B">
              <w:rPr>
                <w:noProof/>
                <w:webHidden/>
              </w:rPr>
            </w:r>
            <w:r w:rsidR="00DB001B">
              <w:rPr>
                <w:noProof/>
                <w:webHidden/>
              </w:rPr>
              <w:fldChar w:fldCharType="separate"/>
            </w:r>
            <w:r w:rsidR="00DB001B">
              <w:rPr>
                <w:noProof/>
                <w:webHidden/>
              </w:rPr>
              <w:t>27</w:t>
            </w:r>
            <w:r w:rsidR="00DB001B">
              <w:rPr>
                <w:noProof/>
                <w:webHidden/>
              </w:rPr>
              <w:fldChar w:fldCharType="end"/>
            </w:r>
          </w:hyperlink>
        </w:p>
        <w:p w14:paraId="33A23D55" w14:textId="1E2B4A1E" w:rsidR="00DB001B" w:rsidRDefault="00000000">
          <w:pPr>
            <w:pStyle w:val="TOC3"/>
            <w:tabs>
              <w:tab w:val="right" w:leader="dot" w:pos="10130"/>
            </w:tabs>
            <w:rPr>
              <w:rFonts w:asciiTheme="minorHAnsi" w:eastAsiaTheme="minorEastAsia" w:hAnsiTheme="minorHAnsi" w:cstheme="minorBidi"/>
              <w:noProof/>
            </w:rPr>
          </w:pPr>
          <w:hyperlink w:anchor="_Toc124257401" w:history="1">
            <w:r w:rsidR="00DB001B" w:rsidRPr="003B0265">
              <w:rPr>
                <w:rStyle w:val="Hyperlink"/>
                <w:noProof/>
                <w:spacing w:val="-2"/>
              </w:rPr>
              <w:t>Preceptor</w:t>
            </w:r>
            <w:r w:rsidR="00DB001B" w:rsidRPr="003B0265">
              <w:rPr>
                <w:rStyle w:val="Hyperlink"/>
                <w:noProof/>
                <w:spacing w:val="-12"/>
              </w:rPr>
              <w:t xml:space="preserve"> </w:t>
            </w:r>
            <w:r w:rsidR="00DB001B" w:rsidRPr="003B0265">
              <w:rPr>
                <w:rStyle w:val="Hyperlink"/>
                <w:noProof/>
                <w:spacing w:val="-2"/>
              </w:rPr>
              <w:t>Learning</w:t>
            </w:r>
            <w:r w:rsidR="00DB001B" w:rsidRPr="003B0265">
              <w:rPr>
                <w:rStyle w:val="Hyperlink"/>
                <w:noProof/>
                <w:spacing w:val="-8"/>
              </w:rPr>
              <w:t xml:space="preserve"> </w:t>
            </w:r>
            <w:r w:rsidR="00DB001B" w:rsidRPr="003B0265">
              <w:rPr>
                <w:rStyle w:val="Hyperlink"/>
                <w:noProof/>
                <w:spacing w:val="-2"/>
              </w:rPr>
              <w:t>Objectives</w:t>
            </w:r>
            <w:r w:rsidR="00DB001B">
              <w:rPr>
                <w:noProof/>
                <w:webHidden/>
              </w:rPr>
              <w:tab/>
            </w:r>
            <w:r w:rsidR="00DB001B">
              <w:rPr>
                <w:noProof/>
                <w:webHidden/>
              </w:rPr>
              <w:fldChar w:fldCharType="begin"/>
            </w:r>
            <w:r w:rsidR="00DB001B">
              <w:rPr>
                <w:noProof/>
                <w:webHidden/>
              </w:rPr>
              <w:instrText xml:space="preserve"> PAGEREF _Toc124257401 \h </w:instrText>
            </w:r>
            <w:r w:rsidR="00DB001B">
              <w:rPr>
                <w:noProof/>
                <w:webHidden/>
              </w:rPr>
            </w:r>
            <w:r w:rsidR="00DB001B">
              <w:rPr>
                <w:noProof/>
                <w:webHidden/>
              </w:rPr>
              <w:fldChar w:fldCharType="separate"/>
            </w:r>
            <w:r w:rsidR="00DB001B">
              <w:rPr>
                <w:noProof/>
                <w:webHidden/>
              </w:rPr>
              <w:t>28</w:t>
            </w:r>
            <w:r w:rsidR="00DB001B">
              <w:rPr>
                <w:noProof/>
                <w:webHidden/>
              </w:rPr>
              <w:fldChar w:fldCharType="end"/>
            </w:r>
          </w:hyperlink>
        </w:p>
        <w:p w14:paraId="7217BF1E" w14:textId="5A1A9066" w:rsidR="00DB001B" w:rsidRDefault="00000000">
          <w:pPr>
            <w:pStyle w:val="TOC1"/>
            <w:tabs>
              <w:tab w:val="right" w:leader="dot" w:pos="10130"/>
            </w:tabs>
            <w:rPr>
              <w:rFonts w:asciiTheme="minorHAnsi" w:eastAsiaTheme="minorEastAsia" w:hAnsiTheme="minorHAnsi" w:cstheme="minorBidi"/>
              <w:noProof/>
            </w:rPr>
          </w:pPr>
          <w:hyperlink w:anchor="_Toc124257402" w:history="1">
            <w:r w:rsidR="00DB001B" w:rsidRPr="003B0265">
              <w:rPr>
                <w:rStyle w:val="Hyperlink"/>
                <w:noProof/>
                <w:spacing w:val="-2"/>
              </w:rPr>
              <w:t>Additional</w:t>
            </w:r>
            <w:r w:rsidR="00DB001B" w:rsidRPr="003B0265">
              <w:rPr>
                <w:rStyle w:val="Hyperlink"/>
                <w:noProof/>
                <w:spacing w:val="-14"/>
              </w:rPr>
              <w:t xml:space="preserve"> </w:t>
            </w:r>
            <w:r w:rsidR="00DB001B" w:rsidRPr="003B0265">
              <w:rPr>
                <w:rStyle w:val="Hyperlink"/>
                <w:noProof/>
                <w:spacing w:val="-2"/>
              </w:rPr>
              <w:t>Preceptor</w:t>
            </w:r>
            <w:r w:rsidR="00DB001B" w:rsidRPr="003B0265">
              <w:rPr>
                <w:rStyle w:val="Hyperlink"/>
                <w:noProof/>
                <w:spacing w:val="-8"/>
              </w:rPr>
              <w:t xml:space="preserve"> </w:t>
            </w:r>
            <w:r w:rsidR="00DB001B" w:rsidRPr="003B0265">
              <w:rPr>
                <w:rStyle w:val="Hyperlink"/>
                <w:noProof/>
                <w:spacing w:val="-2"/>
              </w:rPr>
              <w:t>Development</w:t>
            </w:r>
            <w:r w:rsidR="00DB001B" w:rsidRPr="003B0265">
              <w:rPr>
                <w:rStyle w:val="Hyperlink"/>
                <w:noProof/>
                <w:spacing w:val="-9"/>
              </w:rPr>
              <w:t xml:space="preserve"> </w:t>
            </w:r>
            <w:r w:rsidR="00DB001B" w:rsidRPr="003B0265">
              <w:rPr>
                <w:rStyle w:val="Hyperlink"/>
                <w:noProof/>
                <w:spacing w:val="-2"/>
              </w:rPr>
              <w:t>Appendices</w:t>
            </w:r>
            <w:r w:rsidR="00DB001B">
              <w:rPr>
                <w:noProof/>
                <w:webHidden/>
              </w:rPr>
              <w:tab/>
            </w:r>
            <w:r w:rsidR="00DB001B">
              <w:rPr>
                <w:noProof/>
                <w:webHidden/>
              </w:rPr>
              <w:fldChar w:fldCharType="begin"/>
            </w:r>
            <w:r w:rsidR="00DB001B">
              <w:rPr>
                <w:noProof/>
                <w:webHidden/>
              </w:rPr>
              <w:instrText xml:space="preserve"> PAGEREF _Toc124257402 \h </w:instrText>
            </w:r>
            <w:r w:rsidR="00DB001B">
              <w:rPr>
                <w:noProof/>
                <w:webHidden/>
              </w:rPr>
            </w:r>
            <w:r w:rsidR="00DB001B">
              <w:rPr>
                <w:noProof/>
                <w:webHidden/>
              </w:rPr>
              <w:fldChar w:fldCharType="separate"/>
            </w:r>
            <w:r w:rsidR="00DB001B">
              <w:rPr>
                <w:noProof/>
                <w:webHidden/>
              </w:rPr>
              <w:t>28</w:t>
            </w:r>
            <w:r w:rsidR="00DB001B">
              <w:rPr>
                <w:noProof/>
                <w:webHidden/>
              </w:rPr>
              <w:fldChar w:fldCharType="end"/>
            </w:r>
          </w:hyperlink>
        </w:p>
        <w:p w14:paraId="140BC88E" w14:textId="6DE63E1E" w:rsidR="00DB001B" w:rsidRDefault="00000000">
          <w:pPr>
            <w:pStyle w:val="TOC3"/>
            <w:tabs>
              <w:tab w:val="right" w:leader="dot" w:pos="10130"/>
            </w:tabs>
            <w:rPr>
              <w:rFonts w:asciiTheme="minorHAnsi" w:eastAsiaTheme="minorEastAsia" w:hAnsiTheme="minorHAnsi" w:cstheme="minorBidi"/>
              <w:noProof/>
            </w:rPr>
          </w:pPr>
          <w:hyperlink w:anchor="_Toc124257403" w:history="1">
            <w:r w:rsidR="00DB001B" w:rsidRPr="003B0265">
              <w:rPr>
                <w:rStyle w:val="Hyperlink"/>
                <w:noProof/>
                <w:spacing w:val="-4"/>
              </w:rPr>
              <w:t>Appendix</w:t>
            </w:r>
            <w:r w:rsidR="00DB001B" w:rsidRPr="003B0265">
              <w:rPr>
                <w:rStyle w:val="Hyperlink"/>
                <w:noProof/>
                <w:spacing w:val="-1"/>
              </w:rPr>
              <w:t xml:space="preserve"> </w:t>
            </w:r>
            <w:r w:rsidR="00DB001B" w:rsidRPr="003B0265">
              <w:rPr>
                <w:rStyle w:val="Hyperlink"/>
                <w:noProof/>
                <w:spacing w:val="-10"/>
              </w:rPr>
              <w:t>A</w:t>
            </w:r>
            <w:r w:rsidR="00DB001B">
              <w:rPr>
                <w:noProof/>
                <w:webHidden/>
              </w:rPr>
              <w:tab/>
            </w:r>
            <w:r w:rsidR="00DB001B">
              <w:rPr>
                <w:noProof/>
                <w:webHidden/>
              </w:rPr>
              <w:fldChar w:fldCharType="begin"/>
            </w:r>
            <w:r w:rsidR="00DB001B">
              <w:rPr>
                <w:noProof/>
                <w:webHidden/>
              </w:rPr>
              <w:instrText xml:space="preserve"> PAGEREF _Toc124257403 \h </w:instrText>
            </w:r>
            <w:r w:rsidR="00DB001B">
              <w:rPr>
                <w:noProof/>
                <w:webHidden/>
              </w:rPr>
            </w:r>
            <w:r w:rsidR="00DB001B">
              <w:rPr>
                <w:noProof/>
                <w:webHidden/>
              </w:rPr>
              <w:fldChar w:fldCharType="separate"/>
            </w:r>
            <w:r w:rsidR="00DB001B">
              <w:rPr>
                <w:noProof/>
                <w:webHidden/>
              </w:rPr>
              <w:t>29</w:t>
            </w:r>
            <w:r w:rsidR="00DB001B">
              <w:rPr>
                <w:noProof/>
                <w:webHidden/>
              </w:rPr>
              <w:fldChar w:fldCharType="end"/>
            </w:r>
          </w:hyperlink>
        </w:p>
        <w:p w14:paraId="23199D5F" w14:textId="0F571944" w:rsidR="00DB001B" w:rsidRDefault="00000000">
          <w:pPr>
            <w:pStyle w:val="TOC3"/>
            <w:tabs>
              <w:tab w:val="right" w:leader="dot" w:pos="10130"/>
            </w:tabs>
            <w:rPr>
              <w:rFonts w:asciiTheme="minorHAnsi" w:eastAsiaTheme="minorEastAsia" w:hAnsiTheme="minorHAnsi" w:cstheme="minorBidi"/>
              <w:noProof/>
            </w:rPr>
          </w:pPr>
          <w:hyperlink w:anchor="_Toc124257404" w:history="1">
            <w:r w:rsidR="00DB001B" w:rsidRPr="003B0265">
              <w:rPr>
                <w:rStyle w:val="Hyperlink"/>
                <w:noProof/>
                <w:spacing w:val="-4"/>
              </w:rPr>
              <w:t>Appendix</w:t>
            </w:r>
            <w:r w:rsidR="00DB001B" w:rsidRPr="003B0265">
              <w:rPr>
                <w:rStyle w:val="Hyperlink"/>
                <w:noProof/>
                <w:spacing w:val="-1"/>
              </w:rPr>
              <w:t xml:space="preserve"> </w:t>
            </w:r>
            <w:r w:rsidR="00DB001B" w:rsidRPr="003B0265">
              <w:rPr>
                <w:rStyle w:val="Hyperlink"/>
                <w:noProof/>
                <w:spacing w:val="-10"/>
              </w:rPr>
              <w:t>B</w:t>
            </w:r>
            <w:r w:rsidR="00DB001B">
              <w:rPr>
                <w:noProof/>
                <w:webHidden/>
              </w:rPr>
              <w:tab/>
            </w:r>
            <w:r w:rsidR="00DB001B">
              <w:rPr>
                <w:noProof/>
                <w:webHidden/>
              </w:rPr>
              <w:fldChar w:fldCharType="begin"/>
            </w:r>
            <w:r w:rsidR="00DB001B">
              <w:rPr>
                <w:noProof/>
                <w:webHidden/>
              </w:rPr>
              <w:instrText xml:space="preserve"> PAGEREF _Toc124257404 \h </w:instrText>
            </w:r>
            <w:r w:rsidR="00DB001B">
              <w:rPr>
                <w:noProof/>
                <w:webHidden/>
              </w:rPr>
            </w:r>
            <w:r w:rsidR="00DB001B">
              <w:rPr>
                <w:noProof/>
                <w:webHidden/>
              </w:rPr>
              <w:fldChar w:fldCharType="separate"/>
            </w:r>
            <w:r w:rsidR="00DB001B">
              <w:rPr>
                <w:noProof/>
                <w:webHidden/>
              </w:rPr>
              <w:t>31</w:t>
            </w:r>
            <w:r w:rsidR="00DB001B">
              <w:rPr>
                <w:noProof/>
                <w:webHidden/>
              </w:rPr>
              <w:fldChar w:fldCharType="end"/>
            </w:r>
          </w:hyperlink>
        </w:p>
        <w:p w14:paraId="28B6F851" w14:textId="5A16B43B" w:rsidR="00DB001B" w:rsidRDefault="00000000">
          <w:pPr>
            <w:pStyle w:val="TOC3"/>
            <w:tabs>
              <w:tab w:val="right" w:leader="dot" w:pos="10130"/>
            </w:tabs>
            <w:rPr>
              <w:rFonts w:asciiTheme="minorHAnsi" w:eastAsiaTheme="minorEastAsia" w:hAnsiTheme="minorHAnsi" w:cstheme="minorBidi"/>
              <w:noProof/>
            </w:rPr>
          </w:pPr>
          <w:hyperlink w:anchor="_Toc124257405" w:history="1">
            <w:r w:rsidR="00DB001B" w:rsidRPr="003B0265">
              <w:rPr>
                <w:rStyle w:val="Hyperlink"/>
                <w:noProof/>
              </w:rPr>
              <w:t>Integrating</w:t>
            </w:r>
            <w:r w:rsidR="00DB001B" w:rsidRPr="003B0265">
              <w:rPr>
                <w:rStyle w:val="Hyperlink"/>
                <w:noProof/>
                <w:spacing w:val="-15"/>
              </w:rPr>
              <w:t xml:space="preserve"> </w:t>
            </w:r>
            <w:r w:rsidR="00DB001B" w:rsidRPr="003B0265">
              <w:rPr>
                <w:rStyle w:val="Hyperlink"/>
                <w:noProof/>
              </w:rPr>
              <w:t>the</w:t>
            </w:r>
            <w:r w:rsidR="00DB001B" w:rsidRPr="003B0265">
              <w:rPr>
                <w:rStyle w:val="Hyperlink"/>
                <w:noProof/>
                <w:spacing w:val="-15"/>
              </w:rPr>
              <w:t xml:space="preserve"> </w:t>
            </w:r>
            <w:r w:rsidR="00DB001B" w:rsidRPr="003B0265">
              <w:rPr>
                <w:rStyle w:val="Hyperlink"/>
                <w:noProof/>
              </w:rPr>
              <w:t>Student</w:t>
            </w:r>
            <w:r w:rsidR="00DB001B" w:rsidRPr="003B0265">
              <w:rPr>
                <w:rStyle w:val="Hyperlink"/>
                <w:noProof/>
                <w:spacing w:val="-14"/>
              </w:rPr>
              <w:t xml:space="preserve"> </w:t>
            </w:r>
            <w:r w:rsidR="00DB001B" w:rsidRPr="003B0265">
              <w:rPr>
                <w:rStyle w:val="Hyperlink"/>
                <w:noProof/>
              </w:rPr>
              <w:t>into</w:t>
            </w:r>
            <w:r w:rsidR="00DB001B" w:rsidRPr="003B0265">
              <w:rPr>
                <w:rStyle w:val="Hyperlink"/>
                <w:noProof/>
                <w:spacing w:val="-12"/>
              </w:rPr>
              <w:t xml:space="preserve"> </w:t>
            </w:r>
            <w:r w:rsidR="00DB001B" w:rsidRPr="003B0265">
              <w:rPr>
                <w:rStyle w:val="Hyperlink"/>
                <w:noProof/>
              </w:rPr>
              <w:t>a</w:t>
            </w:r>
            <w:r w:rsidR="00DB001B" w:rsidRPr="003B0265">
              <w:rPr>
                <w:rStyle w:val="Hyperlink"/>
                <w:noProof/>
                <w:spacing w:val="-15"/>
              </w:rPr>
              <w:t xml:space="preserve"> </w:t>
            </w:r>
            <w:r w:rsidR="00DB001B" w:rsidRPr="003B0265">
              <w:rPr>
                <w:rStyle w:val="Hyperlink"/>
                <w:noProof/>
              </w:rPr>
              <w:t>Busy</w:t>
            </w:r>
            <w:r w:rsidR="00DB001B" w:rsidRPr="003B0265">
              <w:rPr>
                <w:rStyle w:val="Hyperlink"/>
                <w:noProof/>
                <w:spacing w:val="-12"/>
              </w:rPr>
              <w:t xml:space="preserve"> </w:t>
            </w:r>
            <w:r w:rsidR="00DB001B" w:rsidRPr="003B0265">
              <w:rPr>
                <w:rStyle w:val="Hyperlink"/>
                <w:noProof/>
                <w:spacing w:val="-2"/>
              </w:rPr>
              <w:t>Practice</w:t>
            </w:r>
            <w:r w:rsidR="00DB001B">
              <w:rPr>
                <w:noProof/>
                <w:webHidden/>
              </w:rPr>
              <w:tab/>
            </w:r>
            <w:r w:rsidR="00DB001B">
              <w:rPr>
                <w:noProof/>
                <w:webHidden/>
              </w:rPr>
              <w:fldChar w:fldCharType="begin"/>
            </w:r>
            <w:r w:rsidR="00DB001B">
              <w:rPr>
                <w:noProof/>
                <w:webHidden/>
              </w:rPr>
              <w:instrText xml:space="preserve"> PAGEREF _Toc124257405 \h </w:instrText>
            </w:r>
            <w:r w:rsidR="00DB001B">
              <w:rPr>
                <w:noProof/>
                <w:webHidden/>
              </w:rPr>
            </w:r>
            <w:r w:rsidR="00DB001B">
              <w:rPr>
                <w:noProof/>
                <w:webHidden/>
              </w:rPr>
              <w:fldChar w:fldCharType="separate"/>
            </w:r>
            <w:r w:rsidR="00DB001B">
              <w:rPr>
                <w:noProof/>
                <w:webHidden/>
              </w:rPr>
              <w:t>31</w:t>
            </w:r>
            <w:r w:rsidR="00DB001B">
              <w:rPr>
                <w:noProof/>
                <w:webHidden/>
              </w:rPr>
              <w:fldChar w:fldCharType="end"/>
            </w:r>
          </w:hyperlink>
        </w:p>
        <w:p w14:paraId="0E60F4C0" w14:textId="79541DCA" w:rsidR="00DB001B" w:rsidRDefault="00000000">
          <w:pPr>
            <w:pStyle w:val="TOC3"/>
            <w:tabs>
              <w:tab w:val="right" w:leader="dot" w:pos="10130"/>
            </w:tabs>
            <w:rPr>
              <w:rFonts w:asciiTheme="minorHAnsi" w:eastAsiaTheme="minorEastAsia" w:hAnsiTheme="minorHAnsi" w:cstheme="minorBidi"/>
              <w:noProof/>
            </w:rPr>
          </w:pPr>
          <w:hyperlink w:anchor="_Toc124257406" w:history="1">
            <w:r w:rsidR="00DB001B" w:rsidRPr="003B0265">
              <w:rPr>
                <w:rStyle w:val="Hyperlink"/>
                <w:noProof/>
                <w:spacing w:val="-2"/>
              </w:rPr>
              <w:t>Evaluation</w:t>
            </w:r>
            <w:r w:rsidR="00DB001B" w:rsidRPr="003B0265">
              <w:rPr>
                <w:rStyle w:val="Hyperlink"/>
                <w:noProof/>
                <w:spacing w:val="-7"/>
              </w:rPr>
              <w:t xml:space="preserve"> </w:t>
            </w:r>
            <w:r w:rsidR="00DB001B" w:rsidRPr="003B0265">
              <w:rPr>
                <w:rStyle w:val="Hyperlink"/>
                <w:noProof/>
                <w:spacing w:val="-2"/>
              </w:rPr>
              <w:t>and</w:t>
            </w:r>
            <w:r w:rsidR="00DB001B" w:rsidRPr="003B0265">
              <w:rPr>
                <w:rStyle w:val="Hyperlink"/>
                <w:noProof/>
                <w:spacing w:val="-8"/>
              </w:rPr>
              <w:t xml:space="preserve"> </w:t>
            </w:r>
            <w:r w:rsidR="00DB001B" w:rsidRPr="003B0265">
              <w:rPr>
                <w:rStyle w:val="Hyperlink"/>
                <w:noProof/>
                <w:spacing w:val="-2"/>
              </w:rPr>
              <w:t>Teaching</w:t>
            </w:r>
            <w:r w:rsidR="00DB001B" w:rsidRPr="003B0265">
              <w:rPr>
                <w:rStyle w:val="Hyperlink"/>
                <w:noProof/>
                <w:spacing w:val="-9"/>
              </w:rPr>
              <w:t xml:space="preserve"> </w:t>
            </w:r>
            <w:r w:rsidR="00DB001B" w:rsidRPr="003B0265">
              <w:rPr>
                <w:rStyle w:val="Hyperlink"/>
                <w:noProof/>
                <w:spacing w:val="-2"/>
              </w:rPr>
              <w:t>Strategies</w:t>
            </w:r>
            <w:r w:rsidR="00DB001B">
              <w:rPr>
                <w:noProof/>
                <w:webHidden/>
              </w:rPr>
              <w:tab/>
            </w:r>
            <w:r w:rsidR="00DB001B">
              <w:rPr>
                <w:noProof/>
                <w:webHidden/>
              </w:rPr>
              <w:fldChar w:fldCharType="begin"/>
            </w:r>
            <w:r w:rsidR="00DB001B">
              <w:rPr>
                <w:noProof/>
                <w:webHidden/>
              </w:rPr>
              <w:instrText xml:space="preserve"> PAGEREF _Toc124257406 \h </w:instrText>
            </w:r>
            <w:r w:rsidR="00DB001B">
              <w:rPr>
                <w:noProof/>
                <w:webHidden/>
              </w:rPr>
            </w:r>
            <w:r w:rsidR="00DB001B">
              <w:rPr>
                <w:noProof/>
                <w:webHidden/>
              </w:rPr>
              <w:fldChar w:fldCharType="separate"/>
            </w:r>
            <w:r w:rsidR="00DB001B">
              <w:rPr>
                <w:noProof/>
                <w:webHidden/>
              </w:rPr>
              <w:t>32</w:t>
            </w:r>
            <w:r w:rsidR="00DB001B">
              <w:rPr>
                <w:noProof/>
                <w:webHidden/>
              </w:rPr>
              <w:fldChar w:fldCharType="end"/>
            </w:r>
          </w:hyperlink>
        </w:p>
        <w:p w14:paraId="389A1B81" w14:textId="66B534FE" w:rsidR="00DB001B" w:rsidRDefault="00000000">
          <w:pPr>
            <w:pStyle w:val="TOC3"/>
            <w:tabs>
              <w:tab w:val="right" w:leader="dot" w:pos="10130"/>
            </w:tabs>
            <w:rPr>
              <w:rFonts w:asciiTheme="minorHAnsi" w:eastAsiaTheme="minorEastAsia" w:hAnsiTheme="minorHAnsi" w:cstheme="minorBidi"/>
              <w:noProof/>
            </w:rPr>
          </w:pPr>
          <w:hyperlink w:anchor="_Toc124257407" w:history="1">
            <w:r w:rsidR="00DB001B" w:rsidRPr="003B0265">
              <w:rPr>
                <w:rStyle w:val="Hyperlink"/>
                <w:noProof/>
                <w:spacing w:val="-4"/>
              </w:rPr>
              <w:t>Appendix</w:t>
            </w:r>
            <w:r w:rsidR="00DB001B" w:rsidRPr="003B0265">
              <w:rPr>
                <w:rStyle w:val="Hyperlink"/>
                <w:noProof/>
                <w:spacing w:val="-1"/>
              </w:rPr>
              <w:t xml:space="preserve"> </w:t>
            </w:r>
            <w:r w:rsidR="00DB001B" w:rsidRPr="003B0265">
              <w:rPr>
                <w:rStyle w:val="Hyperlink"/>
                <w:noProof/>
                <w:spacing w:val="-10"/>
              </w:rPr>
              <w:t>D</w:t>
            </w:r>
            <w:r w:rsidR="00DB001B">
              <w:rPr>
                <w:noProof/>
                <w:webHidden/>
              </w:rPr>
              <w:tab/>
            </w:r>
            <w:r w:rsidR="00DB001B">
              <w:rPr>
                <w:noProof/>
                <w:webHidden/>
              </w:rPr>
              <w:fldChar w:fldCharType="begin"/>
            </w:r>
            <w:r w:rsidR="00DB001B">
              <w:rPr>
                <w:noProof/>
                <w:webHidden/>
              </w:rPr>
              <w:instrText xml:space="preserve"> PAGEREF _Toc124257407 \h </w:instrText>
            </w:r>
            <w:r w:rsidR="00DB001B">
              <w:rPr>
                <w:noProof/>
                <w:webHidden/>
              </w:rPr>
            </w:r>
            <w:r w:rsidR="00DB001B">
              <w:rPr>
                <w:noProof/>
                <w:webHidden/>
              </w:rPr>
              <w:fldChar w:fldCharType="separate"/>
            </w:r>
            <w:r w:rsidR="00DB001B">
              <w:rPr>
                <w:noProof/>
                <w:webHidden/>
              </w:rPr>
              <w:t>33</w:t>
            </w:r>
            <w:r w:rsidR="00DB001B">
              <w:rPr>
                <w:noProof/>
                <w:webHidden/>
              </w:rPr>
              <w:fldChar w:fldCharType="end"/>
            </w:r>
          </w:hyperlink>
        </w:p>
        <w:p w14:paraId="0B1DEEB8" w14:textId="449C8D32" w:rsidR="00DB001B" w:rsidRDefault="00000000">
          <w:pPr>
            <w:pStyle w:val="TOC3"/>
            <w:tabs>
              <w:tab w:val="right" w:leader="dot" w:pos="10130"/>
            </w:tabs>
            <w:rPr>
              <w:rFonts w:asciiTheme="minorHAnsi" w:eastAsiaTheme="minorEastAsia" w:hAnsiTheme="minorHAnsi" w:cstheme="minorBidi"/>
              <w:noProof/>
            </w:rPr>
          </w:pPr>
          <w:hyperlink w:anchor="_Toc124257408" w:history="1">
            <w:r w:rsidR="00DB001B" w:rsidRPr="003B0265">
              <w:rPr>
                <w:rStyle w:val="Hyperlink"/>
                <w:noProof/>
                <w:spacing w:val="-2"/>
              </w:rPr>
              <w:t>Providing</w:t>
            </w:r>
            <w:r w:rsidR="00DB001B" w:rsidRPr="003B0265">
              <w:rPr>
                <w:rStyle w:val="Hyperlink"/>
                <w:noProof/>
                <w:spacing w:val="-7"/>
              </w:rPr>
              <w:t xml:space="preserve"> </w:t>
            </w:r>
            <w:r w:rsidR="00DB001B" w:rsidRPr="003B0265">
              <w:rPr>
                <w:rStyle w:val="Hyperlink"/>
                <w:noProof/>
                <w:spacing w:val="-2"/>
              </w:rPr>
              <w:t>Effective</w:t>
            </w:r>
            <w:r w:rsidR="00DB001B" w:rsidRPr="003B0265">
              <w:rPr>
                <w:rStyle w:val="Hyperlink"/>
                <w:noProof/>
                <w:spacing w:val="-7"/>
              </w:rPr>
              <w:t xml:space="preserve"> </w:t>
            </w:r>
            <w:r w:rsidR="00DB001B" w:rsidRPr="003B0265">
              <w:rPr>
                <w:rStyle w:val="Hyperlink"/>
                <w:noProof/>
                <w:spacing w:val="-2"/>
              </w:rPr>
              <w:t>Feedback</w:t>
            </w:r>
            <w:r w:rsidR="00DB001B">
              <w:rPr>
                <w:noProof/>
                <w:webHidden/>
              </w:rPr>
              <w:tab/>
            </w:r>
            <w:r w:rsidR="00DB001B">
              <w:rPr>
                <w:noProof/>
                <w:webHidden/>
              </w:rPr>
              <w:fldChar w:fldCharType="begin"/>
            </w:r>
            <w:r w:rsidR="00DB001B">
              <w:rPr>
                <w:noProof/>
                <w:webHidden/>
              </w:rPr>
              <w:instrText xml:space="preserve"> PAGEREF _Toc124257408 \h </w:instrText>
            </w:r>
            <w:r w:rsidR="00DB001B">
              <w:rPr>
                <w:noProof/>
                <w:webHidden/>
              </w:rPr>
            </w:r>
            <w:r w:rsidR="00DB001B">
              <w:rPr>
                <w:noProof/>
                <w:webHidden/>
              </w:rPr>
              <w:fldChar w:fldCharType="separate"/>
            </w:r>
            <w:r w:rsidR="00DB001B">
              <w:rPr>
                <w:noProof/>
                <w:webHidden/>
              </w:rPr>
              <w:t>33</w:t>
            </w:r>
            <w:r w:rsidR="00DB001B">
              <w:rPr>
                <w:noProof/>
                <w:webHidden/>
              </w:rPr>
              <w:fldChar w:fldCharType="end"/>
            </w:r>
          </w:hyperlink>
        </w:p>
        <w:p w14:paraId="165BCDEE" w14:textId="1DA6F7FA" w:rsidR="00DB001B" w:rsidRDefault="00000000">
          <w:pPr>
            <w:pStyle w:val="TOC3"/>
            <w:tabs>
              <w:tab w:val="right" w:leader="dot" w:pos="10130"/>
            </w:tabs>
            <w:rPr>
              <w:rFonts w:asciiTheme="minorHAnsi" w:eastAsiaTheme="minorEastAsia" w:hAnsiTheme="minorHAnsi" w:cstheme="minorBidi"/>
              <w:noProof/>
            </w:rPr>
          </w:pPr>
          <w:hyperlink w:anchor="_Toc124257409" w:history="1">
            <w:r w:rsidR="00DB001B" w:rsidRPr="003B0265">
              <w:rPr>
                <w:rStyle w:val="Hyperlink"/>
                <w:noProof/>
                <w:spacing w:val="-4"/>
              </w:rPr>
              <w:t>Appendix</w:t>
            </w:r>
            <w:r w:rsidR="00DB001B" w:rsidRPr="003B0265">
              <w:rPr>
                <w:rStyle w:val="Hyperlink"/>
                <w:noProof/>
                <w:spacing w:val="-1"/>
              </w:rPr>
              <w:t xml:space="preserve"> </w:t>
            </w:r>
            <w:r w:rsidR="00DB001B" w:rsidRPr="003B0265">
              <w:rPr>
                <w:rStyle w:val="Hyperlink"/>
                <w:noProof/>
                <w:spacing w:val="-10"/>
              </w:rPr>
              <w:t>E</w:t>
            </w:r>
            <w:r w:rsidR="00DB001B">
              <w:rPr>
                <w:noProof/>
                <w:webHidden/>
              </w:rPr>
              <w:tab/>
            </w:r>
            <w:r w:rsidR="00DB001B">
              <w:rPr>
                <w:noProof/>
                <w:webHidden/>
              </w:rPr>
              <w:fldChar w:fldCharType="begin"/>
            </w:r>
            <w:r w:rsidR="00DB001B">
              <w:rPr>
                <w:noProof/>
                <w:webHidden/>
              </w:rPr>
              <w:instrText xml:space="preserve"> PAGEREF _Toc124257409 \h </w:instrText>
            </w:r>
            <w:r w:rsidR="00DB001B">
              <w:rPr>
                <w:noProof/>
                <w:webHidden/>
              </w:rPr>
            </w:r>
            <w:r w:rsidR="00DB001B">
              <w:rPr>
                <w:noProof/>
                <w:webHidden/>
              </w:rPr>
              <w:fldChar w:fldCharType="separate"/>
            </w:r>
            <w:r w:rsidR="00DB001B">
              <w:rPr>
                <w:noProof/>
                <w:webHidden/>
              </w:rPr>
              <w:t>34</w:t>
            </w:r>
            <w:r w:rsidR="00DB001B">
              <w:rPr>
                <w:noProof/>
                <w:webHidden/>
              </w:rPr>
              <w:fldChar w:fldCharType="end"/>
            </w:r>
          </w:hyperlink>
        </w:p>
        <w:p w14:paraId="5AF7E911" w14:textId="44CC7D19" w:rsidR="00DB001B" w:rsidRDefault="00000000">
          <w:pPr>
            <w:pStyle w:val="TOC3"/>
            <w:tabs>
              <w:tab w:val="right" w:leader="dot" w:pos="10130"/>
            </w:tabs>
            <w:rPr>
              <w:rFonts w:asciiTheme="minorHAnsi" w:eastAsiaTheme="minorEastAsia" w:hAnsiTheme="minorHAnsi" w:cstheme="minorBidi"/>
              <w:noProof/>
            </w:rPr>
          </w:pPr>
          <w:hyperlink w:anchor="_Toc124257410" w:history="1">
            <w:r w:rsidR="00DB001B" w:rsidRPr="003B0265">
              <w:rPr>
                <w:rStyle w:val="Hyperlink"/>
                <w:noProof/>
                <w:spacing w:val="-2"/>
              </w:rPr>
              <w:t>Managing</w:t>
            </w:r>
            <w:r w:rsidR="00DB001B" w:rsidRPr="003B0265">
              <w:rPr>
                <w:rStyle w:val="Hyperlink"/>
                <w:noProof/>
                <w:spacing w:val="-7"/>
              </w:rPr>
              <w:t xml:space="preserve"> </w:t>
            </w:r>
            <w:r w:rsidR="00DB001B" w:rsidRPr="003B0265">
              <w:rPr>
                <w:rStyle w:val="Hyperlink"/>
                <w:noProof/>
                <w:spacing w:val="-2"/>
              </w:rPr>
              <w:t>Difficult</w:t>
            </w:r>
            <w:r w:rsidR="00DB001B" w:rsidRPr="003B0265">
              <w:rPr>
                <w:rStyle w:val="Hyperlink"/>
                <w:noProof/>
                <w:spacing w:val="-3"/>
              </w:rPr>
              <w:t xml:space="preserve"> </w:t>
            </w:r>
            <w:r w:rsidR="00DB001B" w:rsidRPr="003B0265">
              <w:rPr>
                <w:rStyle w:val="Hyperlink"/>
                <w:noProof/>
                <w:spacing w:val="-2"/>
              </w:rPr>
              <w:t>Learning</w:t>
            </w:r>
            <w:r w:rsidR="00DB001B" w:rsidRPr="003B0265">
              <w:rPr>
                <w:rStyle w:val="Hyperlink"/>
                <w:noProof/>
                <w:spacing w:val="-6"/>
              </w:rPr>
              <w:t xml:space="preserve"> </w:t>
            </w:r>
            <w:r w:rsidR="00DB001B" w:rsidRPr="003B0265">
              <w:rPr>
                <w:rStyle w:val="Hyperlink"/>
                <w:noProof/>
                <w:spacing w:val="-2"/>
              </w:rPr>
              <w:t>Situations</w:t>
            </w:r>
            <w:r w:rsidR="00DB001B">
              <w:rPr>
                <w:noProof/>
                <w:webHidden/>
              </w:rPr>
              <w:tab/>
            </w:r>
            <w:r w:rsidR="00DB001B">
              <w:rPr>
                <w:noProof/>
                <w:webHidden/>
              </w:rPr>
              <w:fldChar w:fldCharType="begin"/>
            </w:r>
            <w:r w:rsidR="00DB001B">
              <w:rPr>
                <w:noProof/>
                <w:webHidden/>
              </w:rPr>
              <w:instrText xml:space="preserve"> PAGEREF _Toc124257410 \h </w:instrText>
            </w:r>
            <w:r w:rsidR="00DB001B">
              <w:rPr>
                <w:noProof/>
                <w:webHidden/>
              </w:rPr>
            </w:r>
            <w:r w:rsidR="00DB001B">
              <w:rPr>
                <w:noProof/>
                <w:webHidden/>
              </w:rPr>
              <w:fldChar w:fldCharType="separate"/>
            </w:r>
            <w:r w:rsidR="00DB001B">
              <w:rPr>
                <w:noProof/>
                <w:webHidden/>
              </w:rPr>
              <w:t>34</w:t>
            </w:r>
            <w:r w:rsidR="00DB001B">
              <w:rPr>
                <w:noProof/>
                <w:webHidden/>
              </w:rPr>
              <w:fldChar w:fldCharType="end"/>
            </w:r>
          </w:hyperlink>
        </w:p>
        <w:p w14:paraId="73B5278F" w14:textId="28B2547C" w:rsidR="00DB001B" w:rsidRDefault="00000000">
          <w:pPr>
            <w:pStyle w:val="TOC3"/>
            <w:tabs>
              <w:tab w:val="right" w:leader="dot" w:pos="10130"/>
            </w:tabs>
            <w:rPr>
              <w:rFonts w:asciiTheme="minorHAnsi" w:eastAsiaTheme="minorEastAsia" w:hAnsiTheme="minorHAnsi" w:cstheme="minorBidi"/>
              <w:noProof/>
            </w:rPr>
          </w:pPr>
          <w:hyperlink w:anchor="_Toc124257411" w:history="1">
            <w:r w:rsidR="00DB001B" w:rsidRPr="003B0265">
              <w:rPr>
                <w:rStyle w:val="Hyperlink"/>
                <w:noProof/>
                <w:spacing w:val="-4"/>
              </w:rPr>
              <w:t>Appendix</w:t>
            </w:r>
            <w:r w:rsidR="00DB001B" w:rsidRPr="003B0265">
              <w:rPr>
                <w:rStyle w:val="Hyperlink"/>
                <w:noProof/>
                <w:spacing w:val="-1"/>
              </w:rPr>
              <w:t xml:space="preserve"> </w:t>
            </w:r>
            <w:r w:rsidR="00DB001B" w:rsidRPr="003B0265">
              <w:rPr>
                <w:rStyle w:val="Hyperlink"/>
                <w:noProof/>
                <w:spacing w:val="-10"/>
              </w:rPr>
              <w:t>F</w:t>
            </w:r>
            <w:r w:rsidR="00DB001B">
              <w:rPr>
                <w:noProof/>
                <w:webHidden/>
              </w:rPr>
              <w:tab/>
            </w:r>
            <w:r w:rsidR="00DB001B">
              <w:rPr>
                <w:noProof/>
                <w:webHidden/>
              </w:rPr>
              <w:fldChar w:fldCharType="begin"/>
            </w:r>
            <w:r w:rsidR="00DB001B">
              <w:rPr>
                <w:noProof/>
                <w:webHidden/>
              </w:rPr>
              <w:instrText xml:space="preserve"> PAGEREF _Toc124257411 \h </w:instrText>
            </w:r>
            <w:r w:rsidR="00DB001B">
              <w:rPr>
                <w:noProof/>
                <w:webHidden/>
              </w:rPr>
            </w:r>
            <w:r w:rsidR="00DB001B">
              <w:rPr>
                <w:noProof/>
                <w:webHidden/>
              </w:rPr>
              <w:fldChar w:fldCharType="separate"/>
            </w:r>
            <w:r w:rsidR="00DB001B">
              <w:rPr>
                <w:noProof/>
                <w:webHidden/>
              </w:rPr>
              <w:t>35</w:t>
            </w:r>
            <w:r w:rsidR="00DB001B">
              <w:rPr>
                <w:noProof/>
                <w:webHidden/>
              </w:rPr>
              <w:fldChar w:fldCharType="end"/>
            </w:r>
          </w:hyperlink>
        </w:p>
        <w:p w14:paraId="07BB98DB" w14:textId="62E27A97" w:rsidR="00DB001B" w:rsidRDefault="00000000">
          <w:pPr>
            <w:pStyle w:val="TOC3"/>
            <w:tabs>
              <w:tab w:val="right" w:leader="dot" w:pos="10130"/>
            </w:tabs>
            <w:rPr>
              <w:rFonts w:asciiTheme="minorHAnsi" w:eastAsiaTheme="minorEastAsia" w:hAnsiTheme="minorHAnsi" w:cstheme="minorBidi"/>
              <w:noProof/>
            </w:rPr>
          </w:pPr>
          <w:hyperlink w:anchor="_Toc124257412" w:history="1">
            <w:r w:rsidR="00DB001B" w:rsidRPr="003B0265">
              <w:rPr>
                <w:rStyle w:val="Hyperlink"/>
                <w:noProof/>
                <w:spacing w:val="-2"/>
              </w:rPr>
              <w:t>Developing</w:t>
            </w:r>
            <w:r w:rsidR="00DB001B" w:rsidRPr="003B0265">
              <w:rPr>
                <w:rStyle w:val="Hyperlink"/>
                <w:noProof/>
                <w:spacing w:val="-10"/>
              </w:rPr>
              <w:t xml:space="preserve"> </w:t>
            </w:r>
            <w:r w:rsidR="00DB001B" w:rsidRPr="003B0265">
              <w:rPr>
                <w:rStyle w:val="Hyperlink"/>
                <w:noProof/>
                <w:spacing w:val="-2"/>
              </w:rPr>
              <w:t>Expectations</w:t>
            </w:r>
            <w:r w:rsidR="00DB001B">
              <w:rPr>
                <w:noProof/>
                <w:webHidden/>
              </w:rPr>
              <w:tab/>
            </w:r>
            <w:r w:rsidR="00DB001B">
              <w:rPr>
                <w:noProof/>
                <w:webHidden/>
              </w:rPr>
              <w:fldChar w:fldCharType="begin"/>
            </w:r>
            <w:r w:rsidR="00DB001B">
              <w:rPr>
                <w:noProof/>
                <w:webHidden/>
              </w:rPr>
              <w:instrText xml:space="preserve"> PAGEREF _Toc124257412 \h </w:instrText>
            </w:r>
            <w:r w:rsidR="00DB001B">
              <w:rPr>
                <w:noProof/>
                <w:webHidden/>
              </w:rPr>
            </w:r>
            <w:r w:rsidR="00DB001B">
              <w:rPr>
                <w:noProof/>
                <w:webHidden/>
              </w:rPr>
              <w:fldChar w:fldCharType="separate"/>
            </w:r>
            <w:r w:rsidR="00DB001B">
              <w:rPr>
                <w:noProof/>
                <w:webHidden/>
              </w:rPr>
              <w:t>35</w:t>
            </w:r>
            <w:r w:rsidR="00DB001B">
              <w:rPr>
                <w:noProof/>
                <w:webHidden/>
              </w:rPr>
              <w:fldChar w:fldCharType="end"/>
            </w:r>
          </w:hyperlink>
        </w:p>
        <w:p w14:paraId="42E3BF6F" w14:textId="1C29B663" w:rsidR="00DB001B" w:rsidRDefault="00000000">
          <w:pPr>
            <w:pStyle w:val="TOC1"/>
            <w:tabs>
              <w:tab w:val="right" w:leader="dot" w:pos="10130"/>
            </w:tabs>
            <w:rPr>
              <w:rFonts w:asciiTheme="minorHAnsi" w:eastAsiaTheme="minorEastAsia" w:hAnsiTheme="minorHAnsi" w:cstheme="minorBidi"/>
              <w:noProof/>
            </w:rPr>
          </w:pPr>
          <w:hyperlink w:anchor="_Toc124257413" w:history="1">
            <w:r w:rsidR="00DB001B" w:rsidRPr="003B0265">
              <w:rPr>
                <w:rStyle w:val="Hyperlink"/>
                <w:noProof/>
                <w:spacing w:val="-2"/>
              </w:rPr>
              <w:t>Appendix</w:t>
            </w:r>
            <w:r w:rsidR="00DB001B" w:rsidRPr="003B0265">
              <w:rPr>
                <w:rStyle w:val="Hyperlink"/>
                <w:noProof/>
                <w:spacing w:val="-10"/>
              </w:rPr>
              <w:t xml:space="preserve"> G</w:t>
            </w:r>
            <w:r w:rsidR="00DB001B">
              <w:rPr>
                <w:noProof/>
                <w:webHidden/>
              </w:rPr>
              <w:tab/>
            </w:r>
            <w:r w:rsidR="00DB001B">
              <w:rPr>
                <w:noProof/>
                <w:webHidden/>
              </w:rPr>
              <w:fldChar w:fldCharType="begin"/>
            </w:r>
            <w:r w:rsidR="00DB001B">
              <w:rPr>
                <w:noProof/>
                <w:webHidden/>
              </w:rPr>
              <w:instrText xml:space="preserve"> PAGEREF _Toc124257413 \h </w:instrText>
            </w:r>
            <w:r w:rsidR="00DB001B">
              <w:rPr>
                <w:noProof/>
                <w:webHidden/>
              </w:rPr>
            </w:r>
            <w:r w:rsidR="00DB001B">
              <w:rPr>
                <w:noProof/>
                <w:webHidden/>
              </w:rPr>
              <w:fldChar w:fldCharType="separate"/>
            </w:r>
            <w:r w:rsidR="00DB001B">
              <w:rPr>
                <w:noProof/>
                <w:webHidden/>
              </w:rPr>
              <w:t>36</w:t>
            </w:r>
            <w:r w:rsidR="00DB001B">
              <w:rPr>
                <w:noProof/>
                <w:webHidden/>
              </w:rPr>
              <w:fldChar w:fldCharType="end"/>
            </w:r>
          </w:hyperlink>
        </w:p>
        <w:p w14:paraId="3633CFCE" w14:textId="3D4A6372" w:rsidR="00DB001B" w:rsidRDefault="00000000">
          <w:pPr>
            <w:pStyle w:val="TOC1"/>
            <w:tabs>
              <w:tab w:val="right" w:leader="dot" w:pos="10130"/>
            </w:tabs>
            <w:rPr>
              <w:rFonts w:asciiTheme="minorHAnsi" w:eastAsiaTheme="minorEastAsia" w:hAnsiTheme="minorHAnsi" w:cstheme="minorBidi"/>
              <w:noProof/>
            </w:rPr>
          </w:pPr>
          <w:hyperlink w:anchor="_Toc124257414" w:history="1">
            <w:r w:rsidR="00DB001B" w:rsidRPr="003B0265">
              <w:rPr>
                <w:rStyle w:val="Hyperlink"/>
                <w:noProof/>
                <w:spacing w:val="-2"/>
              </w:rPr>
              <w:t>Appendix</w:t>
            </w:r>
            <w:r w:rsidR="00DB001B" w:rsidRPr="003B0265">
              <w:rPr>
                <w:rStyle w:val="Hyperlink"/>
                <w:noProof/>
                <w:spacing w:val="-5"/>
              </w:rPr>
              <w:t xml:space="preserve"> </w:t>
            </w:r>
            <w:r w:rsidR="00DB001B" w:rsidRPr="003B0265">
              <w:rPr>
                <w:rStyle w:val="Hyperlink"/>
                <w:noProof/>
                <w:spacing w:val="-10"/>
              </w:rPr>
              <w:t>H</w:t>
            </w:r>
            <w:r w:rsidR="00DB001B">
              <w:rPr>
                <w:noProof/>
                <w:webHidden/>
              </w:rPr>
              <w:tab/>
            </w:r>
            <w:r w:rsidR="00DB001B">
              <w:rPr>
                <w:noProof/>
                <w:webHidden/>
              </w:rPr>
              <w:fldChar w:fldCharType="begin"/>
            </w:r>
            <w:r w:rsidR="00DB001B">
              <w:rPr>
                <w:noProof/>
                <w:webHidden/>
              </w:rPr>
              <w:instrText xml:space="preserve"> PAGEREF _Toc124257414 \h </w:instrText>
            </w:r>
            <w:r w:rsidR="00DB001B">
              <w:rPr>
                <w:noProof/>
                <w:webHidden/>
              </w:rPr>
            </w:r>
            <w:r w:rsidR="00DB001B">
              <w:rPr>
                <w:noProof/>
                <w:webHidden/>
              </w:rPr>
              <w:fldChar w:fldCharType="separate"/>
            </w:r>
            <w:r w:rsidR="00DB001B">
              <w:rPr>
                <w:noProof/>
                <w:webHidden/>
              </w:rPr>
              <w:t>37</w:t>
            </w:r>
            <w:r w:rsidR="00DB001B">
              <w:rPr>
                <w:noProof/>
                <w:webHidden/>
              </w:rPr>
              <w:fldChar w:fldCharType="end"/>
            </w:r>
          </w:hyperlink>
        </w:p>
        <w:p w14:paraId="7CB7DA70" w14:textId="4E95D5C9" w:rsidR="00DB001B" w:rsidRDefault="00000000">
          <w:pPr>
            <w:pStyle w:val="TOC3"/>
            <w:tabs>
              <w:tab w:val="right" w:leader="dot" w:pos="10130"/>
            </w:tabs>
            <w:rPr>
              <w:rFonts w:asciiTheme="minorHAnsi" w:eastAsiaTheme="minorEastAsia" w:hAnsiTheme="minorHAnsi" w:cstheme="minorBidi"/>
              <w:noProof/>
            </w:rPr>
          </w:pPr>
          <w:hyperlink w:anchor="_Toc124257415" w:history="1">
            <w:r w:rsidR="00DB001B" w:rsidRPr="003B0265">
              <w:rPr>
                <w:rStyle w:val="Hyperlink"/>
                <w:noProof/>
                <w:spacing w:val="-4"/>
              </w:rPr>
              <w:t>Appendix</w:t>
            </w:r>
            <w:r w:rsidR="00DB001B" w:rsidRPr="003B0265">
              <w:rPr>
                <w:rStyle w:val="Hyperlink"/>
                <w:noProof/>
                <w:spacing w:val="-1"/>
              </w:rPr>
              <w:t xml:space="preserve"> </w:t>
            </w:r>
            <w:r w:rsidR="00DB001B" w:rsidRPr="003B0265">
              <w:rPr>
                <w:rStyle w:val="Hyperlink"/>
                <w:noProof/>
                <w:spacing w:val="-10"/>
              </w:rPr>
              <w:t>I</w:t>
            </w:r>
            <w:r w:rsidR="00DB001B">
              <w:rPr>
                <w:noProof/>
                <w:webHidden/>
              </w:rPr>
              <w:tab/>
            </w:r>
            <w:r w:rsidR="00DB001B">
              <w:rPr>
                <w:noProof/>
                <w:webHidden/>
              </w:rPr>
              <w:fldChar w:fldCharType="begin"/>
            </w:r>
            <w:r w:rsidR="00DB001B">
              <w:rPr>
                <w:noProof/>
                <w:webHidden/>
              </w:rPr>
              <w:instrText xml:space="preserve"> PAGEREF _Toc124257415 \h </w:instrText>
            </w:r>
            <w:r w:rsidR="00DB001B">
              <w:rPr>
                <w:noProof/>
                <w:webHidden/>
              </w:rPr>
            </w:r>
            <w:r w:rsidR="00DB001B">
              <w:rPr>
                <w:noProof/>
                <w:webHidden/>
              </w:rPr>
              <w:fldChar w:fldCharType="separate"/>
            </w:r>
            <w:r w:rsidR="00DB001B">
              <w:rPr>
                <w:noProof/>
                <w:webHidden/>
              </w:rPr>
              <w:t>42</w:t>
            </w:r>
            <w:r w:rsidR="00DB001B">
              <w:rPr>
                <w:noProof/>
                <w:webHidden/>
              </w:rPr>
              <w:fldChar w:fldCharType="end"/>
            </w:r>
          </w:hyperlink>
        </w:p>
        <w:p w14:paraId="3443FB44" w14:textId="161AAEA2" w:rsidR="00DB001B" w:rsidRDefault="00000000">
          <w:pPr>
            <w:pStyle w:val="TOC1"/>
            <w:tabs>
              <w:tab w:val="right" w:leader="dot" w:pos="10130"/>
            </w:tabs>
            <w:rPr>
              <w:rFonts w:asciiTheme="minorHAnsi" w:eastAsiaTheme="minorEastAsia" w:hAnsiTheme="minorHAnsi" w:cstheme="minorBidi"/>
              <w:noProof/>
            </w:rPr>
          </w:pPr>
          <w:hyperlink w:anchor="_Toc124257416" w:history="1">
            <w:r w:rsidR="00DB001B" w:rsidRPr="003B0265">
              <w:rPr>
                <w:rStyle w:val="Hyperlink"/>
                <w:noProof/>
                <w:spacing w:val="-2"/>
              </w:rPr>
              <w:t>Bibliography</w:t>
            </w:r>
            <w:r w:rsidR="00DB001B">
              <w:rPr>
                <w:noProof/>
                <w:webHidden/>
              </w:rPr>
              <w:tab/>
            </w:r>
            <w:r w:rsidR="00DB001B">
              <w:rPr>
                <w:noProof/>
                <w:webHidden/>
              </w:rPr>
              <w:fldChar w:fldCharType="begin"/>
            </w:r>
            <w:r w:rsidR="00DB001B">
              <w:rPr>
                <w:noProof/>
                <w:webHidden/>
              </w:rPr>
              <w:instrText xml:space="preserve"> PAGEREF _Toc124257416 \h </w:instrText>
            </w:r>
            <w:r w:rsidR="00DB001B">
              <w:rPr>
                <w:noProof/>
                <w:webHidden/>
              </w:rPr>
            </w:r>
            <w:r w:rsidR="00DB001B">
              <w:rPr>
                <w:noProof/>
                <w:webHidden/>
              </w:rPr>
              <w:fldChar w:fldCharType="separate"/>
            </w:r>
            <w:r w:rsidR="00DB001B">
              <w:rPr>
                <w:noProof/>
                <w:webHidden/>
              </w:rPr>
              <w:t>46</w:t>
            </w:r>
            <w:r w:rsidR="00DB001B">
              <w:rPr>
                <w:noProof/>
                <w:webHidden/>
              </w:rPr>
              <w:fldChar w:fldCharType="end"/>
            </w:r>
          </w:hyperlink>
        </w:p>
        <w:p w14:paraId="2F0B2DDB" w14:textId="55D303C1" w:rsidR="00DB001B" w:rsidRDefault="00000000">
          <w:pPr>
            <w:pStyle w:val="TOC1"/>
            <w:tabs>
              <w:tab w:val="right" w:leader="dot" w:pos="10130"/>
            </w:tabs>
            <w:rPr>
              <w:rFonts w:asciiTheme="minorHAnsi" w:eastAsiaTheme="minorEastAsia" w:hAnsiTheme="minorHAnsi" w:cstheme="minorBidi"/>
              <w:noProof/>
            </w:rPr>
          </w:pPr>
          <w:hyperlink w:anchor="_Toc124257417" w:history="1">
            <w:r w:rsidR="00DB001B" w:rsidRPr="003B0265">
              <w:rPr>
                <w:rStyle w:val="Hyperlink"/>
                <w:noProof/>
                <w:spacing w:val="-2"/>
              </w:rPr>
              <w:t>Acknowledgements</w:t>
            </w:r>
            <w:r w:rsidR="00DB001B">
              <w:rPr>
                <w:noProof/>
                <w:webHidden/>
              </w:rPr>
              <w:tab/>
            </w:r>
            <w:r w:rsidR="00DB001B">
              <w:rPr>
                <w:noProof/>
                <w:webHidden/>
              </w:rPr>
              <w:fldChar w:fldCharType="begin"/>
            </w:r>
            <w:r w:rsidR="00DB001B">
              <w:rPr>
                <w:noProof/>
                <w:webHidden/>
              </w:rPr>
              <w:instrText xml:space="preserve"> PAGEREF _Toc124257417 \h </w:instrText>
            </w:r>
            <w:r w:rsidR="00DB001B">
              <w:rPr>
                <w:noProof/>
                <w:webHidden/>
              </w:rPr>
            </w:r>
            <w:r w:rsidR="00DB001B">
              <w:rPr>
                <w:noProof/>
                <w:webHidden/>
              </w:rPr>
              <w:fldChar w:fldCharType="separate"/>
            </w:r>
            <w:r w:rsidR="00DB001B">
              <w:rPr>
                <w:noProof/>
                <w:webHidden/>
              </w:rPr>
              <w:t>47</w:t>
            </w:r>
            <w:r w:rsidR="00DB001B">
              <w:rPr>
                <w:noProof/>
                <w:webHidden/>
              </w:rPr>
              <w:fldChar w:fldCharType="end"/>
            </w:r>
          </w:hyperlink>
        </w:p>
        <w:p w14:paraId="268D8B33" w14:textId="5A4662FE" w:rsidR="00DB001B" w:rsidRDefault="00DB001B">
          <w:r>
            <w:rPr>
              <w:b/>
              <w:bCs/>
              <w:noProof/>
            </w:rPr>
            <w:fldChar w:fldCharType="end"/>
          </w:r>
        </w:p>
      </w:sdtContent>
    </w:sdt>
    <w:p w14:paraId="7A837877" w14:textId="77777777" w:rsidR="00EC012A" w:rsidRDefault="00EC012A">
      <w:pPr>
        <w:sectPr w:rsidR="00EC012A">
          <w:type w:val="continuous"/>
          <w:pgSz w:w="12240" w:h="15840"/>
          <w:pgMar w:top="796" w:right="700" w:bottom="1178" w:left="1400" w:header="595" w:footer="922" w:gutter="0"/>
          <w:cols w:space="720"/>
        </w:sectPr>
      </w:pPr>
    </w:p>
    <w:p w14:paraId="7A837878" w14:textId="77777777" w:rsidR="00EC012A" w:rsidRDefault="00194D79">
      <w:pPr>
        <w:pStyle w:val="Heading2"/>
      </w:pPr>
      <w:bookmarkStart w:id="0" w:name="_Toc124257353"/>
      <w:r>
        <w:rPr>
          <w:color w:val="365F91"/>
        </w:rPr>
        <w:lastRenderedPageBreak/>
        <w:t>Clinical</w:t>
      </w:r>
      <w:r>
        <w:rPr>
          <w:color w:val="365F91"/>
          <w:spacing w:val="-6"/>
        </w:rPr>
        <w:t xml:space="preserve"> </w:t>
      </w:r>
      <w:r>
        <w:rPr>
          <w:color w:val="365F91"/>
        </w:rPr>
        <w:t>Education</w:t>
      </w:r>
      <w:r>
        <w:rPr>
          <w:color w:val="365F91"/>
          <w:spacing w:val="-7"/>
        </w:rPr>
        <w:t xml:space="preserve"> </w:t>
      </w:r>
      <w:r>
        <w:rPr>
          <w:color w:val="365F91"/>
          <w:spacing w:val="-4"/>
        </w:rPr>
        <w:t>Team</w:t>
      </w:r>
      <w:bookmarkEnd w:id="0"/>
    </w:p>
    <w:p w14:paraId="7A837879" w14:textId="77777777" w:rsidR="00EC012A" w:rsidRDefault="00194D79">
      <w:pPr>
        <w:tabs>
          <w:tab w:val="left" w:pos="5159"/>
        </w:tabs>
        <w:spacing w:before="239" w:line="252" w:lineRule="exact"/>
        <w:ind w:left="119"/>
        <w:rPr>
          <w:rFonts w:ascii="Times New Roman"/>
          <w:b/>
        </w:rPr>
      </w:pPr>
      <w:r>
        <w:rPr>
          <w:rFonts w:ascii="Times New Roman"/>
          <w:b/>
        </w:rPr>
        <w:t>Pangela</w:t>
      </w:r>
      <w:r>
        <w:rPr>
          <w:rFonts w:ascii="Times New Roman"/>
          <w:b/>
          <w:spacing w:val="-6"/>
        </w:rPr>
        <w:t xml:space="preserve"> </w:t>
      </w:r>
      <w:r>
        <w:rPr>
          <w:rFonts w:ascii="Times New Roman"/>
          <w:b/>
        </w:rPr>
        <w:t>Dawson,</w:t>
      </w:r>
      <w:r>
        <w:rPr>
          <w:rFonts w:ascii="Times New Roman"/>
          <w:b/>
          <w:spacing w:val="-5"/>
        </w:rPr>
        <w:t xml:space="preserve"> </w:t>
      </w:r>
      <w:r>
        <w:rPr>
          <w:rFonts w:ascii="Times New Roman"/>
          <w:b/>
        </w:rPr>
        <w:t>PhD.,</w:t>
      </w:r>
      <w:r>
        <w:rPr>
          <w:rFonts w:ascii="Times New Roman"/>
          <w:b/>
          <w:spacing w:val="-6"/>
        </w:rPr>
        <w:t xml:space="preserve"> </w:t>
      </w:r>
      <w:r>
        <w:rPr>
          <w:rFonts w:ascii="Times New Roman"/>
          <w:b/>
        </w:rPr>
        <w:t>MSPAS,</w:t>
      </w:r>
      <w:r>
        <w:rPr>
          <w:rFonts w:ascii="Times New Roman"/>
          <w:b/>
          <w:spacing w:val="-5"/>
        </w:rPr>
        <w:t xml:space="preserve"> </w:t>
      </w:r>
      <w:r>
        <w:rPr>
          <w:rFonts w:ascii="Times New Roman"/>
          <w:b/>
        </w:rPr>
        <w:t>PA-</w:t>
      </w:r>
      <w:r>
        <w:rPr>
          <w:rFonts w:ascii="Times New Roman"/>
          <w:b/>
          <w:spacing w:val="-10"/>
        </w:rPr>
        <w:t>C</w:t>
      </w:r>
      <w:r>
        <w:rPr>
          <w:rFonts w:ascii="Times New Roman"/>
          <w:b/>
        </w:rPr>
        <w:tab/>
        <w:t>Folashade</w:t>
      </w:r>
      <w:r>
        <w:rPr>
          <w:rFonts w:ascii="Times New Roman"/>
          <w:b/>
          <w:spacing w:val="-6"/>
        </w:rPr>
        <w:t xml:space="preserve"> </w:t>
      </w:r>
      <w:r>
        <w:rPr>
          <w:rFonts w:ascii="Times New Roman"/>
          <w:b/>
        </w:rPr>
        <w:t>Omole,</w:t>
      </w:r>
      <w:r>
        <w:rPr>
          <w:rFonts w:ascii="Times New Roman"/>
          <w:b/>
          <w:spacing w:val="-6"/>
        </w:rPr>
        <w:t xml:space="preserve"> </w:t>
      </w:r>
      <w:r>
        <w:rPr>
          <w:rFonts w:ascii="Times New Roman"/>
          <w:b/>
        </w:rPr>
        <w:t>MD,</w:t>
      </w:r>
      <w:r>
        <w:rPr>
          <w:rFonts w:ascii="Times New Roman"/>
          <w:b/>
          <w:spacing w:val="-3"/>
        </w:rPr>
        <w:t xml:space="preserve"> </w:t>
      </w:r>
      <w:r>
        <w:rPr>
          <w:rFonts w:ascii="Times New Roman"/>
          <w:b/>
          <w:spacing w:val="-2"/>
        </w:rPr>
        <w:t>FAAFP</w:t>
      </w:r>
    </w:p>
    <w:p w14:paraId="7A83787A" w14:textId="77777777" w:rsidR="00EC012A" w:rsidRDefault="00194D79">
      <w:pPr>
        <w:tabs>
          <w:tab w:val="left" w:pos="5159"/>
        </w:tabs>
        <w:spacing w:line="252" w:lineRule="exact"/>
        <w:ind w:left="119"/>
        <w:rPr>
          <w:rFonts w:ascii="Times New Roman"/>
        </w:rPr>
      </w:pPr>
      <w:r>
        <w:rPr>
          <w:rFonts w:ascii="Times New Roman"/>
        </w:rPr>
        <w:t>Founding</w:t>
      </w:r>
      <w:r>
        <w:rPr>
          <w:rFonts w:ascii="Times New Roman"/>
          <w:spacing w:val="-5"/>
        </w:rPr>
        <w:t xml:space="preserve"> </w:t>
      </w:r>
      <w:r>
        <w:rPr>
          <w:rFonts w:ascii="Times New Roman"/>
        </w:rPr>
        <w:t>Program</w:t>
      </w:r>
      <w:r>
        <w:rPr>
          <w:rFonts w:ascii="Times New Roman"/>
          <w:spacing w:val="-3"/>
        </w:rPr>
        <w:t xml:space="preserve"> </w:t>
      </w:r>
      <w:r>
        <w:rPr>
          <w:rFonts w:ascii="Times New Roman"/>
          <w:spacing w:val="-2"/>
        </w:rPr>
        <w:t>Director</w:t>
      </w:r>
      <w:r>
        <w:rPr>
          <w:rFonts w:ascii="Times New Roman"/>
        </w:rPr>
        <w:tab/>
        <w:t>Medical</w:t>
      </w:r>
      <w:r>
        <w:rPr>
          <w:rFonts w:ascii="Times New Roman"/>
          <w:spacing w:val="-6"/>
        </w:rPr>
        <w:t xml:space="preserve"> </w:t>
      </w:r>
      <w:r>
        <w:rPr>
          <w:rFonts w:ascii="Times New Roman"/>
          <w:spacing w:val="-2"/>
        </w:rPr>
        <w:t>Director</w:t>
      </w:r>
    </w:p>
    <w:p w14:paraId="7A83787B" w14:textId="77777777" w:rsidR="00EC012A" w:rsidRDefault="00194D79">
      <w:pPr>
        <w:tabs>
          <w:tab w:val="left" w:pos="5159"/>
        </w:tabs>
        <w:spacing w:before="2" w:line="252" w:lineRule="exact"/>
        <w:ind w:left="119"/>
        <w:rPr>
          <w:rFonts w:ascii="Times New Roman"/>
        </w:rPr>
      </w:pPr>
      <w:r>
        <w:rPr>
          <w:rFonts w:ascii="Times New Roman"/>
        </w:rPr>
        <w:t>Office:</w:t>
      </w:r>
      <w:r>
        <w:rPr>
          <w:rFonts w:ascii="Times New Roman"/>
          <w:spacing w:val="-9"/>
        </w:rPr>
        <w:t xml:space="preserve"> </w:t>
      </w:r>
      <w:r>
        <w:rPr>
          <w:rFonts w:ascii="Times New Roman"/>
        </w:rPr>
        <w:t>(404)</w:t>
      </w:r>
      <w:r>
        <w:rPr>
          <w:rFonts w:ascii="Times New Roman"/>
          <w:spacing w:val="-5"/>
        </w:rPr>
        <w:t xml:space="preserve"> </w:t>
      </w:r>
      <w:r>
        <w:rPr>
          <w:rFonts w:ascii="Times New Roman"/>
        </w:rPr>
        <w:t>756-</w:t>
      </w:r>
      <w:r>
        <w:rPr>
          <w:rFonts w:ascii="Times New Roman"/>
          <w:spacing w:val="-4"/>
        </w:rPr>
        <w:t>1246</w:t>
      </w:r>
      <w:r>
        <w:rPr>
          <w:rFonts w:ascii="Times New Roman"/>
        </w:rPr>
        <w:tab/>
        <w:t>Office:</w:t>
      </w:r>
      <w:r>
        <w:rPr>
          <w:rFonts w:ascii="Times New Roman"/>
          <w:spacing w:val="-11"/>
        </w:rPr>
        <w:t xml:space="preserve"> </w:t>
      </w:r>
      <w:r>
        <w:rPr>
          <w:rFonts w:ascii="Times New Roman"/>
        </w:rPr>
        <w:t>(404)</w:t>
      </w:r>
      <w:r>
        <w:rPr>
          <w:rFonts w:ascii="Times New Roman"/>
          <w:spacing w:val="-5"/>
        </w:rPr>
        <w:t xml:space="preserve"> </w:t>
      </w:r>
      <w:r>
        <w:rPr>
          <w:rFonts w:ascii="Times New Roman"/>
        </w:rPr>
        <w:t>756-</w:t>
      </w:r>
      <w:r>
        <w:rPr>
          <w:rFonts w:ascii="Times New Roman"/>
          <w:spacing w:val="-4"/>
        </w:rPr>
        <w:t>1260</w:t>
      </w:r>
    </w:p>
    <w:p w14:paraId="7A83787C" w14:textId="77777777" w:rsidR="00EC012A" w:rsidRDefault="00000000">
      <w:pPr>
        <w:tabs>
          <w:tab w:val="left" w:pos="5159"/>
        </w:tabs>
        <w:spacing w:line="252" w:lineRule="exact"/>
        <w:ind w:left="119"/>
        <w:rPr>
          <w:rFonts w:ascii="Times New Roman"/>
        </w:rPr>
      </w:pPr>
      <w:hyperlink r:id="rId10">
        <w:r w:rsidR="00194D79">
          <w:rPr>
            <w:rFonts w:ascii="Times New Roman"/>
            <w:color w:val="0000FF"/>
            <w:spacing w:val="-2"/>
            <w:u w:val="single" w:color="0000FF"/>
          </w:rPr>
          <w:t>pdawson@msm.edu</w:t>
        </w:r>
      </w:hyperlink>
      <w:r w:rsidR="00194D79">
        <w:rPr>
          <w:rFonts w:ascii="Times New Roman"/>
          <w:color w:val="0000FF"/>
        </w:rPr>
        <w:tab/>
      </w:r>
      <w:hyperlink r:id="rId11">
        <w:r w:rsidR="00194D79">
          <w:rPr>
            <w:rFonts w:ascii="Times New Roman"/>
            <w:color w:val="0000FF"/>
            <w:spacing w:val="-2"/>
            <w:u w:val="single" w:color="0000FF"/>
          </w:rPr>
          <w:t>fomole@msm.edu</w:t>
        </w:r>
      </w:hyperlink>
    </w:p>
    <w:p w14:paraId="7A83787D" w14:textId="77777777" w:rsidR="00EC012A" w:rsidRDefault="00EC012A">
      <w:pPr>
        <w:pStyle w:val="BodyText"/>
        <w:rPr>
          <w:rFonts w:ascii="Times New Roman"/>
          <w:sz w:val="22"/>
        </w:rPr>
      </w:pPr>
    </w:p>
    <w:p w14:paraId="7A83787E" w14:textId="77777777" w:rsidR="00EC012A" w:rsidRDefault="00194D79">
      <w:pPr>
        <w:tabs>
          <w:tab w:val="left" w:pos="5159"/>
        </w:tabs>
        <w:spacing w:before="91"/>
        <w:ind w:left="119"/>
        <w:rPr>
          <w:rFonts w:ascii="Times New Roman"/>
          <w:b/>
        </w:rPr>
      </w:pPr>
      <w:r>
        <w:rPr>
          <w:rFonts w:ascii="Times New Roman"/>
          <w:b/>
        </w:rPr>
        <w:t>Debra</w:t>
      </w:r>
      <w:r>
        <w:rPr>
          <w:rFonts w:ascii="Times New Roman"/>
          <w:b/>
          <w:spacing w:val="-5"/>
        </w:rPr>
        <w:t xml:space="preserve"> </w:t>
      </w:r>
      <w:r>
        <w:rPr>
          <w:rFonts w:ascii="Times New Roman"/>
          <w:b/>
        </w:rPr>
        <w:t>Nickell,</w:t>
      </w:r>
      <w:r>
        <w:rPr>
          <w:rFonts w:ascii="Times New Roman"/>
          <w:b/>
          <w:spacing w:val="-5"/>
        </w:rPr>
        <w:t xml:space="preserve"> </w:t>
      </w:r>
      <w:r>
        <w:rPr>
          <w:rFonts w:ascii="Times New Roman"/>
          <w:b/>
        </w:rPr>
        <w:t>PhD,</w:t>
      </w:r>
      <w:r>
        <w:rPr>
          <w:rFonts w:ascii="Times New Roman"/>
          <w:b/>
          <w:spacing w:val="-5"/>
        </w:rPr>
        <w:t xml:space="preserve"> </w:t>
      </w:r>
      <w:r>
        <w:rPr>
          <w:rFonts w:ascii="Times New Roman"/>
          <w:b/>
        </w:rPr>
        <w:t>MBA,</w:t>
      </w:r>
      <w:r>
        <w:rPr>
          <w:rFonts w:ascii="Times New Roman"/>
          <w:b/>
          <w:spacing w:val="-5"/>
        </w:rPr>
        <w:t xml:space="preserve"> </w:t>
      </w:r>
      <w:r>
        <w:rPr>
          <w:rFonts w:ascii="Times New Roman"/>
          <w:b/>
        </w:rPr>
        <w:t>PA-</w:t>
      </w:r>
      <w:r>
        <w:rPr>
          <w:rFonts w:ascii="Times New Roman"/>
          <w:b/>
          <w:spacing w:val="-10"/>
        </w:rPr>
        <w:t>C</w:t>
      </w:r>
      <w:r>
        <w:rPr>
          <w:rFonts w:ascii="Times New Roman"/>
          <w:b/>
        </w:rPr>
        <w:tab/>
        <w:t>Martha</w:t>
      </w:r>
      <w:r>
        <w:rPr>
          <w:rFonts w:ascii="Times New Roman"/>
          <w:b/>
          <w:spacing w:val="-4"/>
        </w:rPr>
        <w:t xml:space="preserve"> </w:t>
      </w:r>
      <w:r>
        <w:rPr>
          <w:rFonts w:ascii="Times New Roman"/>
          <w:b/>
        </w:rPr>
        <w:t>Elks,</w:t>
      </w:r>
      <w:r>
        <w:rPr>
          <w:rFonts w:ascii="Times New Roman"/>
          <w:b/>
          <w:spacing w:val="-7"/>
        </w:rPr>
        <w:t xml:space="preserve"> </w:t>
      </w:r>
      <w:r>
        <w:rPr>
          <w:rFonts w:ascii="Times New Roman"/>
          <w:b/>
        </w:rPr>
        <w:t>MD,</w:t>
      </w:r>
      <w:r>
        <w:rPr>
          <w:rFonts w:ascii="Times New Roman"/>
          <w:b/>
          <w:spacing w:val="-3"/>
        </w:rPr>
        <w:t xml:space="preserve"> </w:t>
      </w:r>
      <w:r>
        <w:rPr>
          <w:rFonts w:ascii="Times New Roman"/>
          <w:b/>
        </w:rPr>
        <w:t>PhD,</w:t>
      </w:r>
      <w:r>
        <w:rPr>
          <w:rFonts w:ascii="Times New Roman"/>
          <w:b/>
          <w:spacing w:val="-4"/>
        </w:rPr>
        <w:t xml:space="preserve"> </w:t>
      </w:r>
      <w:r>
        <w:rPr>
          <w:rFonts w:ascii="Times New Roman"/>
          <w:b/>
        </w:rPr>
        <w:t>FAPC,</w:t>
      </w:r>
      <w:r>
        <w:rPr>
          <w:rFonts w:ascii="Times New Roman"/>
          <w:b/>
          <w:spacing w:val="-3"/>
        </w:rPr>
        <w:t xml:space="preserve"> </w:t>
      </w:r>
      <w:r>
        <w:rPr>
          <w:rFonts w:ascii="Times New Roman"/>
          <w:b/>
          <w:spacing w:val="-4"/>
        </w:rPr>
        <w:t>FACE</w:t>
      </w:r>
    </w:p>
    <w:p w14:paraId="7A83787F" w14:textId="77777777" w:rsidR="00EC012A" w:rsidRDefault="00194D79">
      <w:pPr>
        <w:tabs>
          <w:tab w:val="left" w:pos="5159"/>
        </w:tabs>
        <w:spacing w:before="2" w:line="253" w:lineRule="exact"/>
        <w:ind w:left="119"/>
        <w:rPr>
          <w:rFonts w:ascii="Times New Roman"/>
        </w:rPr>
      </w:pPr>
      <w:r>
        <w:rPr>
          <w:rFonts w:ascii="Times New Roman"/>
        </w:rPr>
        <w:t>Interim</w:t>
      </w:r>
      <w:r>
        <w:rPr>
          <w:rFonts w:ascii="Times New Roman"/>
          <w:spacing w:val="-5"/>
        </w:rPr>
        <w:t xml:space="preserve"> </w:t>
      </w:r>
      <w:r>
        <w:rPr>
          <w:rFonts w:ascii="Times New Roman"/>
        </w:rPr>
        <w:t>Academic</w:t>
      </w:r>
      <w:r>
        <w:rPr>
          <w:rFonts w:ascii="Times New Roman"/>
          <w:spacing w:val="-4"/>
        </w:rPr>
        <w:t xml:space="preserve"> </w:t>
      </w:r>
      <w:r>
        <w:rPr>
          <w:rFonts w:ascii="Times New Roman"/>
          <w:spacing w:val="-2"/>
        </w:rPr>
        <w:t>Director</w:t>
      </w:r>
      <w:r>
        <w:rPr>
          <w:rFonts w:ascii="Times New Roman"/>
        </w:rPr>
        <w:tab/>
        <w:t>Senior</w:t>
      </w:r>
      <w:r>
        <w:rPr>
          <w:rFonts w:ascii="Times New Roman"/>
          <w:spacing w:val="-4"/>
        </w:rPr>
        <w:t xml:space="preserve"> </w:t>
      </w:r>
      <w:r>
        <w:rPr>
          <w:rFonts w:ascii="Times New Roman"/>
        </w:rPr>
        <w:t>Associate</w:t>
      </w:r>
      <w:r>
        <w:rPr>
          <w:rFonts w:ascii="Times New Roman"/>
          <w:spacing w:val="-3"/>
        </w:rPr>
        <w:t xml:space="preserve"> </w:t>
      </w:r>
      <w:r>
        <w:rPr>
          <w:rFonts w:ascii="Times New Roman"/>
          <w:spacing w:val="-4"/>
        </w:rPr>
        <w:t>Dean</w:t>
      </w:r>
    </w:p>
    <w:p w14:paraId="7A837880" w14:textId="77777777" w:rsidR="00EC012A" w:rsidRDefault="00194D79">
      <w:pPr>
        <w:tabs>
          <w:tab w:val="left" w:pos="5159"/>
        </w:tabs>
        <w:spacing w:line="252" w:lineRule="exact"/>
        <w:ind w:left="119"/>
        <w:rPr>
          <w:rFonts w:ascii="Times New Roman"/>
        </w:rPr>
      </w:pPr>
      <w:r>
        <w:rPr>
          <w:rFonts w:ascii="Times New Roman"/>
        </w:rPr>
        <w:t>Office:</w:t>
      </w:r>
      <w:r>
        <w:rPr>
          <w:rFonts w:ascii="Times New Roman"/>
          <w:spacing w:val="-9"/>
        </w:rPr>
        <w:t xml:space="preserve"> </w:t>
      </w:r>
      <w:r>
        <w:rPr>
          <w:rFonts w:ascii="Times New Roman"/>
        </w:rPr>
        <w:t>(404)</w:t>
      </w:r>
      <w:r>
        <w:rPr>
          <w:rFonts w:ascii="Times New Roman"/>
          <w:spacing w:val="-5"/>
        </w:rPr>
        <w:t xml:space="preserve"> </w:t>
      </w:r>
      <w:r>
        <w:rPr>
          <w:rFonts w:ascii="Times New Roman"/>
        </w:rPr>
        <w:t>756-</w:t>
      </w:r>
      <w:r>
        <w:rPr>
          <w:rFonts w:ascii="Times New Roman"/>
          <w:spacing w:val="-4"/>
        </w:rPr>
        <w:t>1254</w:t>
      </w:r>
      <w:r>
        <w:rPr>
          <w:rFonts w:ascii="Times New Roman"/>
        </w:rPr>
        <w:tab/>
        <w:t>Office:</w:t>
      </w:r>
      <w:r>
        <w:rPr>
          <w:rFonts w:ascii="Times New Roman"/>
          <w:spacing w:val="-11"/>
        </w:rPr>
        <w:t xml:space="preserve"> </w:t>
      </w:r>
      <w:r>
        <w:rPr>
          <w:rFonts w:ascii="Times New Roman"/>
        </w:rPr>
        <w:t>(404)</w:t>
      </w:r>
      <w:r>
        <w:rPr>
          <w:rFonts w:ascii="Times New Roman"/>
          <w:spacing w:val="-5"/>
        </w:rPr>
        <w:t xml:space="preserve"> </w:t>
      </w:r>
      <w:r>
        <w:rPr>
          <w:rFonts w:ascii="Times New Roman"/>
        </w:rPr>
        <w:t>752-</w:t>
      </w:r>
      <w:r>
        <w:rPr>
          <w:rFonts w:ascii="Times New Roman"/>
          <w:spacing w:val="-4"/>
        </w:rPr>
        <w:t>1881</w:t>
      </w:r>
    </w:p>
    <w:p w14:paraId="7A837881" w14:textId="77777777" w:rsidR="00EC012A" w:rsidRDefault="00000000">
      <w:pPr>
        <w:tabs>
          <w:tab w:val="left" w:pos="5159"/>
        </w:tabs>
        <w:spacing w:line="252" w:lineRule="exact"/>
        <w:ind w:left="119"/>
        <w:rPr>
          <w:rFonts w:ascii="Times New Roman"/>
        </w:rPr>
      </w:pPr>
      <w:hyperlink r:id="rId12">
        <w:r w:rsidR="00194D79">
          <w:rPr>
            <w:rFonts w:ascii="Times New Roman"/>
            <w:color w:val="0000FF"/>
            <w:spacing w:val="-2"/>
            <w:u w:val="single" w:color="0000FF"/>
          </w:rPr>
          <w:t>dnickell@msm.edu</w:t>
        </w:r>
      </w:hyperlink>
      <w:r w:rsidR="00194D79">
        <w:rPr>
          <w:rFonts w:ascii="Times New Roman"/>
          <w:color w:val="0000FF"/>
        </w:rPr>
        <w:tab/>
      </w:r>
      <w:hyperlink r:id="rId13">
        <w:r w:rsidR="00194D79">
          <w:rPr>
            <w:rFonts w:ascii="Times New Roman"/>
            <w:spacing w:val="-2"/>
          </w:rPr>
          <w:t>melks@msm.edu</w:t>
        </w:r>
      </w:hyperlink>
    </w:p>
    <w:p w14:paraId="7A837882" w14:textId="77777777" w:rsidR="00EC012A" w:rsidRDefault="00EC012A">
      <w:pPr>
        <w:pStyle w:val="BodyText"/>
        <w:spacing w:before="4"/>
        <w:rPr>
          <w:rFonts w:ascii="Times New Roman"/>
          <w:sz w:val="22"/>
        </w:rPr>
      </w:pPr>
    </w:p>
    <w:p w14:paraId="7A837883" w14:textId="503FDE6D" w:rsidR="00EC012A" w:rsidRDefault="00194D79">
      <w:pPr>
        <w:tabs>
          <w:tab w:val="left" w:pos="5159"/>
        </w:tabs>
        <w:spacing w:before="90" w:line="276" w:lineRule="exact"/>
        <w:ind w:left="119"/>
        <w:rPr>
          <w:rFonts w:ascii="Times New Roman"/>
          <w:b/>
        </w:rPr>
      </w:pPr>
      <w:r>
        <w:rPr>
          <w:rFonts w:ascii="Times New Roman"/>
          <w:b/>
        </w:rPr>
        <w:t>Janice</w:t>
      </w:r>
      <w:r>
        <w:rPr>
          <w:rFonts w:ascii="Times New Roman"/>
          <w:b/>
          <w:spacing w:val="-6"/>
        </w:rPr>
        <w:t xml:space="preserve"> </w:t>
      </w:r>
      <w:r>
        <w:rPr>
          <w:rFonts w:ascii="Times New Roman"/>
          <w:b/>
        </w:rPr>
        <w:t>Herbert-Carter</w:t>
      </w:r>
      <w:r>
        <w:rPr>
          <w:rFonts w:ascii="Times New Roman"/>
          <w:b/>
          <w:sz w:val="24"/>
        </w:rPr>
        <w:t>,</w:t>
      </w:r>
      <w:r>
        <w:rPr>
          <w:rFonts w:ascii="Times New Roman"/>
          <w:b/>
          <w:spacing w:val="-7"/>
          <w:sz w:val="24"/>
        </w:rPr>
        <w:t xml:space="preserve"> </w:t>
      </w:r>
      <w:r>
        <w:rPr>
          <w:rFonts w:ascii="Times New Roman"/>
          <w:b/>
          <w:sz w:val="24"/>
        </w:rPr>
        <w:t>MD,</w:t>
      </w:r>
      <w:r>
        <w:rPr>
          <w:rFonts w:ascii="Times New Roman"/>
          <w:b/>
          <w:spacing w:val="-4"/>
          <w:sz w:val="24"/>
        </w:rPr>
        <w:t xml:space="preserve"> </w:t>
      </w:r>
      <w:r>
        <w:rPr>
          <w:rFonts w:ascii="Times New Roman"/>
          <w:b/>
          <w:sz w:val="24"/>
        </w:rPr>
        <w:t>MGA,</w:t>
      </w:r>
      <w:r>
        <w:rPr>
          <w:rFonts w:ascii="Times New Roman"/>
          <w:b/>
          <w:spacing w:val="-4"/>
          <w:sz w:val="24"/>
        </w:rPr>
        <w:t xml:space="preserve"> FACP</w:t>
      </w:r>
      <w:r>
        <w:rPr>
          <w:rFonts w:ascii="Times New Roman"/>
          <w:b/>
          <w:sz w:val="24"/>
        </w:rPr>
        <w:tab/>
      </w:r>
      <w:r w:rsidR="0085208B">
        <w:rPr>
          <w:rFonts w:ascii="Times New Roman"/>
          <w:b/>
        </w:rPr>
        <w:t>Diane Dennis-Griggs, NP-C</w:t>
      </w:r>
    </w:p>
    <w:p w14:paraId="34F001CC" w14:textId="7281057C" w:rsidR="0085208B" w:rsidRDefault="00194D79" w:rsidP="0085208B">
      <w:pPr>
        <w:tabs>
          <w:tab w:val="left" w:pos="5159"/>
        </w:tabs>
        <w:spacing w:line="252" w:lineRule="exact"/>
        <w:ind w:left="119"/>
        <w:rPr>
          <w:rFonts w:ascii="Times New Roman"/>
          <w:sz w:val="21"/>
        </w:rPr>
      </w:pPr>
      <w:r>
        <w:rPr>
          <w:rFonts w:ascii="Times New Roman"/>
        </w:rPr>
        <w:t>Chair&amp;</w:t>
      </w:r>
      <w:r>
        <w:rPr>
          <w:rFonts w:ascii="Times New Roman"/>
          <w:spacing w:val="-5"/>
        </w:rPr>
        <w:t xml:space="preserve"> </w:t>
      </w:r>
      <w:r>
        <w:rPr>
          <w:rFonts w:ascii="Times New Roman"/>
        </w:rPr>
        <w:t>Associate</w:t>
      </w:r>
      <w:r>
        <w:rPr>
          <w:rFonts w:ascii="Times New Roman"/>
          <w:spacing w:val="-4"/>
        </w:rPr>
        <w:t xml:space="preserve"> </w:t>
      </w:r>
      <w:r>
        <w:rPr>
          <w:rFonts w:ascii="Times New Roman"/>
          <w:spacing w:val="-2"/>
        </w:rPr>
        <w:t>Professor</w:t>
      </w:r>
      <w:r>
        <w:rPr>
          <w:rFonts w:ascii="Times New Roman"/>
        </w:rPr>
        <w:tab/>
      </w:r>
      <w:r w:rsidR="0085208B">
        <w:rPr>
          <w:rFonts w:ascii="Times New Roman"/>
          <w:sz w:val="21"/>
        </w:rPr>
        <w:t xml:space="preserve">Clinical Director  </w:t>
      </w:r>
    </w:p>
    <w:p w14:paraId="2178D7DE" w14:textId="6D6181F9" w:rsidR="0085208B" w:rsidRPr="0085208B" w:rsidRDefault="00194D79" w:rsidP="0085208B">
      <w:pPr>
        <w:tabs>
          <w:tab w:val="left" w:pos="5159"/>
        </w:tabs>
        <w:ind w:left="119" w:right="2448"/>
        <w:rPr>
          <w:rFonts w:ascii="Times New Roman"/>
          <w:color w:val="0000FF"/>
          <w:spacing w:val="-2"/>
          <w:u w:val="single" w:color="0000FF"/>
        </w:rPr>
      </w:pPr>
      <w:r>
        <w:rPr>
          <w:rFonts w:ascii="Times New Roman"/>
        </w:rPr>
        <w:t>Office: (404) 752-1897</w:t>
      </w:r>
      <w:r w:rsidR="0085208B">
        <w:rPr>
          <w:rFonts w:ascii="Times New Roman"/>
        </w:rPr>
        <w:tab/>
      </w:r>
      <w:r w:rsidR="0085208B">
        <w:rPr>
          <w:rFonts w:ascii="Times New Roman"/>
          <w:sz w:val="21"/>
        </w:rPr>
        <w:t>Office (404)756-1210</w:t>
      </w:r>
      <w:r>
        <w:rPr>
          <w:rFonts w:ascii="Times New Roman"/>
        </w:rPr>
        <w:tab/>
      </w:r>
    </w:p>
    <w:p w14:paraId="787D182A" w14:textId="77777777" w:rsidR="0085208B" w:rsidRPr="0085208B" w:rsidRDefault="00194D79" w:rsidP="0085208B">
      <w:pPr>
        <w:tabs>
          <w:tab w:val="left" w:pos="5159"/>
        </w:tabs>
        <w:ind w:left="119" w:right="2448"/>
        <w:rPr>
          <w:rFonts w:ascii="Times New Roman"/>
          <w:color w:val="0000FF"/>
          <w:spacing w:val="-2"/>
          <w:u w:val="single" w:color="0000FF"/>
        </w:rPr>
      </w:pPr>
      <w:r>
        <w:rPr>
          <w:rFonts w:ascii="Times New Roman"/>
          <w:color w:val="0000FF"/>
          <w:spacing w:val="-2"/>
        </w:rPr>
        <w:t xml:space="preserve"> </w:t>
      </w:r>
      <w:hyperlink r:id="rId14">
        <w:r>
          <w:rPr>
            <w:rFonts w:ascii="Times New Roman"/>
            <w:color w:val="0000FF"/>
            <w:spacing w:val="-2"/>
            <w:u w:val="single" w:color="0000FF"/>
          </w:rPr>
          <w:t>jherbert-carter@msm.edu</w:t>
        </w:r>
      </w:hyperlink>
      <w:r w:rsidR="0085208B">
        <w:rPr>
          <w:rFonts w:ascii="Times New Roman"/>
          <w:color w:val="0000FF"/>
          <w:spacing w:val="-2"/>
        </w:rPr>
        <w:tab/>
      </w:r>
      <w:hyperlink r:id="rId15" w:history="1">
        <w:r w:rsidR="0085208B" w:rsidRPr="00B954F4">
          <w:rPr>
            <w:rStyle w:val="Hyperlink"/>
            <w:rFonts w:ascii="Times New Roman"/>
            <w:spacing w:val="-2"/>
          </w:rPr>
          <w:t>ddennis-griggs@msm.edu</w:t>
        </w:r>
      </w:hyperlink>
    </w:p>
    <w:p w14:paraId="7A837886" w14:textId="77777777" w:rsidR="00EC012A" w:rsidRDefault="00EC012A">
      <w:pPr>
        <w:pStyle w:val="BodyText"/>
        <w:spacing w:before="1"/>
        <w:rPr>
          <w:rFonts w:ascii="Times New Roman"/>
          <w:sz w:val="22"/>
        </w:rPr>
      </w:pPr>
    </w:p>
    <w:p w14:paraId="7A837887" w14:textId="07901AD5" w:rsidR="00EC012A" w:rsidRDefault="0085208B">
      <w:pPr>
        <w:tabs>
          <w:tab w:val="left" w:pos="5159"/>
        </w:tabs>
        <w:spacing w:before="92" w:line="252" w:lineRule="exact"/>
        <w:ind w:left="119"/>
        <w:rPr>
          <w:rFonts w:ascii="Times New Roman"/>
          <w:b/>
        </w:rPr>
      </w:pPr>
      <w:r>
        <w:rPr>
          <w:rFonts w:ascii="Times New Roman"/>
          <w:b/>
        </w:rPr>
        <w:t>Lynwood McAllister, PhD., MPA, MA</w:t>
      </w:r>
      <w:r w:rsidR="00194D79">
        <w:rPr>
          <w:rFonts w:ascii="Times New Roman"/>
          <w:b/>
        </w:rPr>
        <w:tab/>
        <w:t>Gabrielle</w:t>
      </w:r>
      <w:r w:rsidR="00194D79">
        <w:rPr>
          <w:rFonts w:ascii="Times New Roman"/>
          <w:b/>
          <w:spacing w:val="-3"/>
        </w:rPr>
        <w:t xml:space="preserve"> </w:t>
      </w:r>
      <w:r w:rsidR="00194D79">
        <w:rPr>
          <w:rFonts w:ascii="Times New Roman"/>
          <w:b/>
          <w:spacing w:val="-2"/>
        </w:rPr>
        <w:t>Leverette</w:t>
      </w:r>
    </w:p>
    <w:p w14:paraId="7A837888" w14:textId="10F86A0B" w:rsidR="00EC012A" w:rsidRDefault="0085208B">
      <w:pPr>
        <w:tabs>
          <w:tab w:val="left" w:pos="5159"/>
        </w:tabs>
        <w:spacing w:line="252" w:lineRule="exact"/>
        <w:ind w:left="119"/>
        <w:rPr>
          <w:rFonts w:ascii="Times New Roman"/>
        </w:rPr>
      </w:pPr>
      <w:r>
        <w:rPr>
          <w:rFonts w:ascii="Times New Roman"/>
        </w:rPr>
        <w:t xml:space="preserve">Assistant </w:t>
      </w:r>
      <w:r w:rsidR="00194D79">
        <w:rPr>
          <w:rFonts w:ascii="Times New Roman"/>
        </w:rPr>
        <w:t>Clinical</w:t>
      </w:r>
      <w:r w:rsidR="00194D79">
        <w:rPr>
          <w:rFonts w:ascii="Times New Roman"/>
          <w:spacing w:val="-2"/>
        </w:rPr>
        <w:t xml:space="preserve"> Director</w:t>
      </w:r>
      <w:r w:rsidR="00194D79">
        <w:rPr>
          <w:rFonts w:ascii="Times New Roman"/>
        </w:rPr>
        <w:tab/>
        <w:t>Clinical</w:t>
      </w:r>
      <w:r w:rsidR="00194D79">
        <w:rPr>
          <w:rFonts w:ascii="Times New Roman"/>
          <w:spacing w:val="-7"/>
        </w:rPr>
        <w:t xml:space="preserve"> </w:t>
      </w:r>
      <w:r w:rsidR="00194D79">
        <w:rPr>
          <w:rFonts w:ascii="Times New Roman"/>
        </w:rPr>
        <w:t>Curriculum</w:t>
      </w:r>
      <w:r w:rsidR="00194D79">
        <w:rPr>
          <w:rFonts w:ascii="Times New Roman"/>
          <w:spacing w:val="-6"/>
        </w:rPr>
        <w:t xml:space="preserve"> </w:t>
      </w:r>
      <w:r w:rsidR="00194D79">
        <w:rPr>
          <w:rFonts w:ascii="Times New Roman"/>
          <w:spacing w:val="-2"/>
        </w:rPr>
        <w:t>Manager</w:t>
      </w:r>
    </w:p>
    <w:p w14:paraId="7A837889" w14:textId="69183695" w:rsidR="00EC012A" w:rsidRDefault="00194D79">
      <w:pPr>
        <w:tabs>
          <w:tab w:val="left" w:pos="5159"/>
        </w:tabs>
        <w:spacing w:line="252" w:lineRule="exact"/>
        <w:ind w:left="119"/>
        <w:rPr>
          <w:rFonts w:ascii="Times New Roman"/>
        </w:rPr>
      </w:pPr>
      <w:r>
        <w:rPr>
          <w:rFonts w:ascii="Times New Roman"/>
        </w:rPr>
        <w:t>Office:</w:t>
      </w:r>
      <w:r>
        <w:rPr>
          <w:rFonts w:ascii="Times New Roman"/>
          <w:spacing w:val="-8"/>
        </w:rPr>
        <w:t xml:space="preserve"> </w:t>
      </w:r>
      <w:r>
        <w:rPr>
          <w:rFonts w:ascii="Times New Roman"/>
        </w:rPr>
        <w:t>(404)</w:t>
      </w:r>
      <w:r>
        <w:rPr>
          <w:rFonts w:ascii="Times New Roman"/>
          <w:spacing w:val="-5"/>
        </w:rPr>
        <w:t xml:space="preserve"> </w:t>
      </w:r>
      <w:r w:rsidR="0085208B">
        <w:rPr>
          <w:rFonts w:ascii="Times New Roman"/>
        </w:rPr>
        <w:t>752-1949</w:t>
      </w:r>
      <w:r>
        <w:rPr>
          <w:rFonts w:ascii="Times New Roman"/>
        </w:rPr>
        <w:tab/>
        <w:t>Office:</w:t>
      </w:r>
      <w:r>
        <w:rPr>
          <w:rFonts w:ascii="Times New Roman"/>
          <w:spacing w:val="-11"/>
        </w:rPr>
        <w:t xml:space="preserve"> </w:t>
      </w:r>
      <w:r>
        <w:rPr>
          <w:rFonts w:ascii="Times New Roman"/>
        </w:rPr>
        <w:t>(404)</w:t>
      </w:r>
      <w:r>
        <w:rPr>
          <w:rFonts w:ascii="Times New Roman"/>
          <w:spacing w:val="-5"/>
        </w:rPr>
        <w:t xml:space="preserve"> </w:t>
      </w:r>
      <w:r>
        <w:rPr>
          <w:rFonts w:ascii="Times New Roman"/>
        </w:rPr>
        <w:t>752-</w:t>
      </w:r>
      <w:r>
        <w:rPr>
          <w:rFonts w:ascii="Times New Roman"/>
          <w:spacing w:val="-4"/>
        </w:rPr>
        <w:t>1003</w:t>
      </w:r>
    </w:p>
    <w:p w14:paraId="7A83788A" w14:textId="7D763331" w:rsidR="00EC012A" w:rsidRDefault="00000000">
      <w:pPr>
        <w:tabs>
          <w:tab w:val="left" w:pos="5159"/>
        </w:tabs>
        <w:spacing w:before="4"/>
        <w:ind w:left="119"/>
        <w:rPr>
          <w:rFonts w:ascii="Times New Roman"/>
        </w:rPr>
      </w:pPr>
      <w:hyperlink r:id="rId16" w:history="1">
        <w:r w:rsidR="002223E9" w:rsidRPr="00B954F4">
          <w:rPr>
            <w:rStyle w:val="Hyperlink"/>
            <w:rFonts w:ascii="Times New Roman"/>
            <w:spacing w:val="-2"/>
          </w:rPr>
          <w:t>lmcallister@msm.edu</w:t>
        </w:r>
      </w:hyperlink>
      <w:r w:rsidR="00194D79">
        <w:rPr>
          <w:rFonts w:ascii="Times New Roman"/>
          <w:color w:val="0000FF"/>
        </w:rPr>
        <w:tab/>
      </w:r>
      <w:hyperlink r:id="rId17">
        <w:r w:rsidR="00194D79">
          <w:rPr>
            <w:rFonts w:ascii="Times New Roman"/>
            <w:color w:val="0000FF"/>
            <w:spacing w:val="-2"/>
            <w:u w:val="single" w:color="0000FF"/>
          </w:rPr>
          <w:t>gleverette@msm.edu</w:t>
        </w:r>
      </w:hyperlink>
    </w:p>
    <w:p w14:paraId="7A83788B" w14:textId="77777777" w:rsidR="00EC012A" w:rsidRDefault="00EC012A">
      <w:pPr>
        <w:pStyle w:val="BodyText"/>
        <w:spacing w:before="9"/>
        <w:rPr>
          <w:rFonts w:ascii="Times New Roman"/>
          <w:sz w:val="17"/>
        </w:rPr>
      </w:pPr>
    </w:p>
    <w:p w14:paraId="7A83788C" w14:textId="77777777" w:rsidR="00EC012A" w:rsidRDefault="00194D79">
      <w:pPr>
        <w:pStyle w:val="BodyText"/>
        <w:spacing w:before="90"/>
        <w:ind w:left="193"/>
        <w:rPr>
          <w:rFonts w:ascii="Times New Roman"/>
        </w:rPr>
      </w:pPr>
      <w:r>
        <w:rPr>
          <w:rFonts w:ascii="Times New Roman"/>
          <w:color w:val="365F91"/>
        </w:rPr>
        <w:t>The</w:t>
      </w:r>
      <w:r>
        <w:rPr>
          <w:rFonts w:ascii="Times New Roman"/>
          <w:color w:val="365F91"/>
          <w:spacing w:val="-12"/>
        </w:rPr>
        <w:t xml:space="preserve"> </w:t>
      </w:r>
      <w:r>
        <w:rPr>
          <w:rFonts w:ascii="Times New Roman"/>
          <w:color w:val="365F91"/>
        </w:rPr>
        <w:t>Morehouse</w:t>
      </w:r>
      <w:r>
        <w:rPr>
          <w:rFonts w:ascii="Times New Roman"/>
          <w:color w:val="365F91"/>
          <w:spacing w:val="-10"/>
        </w:rPr>
        <w:t xml:space="preserve"> </w:t>
      </w:r>
      <w:r>
        <w:rPr>
          <w:rFonts w:ascii="Times New Roman"/>
          <w:color w:val="365F91"/>
        </w:rPr>
        <w:t>School</w:t>
      </w:r>
      <w:r>
        <w:rPr>
          <w:rFonts w:ascii="Times New Roman"/>
          <w:color w:val="365F91"/>
          <w:spacing w:val="-8"/>
        </w:rPr>
        <w:t xml:space="preserve"> </w:t>
      </w:r>
      <w:r>
        <w:rPr>
          <w:rFonts w:ascii="Times New Roman"/>
          <w:color w:val="365F91"/>
        </w:rPr>
        <w:t>of</w:t>
      </w:r>
      <w:r>
        <w:rPr>
          <w:rFonts w:ascii="Times New Roman"/>
          <w:color w:val="365F91"/>
          <w:spacing w:val="-12"/>
        </w:rPr>
        <w:t xml:space="preserve"> </w:t>
      </w:r>
      <w:r>
        <w:rPr>
          <w:rFonts w:ascii="Times New Roman"/>
          <w:color w:val="365F91"/>
        </w:rPr>
        <w:t>Medicine</w:t>
      </w:r>
      <w:r>
        <w:rPr>
          <w:rFonts w:ascii="Times New Roman"/>
          <w:color w:val="365F91"/>
          <w:spacing w:val="-10"/>
        </w:rPr>
        <w:t xml:space="preserve"> </w:t>
      </w:r>
      <w:r>
        <w:rPr>
          <w:rFonts w:ascii="Times New Roman"/>
          <w:color w:val="365F91"/>
        </w:rPr>
        <w:t>Regional</w:t>
      </w:r>
      <w:r>
        <w:rPr>
          <w:rFonts w:ascii="Times New Roman"/>
          <w:color w:val="365F91"/>
          <w:spacing w:val="-6"/>
        </w:rPr>
        <w:t xml:space="preserve"> </w:t>
      </w:r>
      <w:r>
        <w:rPr>
          <w:rFonts w:ascii="Times New Roman"/>
          <w:color w:val="365F91"/>
          <w:spacing w:val="-2"/>
        </w:rPr>
        <w:t>Accreditation</w:t>
      </w:r>
    </w:p>
    <w:p w14:paraId="7A83788D" w14:textId="77777777" w:rsidR="00EC012A" w:rsidRDefault="00EC012A">
      <w:pPr>
        <w:pStyle w:val="BodyText"/>
        <w:spacing w:before="2"/>
        <w:rPr>
          <w:rFonts w:ascii="Times New Roman"/>
          <w:sz w:val="27"/>
        </w:rPr>
      </w:pPr>
    </w:p>
    <w:p w14:paraId="7A83788E" w14:textId="77777777" w:rsidR="00EC012A" w:rsidRDefault="00194D79">
      <w:pPr>
        <w:spacing w:line="276" w:lineRule="auto"/>
        <w:ind w:left="399" w:right="1336"/>
        <w:jc w:val="both"/>
      </w:pPr>
      <w:proofErr w:type="gramStart"/>
      <w:r>
        <w:rPr>
          <w:color w:val="1F1F1F"/>
        </w:rPr>
        <w:t>Morehouse School of Medicine is accredited by the Southern Association of Colleges and Schools Commission on Colleges</w:t>
      </w:r>
      <w:proofErr w:type="gramEnd"/>
      <w:r>
        <w:rPr>
          <w:color w:val="1F1F1F"/>
        </w:rPr>
        <w:t xml:space="preserve"> to award doctorate and master’s degrees. Contact the Southern Association</w:t>
      </w:r>
      <w:r>
        <w:rPr>
          <w:color w:val="1F1F1F"/>
          <w:spacing w:val="-3"/>
        </w:rPr>
        <w:t xml:space="preserve"> </w:t>
      </w:r>
      <w:r>
        <w:rPr>
          <w:color w:val="1F1F1F"/>
        </w:rPr>
        <w:t>of</w:t>
      </w:r>
      <w:r>
        <w:rPr>
          <w:color w:val="1F1F1F"/>
          <w:spacing w:val="-2"/>
        </w:rPr>
        <w:t xml:space="preserve"> </w:t>
      </w:r>
      <w:r>
        <w:rPr>
          <w:color w:val="1F1F1F"/>
        </w:rPr>
        <w:t>Colleges and Schools Commission</w:t>
      </w:r>
      <w:r>
        <w:rPr>
          <w:color w:val="1F1F1F"/>
          <w:spacing w:val="-3"/>
        </w:rPr>
        <w:t xml:space="preserve"> </w:t>
      </w:r>
      <w:r>
        <w:rPr>
          <w:color w:val="1F1F1F"/>
        </w:rPr>
        <w:t>on Colleges</w:t>
      </w:r>
      <w:r>
        <w:rPr>
          <w:color w:val="1F1F1F"/>
          <w:spacing w:val="-2"/>
        </w:rPr>
        <w:t xml:space="preserve"> </w:t>
      </w:r>
      <w:r>
        <w:rPr>
          <w:color w:val="1F1F1F"/>
        </w:rPr>
        <w:t>at</w:t>
      </w:r>
      <w:r>
        <w:rPr>
          <w:color w:val="1F1F1F"/>
          <w:spacing w:val="-1"/>
        </w:rPr>
        <w:t xml:space="preserve"> </w:t>
      </w:r>
      <w:r>
        <w:rPr>
          <w:color w:val="1F1F1F"/>
        </w:rPr>
        <w:t xml:space="preserve">1866 Southern Lane, Decatur, Georgia 30033-4097, telephone 404-679-4500, or visit </w:t>
      </w:r>
      <w:hyperlink r:id="rId18">
        <w:r>
          <w:rPr>
            <w:color w:val="1A3B86"/>
            <w:u w:val="single" w:color="1A3B86"/>
          </w:rPr>
          <w:t>http://www.sacscoc.org</w:t>
        </w:r>
      </w:hyperlink>
      <w:r>
        <w:rPr>
          <w:color w:val="1A3B86"/>
        </w:rPr>
        <w:t xml:space="preserve"> </w:t>
      </w:r>
      <w:r>
        <w:rPr>
          <w:color w:val="1F1F1F"/>
        </w:rPr>
        <w:t>for questions about the accreditation</w:t>
      </w:r>
      <w:r>
        <w:rPr>
          <w:color w:val="1F1F1F"/>
          <w:spacing w:val="-2"/>
        </w:rPr>
        <w:t xml:space="preserve"> </w:t>
      </w:r>
      <w:r>
        <w:rPr>
          <w:color w:val="1F1F1F"/>
        </w:rPr>
        <w:t>of Morehouse School of Medicine.</w:t>
      </w:r>
    </w:p>
    <w:p w14:paraId="7A83788F" w14:textId="77777777" w:rsidR="00EC012A" w:rsidRDefault="00EC012A">
      <w:pPr>
        <w:pStyle w:val="BodyText"/>
        <w:rPr>
          <w:sz w:val="22"/>
        </w:rPr>
      </w:pPr>
    </w:p>
    <w:p w14:paraId="7A837890" w14:textId="77777777" w:rsidR="00EC012A" w:rsidRDefault="00EC012A">
      <w:pPr>
        <w:pStyle w:val="BodyText"/>
        <w:spacing w:before="4"/>
        <w:rPr>
          <w:sz w:val="19"/>
        </w:rPr>
      </w:pPr>
    </w:p>
    <w:p w14:paraId="7A837891" w14:textId="77777777" w:rsidR="00EC012A" w:rsidRDefault="00194D79">
      <w:pPr>
        <w:pStyle w:val="Heading1"/>
      </w:pPr>
      <w:bookmarkStart w:id="1" w:name="Professional_Accreditation"/>
      <w:bookmarkStart w:id="2" w:name="_Toc124257354"/>
      <w:bookmarkEnd w:id="1"/>
      <w:r>
        <w:rPr>
          <w:color w:val="365F91"/>
          <w:spacing w:val="-2"/>
        </w:rPr>
        <w:t>Professional</w:t>
      </w:r>
      <w:r>
        <w:rPr>
          <w:color w:val="365F91"/>
          <w:spacing w:val="-10"/>
        </w:rPr>
        <w:t xml:space="preserve"> </w:t>
      </w:r>
      <w:r>
        <w:rPr>
          <w:color w:val="365F91"/>
          <w:spacing w:val="-2"/>
        </w:rPr>
        <w:t>Accreditation</w:t>
      </w:r>
      <w:bookmarkEnd w:id="2"/>
    </w:p>
    <w:p w14:paraId="7A837892" w14:textId="77777777" w:rsidR="00EC012A" w:rsidRDefault="00194D79">
      <w:pPr>
        <w:spacing w:before="300" w:line="278" w:lineRule="auto"/>
        <w:ind w:left="400" w:right="1591"/>
        <w:jc w:val="both"/>
      </w:pPr>
      <w:r>
        <w:t>The</w:t>
      </w:r>
      <w:r>
        <w:rPr>
          <w:spacing w:val="-2"/>
        </w:rPr>
        <w:t xml:space="preserve"> </w:t>
      </w:r>
      <w:r>
        <w:t>Accreditation</w:t>
      </w:r>
      <w:r>
        <w:rPr>
          <w:spacing w:val="-4"/>
        </w:rPr>
        <w:t xml:space="preserve"> </w:t>
      </w:r>
      <w:r>
        <w:t>Review</w:t>
      </w:r>
      <w:r>
        <w:rPr>
          <w:spacing w:val="-2"/>
        </w:rPr>
        <w:t xml:space="preserve"> </w:t>
      </w:r>
      <w:r>
        <w:t>Commission</w:t>
      </w:r>
      <w:r>
        <w:rPr>
          <w:spacing w:val="-6"/>
        </w:rPr>
        <w:t xml:space="preserve"> </w:t>
      </w:r>
      <w:r>
        <w:t>on</w:t>
      </w:r>
      <w:r>
        <w:rPr>
          <w:spacing w:val="-4"/>
        </w:rPr>
        <w:t xml:space="preserve"> </w:t>
      </w:r>
      <w:r>
        <w:t>Education</w:t>
      </w:r>
      <w:r>
        <w:rPr>
          <w:spacing w:val="-4"/>
        </w:rPr>
        <w:t xml:space="preserve"> </w:t>
      </w:r>
      <w:r>
        <w:t>for</w:t>
      </w:r>
      <w:r>
        <w:rPr>
          <w:spacing w:val="-3"/>
        </w:rPr>
        <w:t xml:space="preserve"> </w:t>
      </w:r>
      <w:r>
        <w:t>the</w:t>
      </w:r>
      <w:r>
        <w:rPr>
          <w:spacing w:val="-2"/>
        </w:rPr>
        <w:t xml:space="preserve"> </w:t>
      </w:r>
      <w:r>
        <w:t>Physician</w:t>
      </w:r>
      <w:r>
        <w:rPr>
          <w:spacing w:val="-4"/>
        </w:rPr>
        <w:t xml:space="preserve"> </w:t>
      </w:r>
      <w:r>
        <w:t>Assistant</w:t>
      </w:r>
      <w:r>
        <w:rPr>
          <w:spacing w:val="-2"/>
        </w:rPr>
        <w:t xml:space="preserve"> </w:t>
      </w:r>
      <w:r>
        <w:t>has</w:t>
      </w:r>
      <w:r>
        <w:rPr>
          <w:spacing w:val="-3"/>
        </w:rPr>
        <w:t xml:space="preserve"> </w:t>
      </w:r>
      <w:r>
        <w:t>granted Accreditation-Provisional status to the Morehouse School of Medicine Physician Assistant program sponsored by Morehouse School of Medicine.</w:t>
      </w:r>
    </w:p>
    <w:p w14:paraId="7A837893" w14:textId="77777777" w:rsidR="00EC012A" w:rsidRDefault="00194D79">
      <w:pPr>
        <w:spacing w:before="191" w:line="276" w:lineRule="auto"/>
        <w:ind w:left="399" w:right="1135"/>
        <w:jc w:val="both"/>
      </w:pPr>
      <w:r>
        <w:t>Accreditation-Provisional is an accreditation status granted when the plans and resource allocation, if fully implemented as planned, of a proposed program that has not yet enrolled students appear to demonstrate the program’s ability to meet the ARC-PA standards or when a program holding</w:t>
      </w:r>
      <w:r>
        <w:rPr>
          <w:spacing w:val="-2"/>
        </w:rPr>
        <w:t xml:space="preserve"> </w:t>
      </w:r>
      <w:r>
        <w:t>Accreditation-Provisional</w:t>
      </w:r>
      <w:r>
        <w:rPr>
          <w:spacing w:val="-4"/>
        </w:rPr>
        <w:t xml:space="preserve"> </w:t>
      </w:r>
      <w:r>
        <w:t>status</w:t>
      </w:r>
      <w:r>
        <w:rPr>
          <w:spacing w:val="-1"/>
        </w:rPr>
        <w:t xml:space="preserve"> </w:t>
      </w:r>
      <w:r>
        <w:t>appears</w:t>
      </w:r>
      <w:r>
        <w:rPr>
          <w:spacing w:val="-1"/>
        </w:rPr>
        <w:t xml:space="preserve"> </w:t>
      </w:r>
      <w:r>
        <w:t>to demonstrate</w:t>
      </w:r>
      <w:r>
        <w:rPr>
          <w:spacing w:val="-1"/>
        </w:rPr>
        <w:t xml:space="preserve"> </w:t>
      </w:r>
      <w:r>
        <w:t>continued</w:t>
      </w:r>
      <w:r>
        <w:rPr>
          <w:spacing w:val="-2"/>
        </w:rPr>
        <w:t xml:space="preserve"> </w:t>
      </w:r>
      <w:r>
        <w:t>progress</w:t>
      </w:r>
      <w:r>
        <w:rPr>
          <w:spacing w:val="-1"/>
        </w:rPr>
        <w:t xml:space="preserve"> </w:t>
      </w:r>
      <w:r>
        <w:t>in complying with the standards as it prepares for the graduation of the first class (cohort) of students. For more information, please contact ARC-PA at:</w:t>
      </w:r>
    </w:p>
    <w:p w14:paraId="7A837894" w14:textId="77777777" w:rsidR="00EC012A" w:rsidRDefault="00EC012A">
      <w:pPr>
        <w:pStyle w:val="BodyText"/>
        <w:spacing w:before="8"/>
        <w:rPr>
          <w:sz w:val="16"/>
        </w:rPr>
      </w:pPr>
    </w:p>
    <w:p w14:paraId="7A837895" w14:textId="77777777" w:rsidR="00EC012A" w:rsidRDefault="00194D79">
      <w:pPr>
        <w:spacing w:line="278" w:lineRule="auto"/>
        <w:ind w:left="400" w:right="7446" w:firstLine="45"/>
        <w:rPr>
          <w:sz w:val="18"/>
        </w:rPr>
      </w:pPr>
      <w:r>
        <w:rPr>
          <w:sz w:val="20"/>
        </w:rPr>
        <w:t>12000</w:t>
      </w:r>
      <w:r>
        <w:rPr>
          <w:spacing w:val="-10"/>
          <w:sz w:val="20"/>
        </w:rPr>
        <w:t xml:space="preserve"> </w:t>
      </w:r>
      <w:r>
        <w:rPr>
          <w:sz w:val="20"/>
        </w:rPr>
        <w:t>Findley</w:t>
      </w:r>
      <w:r>
        <w:rPr>
          <w:spacing w:val="-10"/>
          <w:sz w:val="20"/>
        </w:rPr>
        <w:t xml:space="preserve"> </w:t>
      </w:r>
      <w:r>
        <w:rPr>
          <w:sz w:val="20"/>
        </w:rPr>
        <w:t>Rd.</w:t>
      </w:r>
      <w:r>
        <w:rPr>
          <w:spacing w:val="-10"/>
          <w:sz w:val="20"/>
        </w:rPr>
        <w:t xml:space="preserve"> </w:t>
      </w:r>
      <w:r>
        <w:rPr>
          <w:sz w:val="20"/>
        </w:rPr>
        <w:t>Suite</w:t>
      </w:r>
      <w:r>
        <w:rPr>
          <w:spacing w:val="-11"/>
          <w:sz w:val="20"/>
        </w:rPr>
        <w:t xml:space="preserve"> </w:t>
      </w:r>
      <w:r>
        <w:rPr>
          <w:sz w:val="20"/>
        </w:rPr>
        <w:t xml:space="preserve">150 Johns Creek, GA, 30097 </w:t>
      </w:r>
      <w:r>
        <w:rPr>
          <w:sz w:val="18"/>
        </w:rPr>
        <w:t>(770) 476-1224</w:t>
      </w:r>
    </w:p>
    <w:p w14:paraId="7A837896" w14:textId="77777777" w:rsidR="00EC012A" w:rsidRDefault="00194D79">
      <w:pPr>
        <w:spacing w:line="219" w:lineRule="exact"/>
        <w:ind w:left="440"/>
        <w:rPr>
          <w:sz w:val="18"/>
        </w:rPr>
      </w:pPr>
      <w:r>
        <w:rPr>
          <w:spacing w:val="-5"/>
          <w:sz w:val="18"/>
        </w:rPr>
        <w:t>or</w:t>
      </w:r>
    </w:p>
    <w:p w14:paraId="7A837897" w14:textId="77777777" w:rsidR="00EC012A" w:rsidRDefault="00194D79">
      <w:pPr>
        <w:tabs>
          <w:tab w:val="left" w:pos="9955"/>
        </w:tabs>
        <w:spacing w:before="38"/>
        <w:ind w:left="231"/>
        <w:rPr>
          <w:sz w:val="24"/>
        </w:rPr>
      </w:pPr>
      <w:r>
        <w:rPr>
          <w:spacing w:val="42"/>
          <w:sz w:val="18"/>
          <w:u w:val="single" w:color="D9D9D9"/>
        </w:rPr>
        <w:t xml:space="preserve">  </w:t>
      </w:r>
      <w:r>
        <w:rPr>
          <w:sz w:val="18"/>
          <w:u w:val="single" w:color="D9D9D9"/>
        </w:rPr>
        <w:t>at</w:t>
      </w:r>
      <w:r>
        <w:rPr>
          <w:spacing w:val="-9"/>
          <w:sz w:val="18"/>
          <w:u w:val="single" w:color="D9D9D9"/>
        </w:rPr>
        <w:t xml:space="preserve"> </w:t>
      </w:r>
      <w:hyperlink r:id="rId19">
        <w:r>
          <w:rPr>
            <w:color w:val="0000FF"/>
            <w:sz w:val="18"/>
            <w:u w:val="single" w:color="D9D9D9"/>
          </w:rPr>
          <w:t>http://www.arc-</w:t>
        </w:r>
      </w:hyperlink>
      <w:r>
        <w:rPr>
          <w:color w:val="0000FF"/>
          <w:spacing w:val="-7"/>
          <w:sz w:val="18"/>
          <w:u w:val="single" w:color="D9D9D9"/>
        </w:rPr>
        <w:t xml:space="preserve"> </w:t>
      </w:r>
      <w:hyperlink r:id="rId20">
        <w:r>
          <w:rPr>
            <w:color w:val="0000FF"/>
            <w:spacing w:val="-2"/>
            <w:sz w:val="18"/>
            <w:u w:val="single" w:color="D9D9D9"/>
          </w:rPr>
          <w:t>pa.org/</w:t>
        </w:r>
        <w:proofErr w:type="spellStart"/>
        <w:r>
          <w:rPr>
            <w:color w:val="0000FF"/>
            <w:spacing w:val="-2"/>
            <w:sz w:val="18"/>
            <w:u w:val="single" w:color="D9D9D9"/>
          </w:rPr>
          <w:t>provisional_acc</w:t>
        </w:r>
        <w:proofErr w:type="spellEnd"/>
        <w:r>
          <w:rPr>
            <w:color w:val="0000FF"/>
            <w:spacing w:val="-2"/>
            <w:sz w:val="18"/>
            <w:u w:val="single" w:color="D9D9D9"/>
          </w:rPr>
          <w:t>/information.htm</w:t>
        </w:r>
        <w:r>
          <w:rPr>
            <w:color w:val="0000FF"/>
            <w:spacing w:val="-2"/>
            <w:sz w:val="18"/>
          </w:rPr>
          <w:t>l</w:t>
        </w:r>
      </w:hyperlink>
      <w:r>
        <w:rPr>
          <w:spacing w:val="-2"/>
          <w:sz w:val="24"/>
        </w:rPr>
        <w:t>.</w:t>
      </w:r>
      <w:r>
        <w:rPr>
          <w:sz w:val="24"/>
        </w:rPr>
        <w:tab/>
      </w:r>
    </w:p>
    <w:p w14:paraId="7A837898" w14:textId="77777777" w:rsidR="00EC012A" w:rsidRDefault="00EC012A">
      <w:pPr>
        <w:pStyle w:val="BodyText"/>
        <w:rPr>
          <w:sz w:val="20"/>
        </w:rPr>
      </w:pPr>
    </w:p>
    <w:p w14:paraId="7A837899" w14:textId="77777777" w:rsidR="00EC012A" w:rsidRDefault="00EC012A">
      <w:pPr>
        <w:pStyle w:val="BodyText"/>
        <w:rPr>
          <w:sz w:val="20"/>
        </w:rPr>
      </w:pPr>
    </w:p>
    <w:p w14:paraId="7A83789A" w14:textId="77777777" w:rsidR="00EC012A" w:rsidRDefault="00EC012A">
      <w:pPr>
        <w:pStyle w:val="BodyText"/>
        <w:spacing w:before="1"/>
        <w:rPr>
          <w:sz w:val="19"/>
        </w:rPr>
      </w:pPr>
    </w:p>
    <w:p w14:paraId="7A83789B" w14:textId="77777777" w:rsidR="00EC012A" w:rsidRDefault="00194D79">
      <w:pPr>
        <w:spacing w:before="56"/>
        <w:ind w:right="98"/>
        <w:jc w:val="right"/>
      </w:pPr>
      <w:r>
        <w:t>5</w:t>
      </w:r>
    </w:p>
    <w:p w14:paraId="7A83789C" w14:textId="77777777" w:rsidR="00EC012A" w:rsidRDefault="00EC012A">
      <w:pPr>
        <w:jc w:val="right"/>
        <w:sectPr w:rsidR="00EC012A">
          <w:headerReference w:type="default" r:id="rId21"/>
          <w:footerReference w:type="default" r:id="rId22"/>
          <w:pgSz w:w="12240" w:h="15840"/>
          <w:pgMar w:top="780" w:right="700" w:bottom="0" w:left="1400" w:header="595" w:footer="0" w:gutter="0"/>
          <w:cols w:space="720"/>
        </w:sectPr>
      </w:pPr>
    </w:p>
    <w:p w14:paraId="7A83789D" w14:textId="77777777" w:rsidR="00EC012A" w:rsidRDefault="00194D79">
      <w:pPr>
        <w:pStyle w:val="Heading1"/>
        <w:spacing w:before="100"/>
      </w:pPr>
      <w:bookmarkStart w:id="3" w:name="Introduction"/>
      <w:bookmarkStart w:id="4" w:name="_Toc124257355"/>
      <w:bookmarkEnd w:id="3"/>
      <w:r>
        <w:rPr>
          <w:color w:val="365F91"/>
          <w:spacing w:val="-2"/>
        </w:rPr>
        <w:lastRenderedPageBreak/>
        <w:t>Introduction</w:t>
      </w:r>
      <w:bookmarkEnd w:id="4"/>
    </w:p>
    <w:p w14:paraId="7A83789E" w14:textId="77777777" w:rsidR="00EC012A" w:rsidRDefault="00194D79">
      <w:pPr>
        <w:pStyle w:val="BodyText"/>
        <w:spacing w:before="301" w:line="276" w:lineRule="auto"/>
        <w:ind w:left="399" w:right="1191"/>
        <w:jc w:val="both"/>
      </w:pPr>
      <w:r>
        <w:t>We</w:t>
      </w:r>
      <w:r>
        <w:rPr>
          <w:spacing w:val="-13"/>
        </w:rPr>
        <w:t xml:space="preserve"> </w:t>
      </w:r>
      <w:r>
        <w:t>would</w:t>
      </w:r>
      <w:r>
        <w:rPr>
          <w:spacing w:val="-12"/>
        </w:rPr>
        <w:t xml:space="preserve"> </w:t>
      </w:r>
      <w:r>
        <w:t>like</w:t>
      </w:r>
      <w:r>
        <w:rPr>
          <w:spacing w:val="-10"/>
        </w:rPr>
        <w:t xml:space="preserve"> </w:t>
      </w:r>
      <w:r>
        <w:t>to</w:t>
      </w:r>
      <w:r>
        <w:rPr>
          <w:spacing w:val="-13"/>
        </w:rPr>
        <w:t xml:space="preserve"> </w:t>
      </w:r>
      <w:r>
        <w:t>take</w:t>
      </w:r>
      <w:r>
        <w:rPr>
          <w:spacing w:val="-13"/>
        </w:rPr>
        <w:t xml:space="preserve"> </w:t>
      </w:r>
      <w:r>
        <w:t>this</w:t>
      </w:r>
      <w:r>
        <w:rPr>
          <w:spacing w:val="-12"/>
        </w:rPr>
        <w:t xml:space="preserve"> </w:t>
      </w:r>
      <w:r>
        <w:t>opportunity</w:t>
      </w:r>
      <w:r>
        <w:rPr>
          <w:spacing w:val="-12"/>
        </w:rPr>
        <w:t xml:space="preserve"> </w:t>
      </w:r>
      <w:r>
        <w:t>to</w:t>
      </w:r>
      <w:r>
        <w:rPr>
          <w:spacing w:val="-13"/>
        </w:rPr>
        <w:t xml:space="preserve"> </w:t>
      </w:r>
      <w:r>
        <w:t>express</w:t>
      </w:r>
      <w:r>
        <w:rPr>
          <w:spacing w:val="-12"/>
        </w:rPr>
        <w:t xml:space="preserve"> </w:t>
      </w:r>
      <w:r>
        <w:t>our</w:t>
      </w:r>
      <w:r>
        <w:rPr>
          <w:spacing w:val="-13"/>
        </w:rPr>
        <w:t xml:space="preserve"> </w:t>
      </w:r>
      <w:r>
        <w:t>sincere</w:t>
      </w:r>
      <w:r>
        <w:rPr>
          <w:spacing w:val="-11"/>
        </w:rPr>
        <w:t xml:space="preserve"> </w:t>
      </w:r>
      <w:r>
        <w:t>gratitude</w:t>
      </w:r>
      <w:r>
        <w:rPr>
          <w:spacing w:val="-13"/>
        </w:rPr>
        <w:t xml:space="preserve"> </w:t>
      </w:r>
      <w:r>
        <w:t>to</w:t>
      </w:r>
      <w:r>
        <w:rPr>
          <w:spacing w:val="-13"/>
        </w:rPr>
        <w:t xml:space="preserve"> </w:t>
      </w:r>
      <w:r>
        <w:t>our</w:t>
      </w:r>
      <w:r>
        <w:rPr>
          <w:spacing w:val="-8"/>
        </w:rPr>
        <w:t xml:space="preserve"> </w:t>
      </w:r>
      <w:r>
        <w:t xml:space="preserve">preceptors for their hard work and dedication to this Morehouse School of Medicine (MSM) Physician Assistant (PA) program and our PA students. The clinical experiences the student will obtain in your office or clinic are of critical importance to a successful learning experience. The clinical setting </w:t>
      </w:r>
      <w:r>
        <w:rPr>
          <w:i/>
        </w:rPr>
        <w:t xml:space="preserve">synthesizes </w:t>
      </w:r>
      <w:r>
        <w:t>concepts and application of principles for quality health care delivery. You, as a clinical preceptor, are the key to successful learning experiences in the clinical setting. The PA student will work closely with</w:t>
      </w:r>
      <w:r>
        <w:rPr>
          <w:spacing w:val="-11"/>
        </w:rPr>
        <w:t xml:space="preserve"> </w:t>
      </w:r>
      <w:r>
        <w:t>you,</w:t>
      </w:r>
      <w:r>
        <w:rPr>
          <w:spacing w:val="-10"/>
        </w:rPr>
        <w:t xml:space="preserve"> </w:t>
      </w:r>
      <w:r>
        <w:t>learning</w:t>
      </w:r>
      <w:r>
        <w:rPr>
          <w:spacing w:val="-10"/>
        </w:rPr>
        <w:t xml:space="preserve"> </w:t>
      </w:r>
      <w:r>
        <w:t>from</w:t>
      </w:r>
      <w:r>
        <w:rPr>
          <w:spacing w:val="-12"/>
        </w:rPr>
        <w:t xml:space="preserve"> </w:t>
      </w:r>
      <w:r>
        <w:t>your</w:t>
      </w:r>
      <w:r>
        <w:rPr>
          <w:spacing w:val="-10"/>
        </w:rPr>
        <w:t xml:space="preserve"> </w:t>
      </w:r>
      <w:r>
        <w:t>advice</w:t>
      </w:r>
      <w:r>
        <w:rPr>
          <w:spacing w:val="-9"/>
        </w:rPr>
        <w:t xml:space="preserve"> </w:t>
      </w:r>
      <w:r>
        <w:t>and</w:t>
      </w:r>
      <w:r>
        <w:rPr>
          <w:spacing w:val="-9"/>
        </w:rPr>
        <w:t xml:space="preserve"> </w:t>
      </w:r>
      <w:r>
        <w:t>example.</w:t>
      </w:r>
      <w:r>
        <w:rPr>
          <w:spacing w:val="-13"/>
        </w:rPr>
        <w:t xml:space="preserve"> </w:t>
      </w:r>
      <w:r>
        <w:t>Through</w:t>
      </w:r>
      <w:r>
        <w:rPr>
          <w:spacing w:val="-8"/>
        </w:rPr>
        <w:t xml:space="preserve"> </w:t>
      </w:r>
      <w:r>
        <w:t>your</w:t>
      </w:r>
      <w:r>
        <w:rPr>
          <w:spacing w:val="-10"/>
        </w:rPr>
        <w:t xml:space="preserve"> </w:t>
      </w:r>
      <w:r>
        <w:t>supervision,</w:t>
      </w:r>
      <w:r>
        <w:rPr>
          <w:spacing w:val="-9"/>
        </w:rPr>
        <w:t xml:space="preserve"> </w:t>
      </w:r>
      <w:r>
        <w:t>the</w:t>
      </w:r>
      <w:r>
        <w:rPr>
          <w:spacing w:val="-7"/>
        </w:rPr>
        <w:t xml:space="preserve"> </w:t>
      </w:r>
      <w:r>
        <w:t>student will progressively develop the skills and clinical judgment necessary to become a practicing PA. Thank you for your commitment to PA education.</w:t>
      </w:r>
    </w:p>
    <w:p w14:paraId="7A83789F" w14:textId="77777777" w:rsidR="00EC012A" w:rsidRDefault="00194D79">
      <w:pPr>
        <w:pStyle w:val="BodyText"/>
        <w:spacing w:before="156" w:line="276" w:lineRule="auto"/>
        <w:ind w:left="399" w:right="1200"/>
        <w:jc w:val="both"/>
      </w:pPr>
      <w:r>
        <w:t>This</w:t>
      </w:r>
      <w:r>
        <w:rPr>
          <w:spacing w:val="-2"/>
        </w:rPr>
        <w:t xml:space="preserve"> </w:t>
      </w:r>
      <w:r>
        <w:t>handbook</w:t>
      </w:r>
      <w:r>
        <w:rPr>
          <w:spacing w:val="-3"/>
        </w:rPr>
        <w:t xml:space="preserve"> </w:t>
      </w:r>
      <w:r>
        <w:t>is</w:t>
      </w:r>
      <w:r>
        <w:rPr>
          <w:spacing w:val="-2"/>
        </w:rPr>
        <w:t xml:space="preserve"> </w:t>
      </w:r>
      <w:r>
        <w:t>designed</w:t>
      </w:r>
      <w:r>
        <w:rPr>
          <w:spacing w:val="-3"/>
        </w:rPr>
        <w:t xml:space="preserve"> </w:t>
      </w:r>
      <w:r>
        <w:t>to</w:t>
      </w:r>
      <w:r>
        <w:rPr>
          <w:spacing w:val="-6"/>
        </w:rPr>
        <w:t xml:space="preserve"> </w:t>
      </w:r>
      <w:r>
        <w:t>provide</w:t>
      </w:r>
      <w:r>
        <w:rPr>
          <w:spacing w:val="-1"/>
        </w:rPr>
        <w:t xml:space="preserve"> </w:t>
      </w:r>
      <w:r>
        <w:t>an overview</w:t>
      </w:r>
      <w:r>
        <w:rPr>
          <w:spacing w:val="-7"/>
        </w:rPr>
        <w:t xml:space="preserve"> </w:t>
      </w:r>
      <w:r>
        <w:t>of the</w:t>
      </w:r>
      <w:r>
        <w:rPr>
          <w:spacing w:val="-1"/>
        </w:rPr>
        <w:t xml:space="preserve"> </w:t>
      </w:r>
      <w:r>
        <w:t>MSM</w:t>
      </w:r>
      <w:r>
        <w:rPr>
          <w:spacing w:val="-3"/>
        </w:rPr>
        <w:t xml:space="preserve"> </w:t>
      </w:r>
      <w:r>
        <w:t>PA</w:t>
      </w:r>
      <w:r>
        <w:rPr>
          <w:spacing w:val="-1"/>
        </w:rPr>
        <w:t xml:space="preserve"> </w:t>
      </w:r>
      <w:r>
        <w:t>Program</w:t>
      </w:r>
      <w:r>
        <w:rPr>
          <w:spacing w:val="-4"/>
        </w:rPr>
        <w:t xml:space="preserve"> </w:t>
      </w:r>
      <w:r>
        <w:t>Clinical Year and</w:t>
      </w:r>
      <w:r>
        <w:rPr>
          <w:spacing w:val="-14"/>
        </w:rPr>
        <w:t xml:space="preserve"> </w:t>
      </w:r>
      <w:r>
        <w:t>ensure</w:t>
      </w:r>
      <w:r>
        <w:rPr>
          <w:spacing w:val="-14"/>
        </w:rPr>
        <w:t xml:space="preserve"> </w:t>
      </w:r>
      <w:r>
        <w:t>a</w:t>
      </w:r>
      <w:r>
        <w:rPr>
          <w:spacing w:val="-13"/>
        </w:rPr>
        <w:t xml:space="preserve"> </w:t>
      </w:r>
      <w:r>
        <w:t>strong</w:t>
      </w:r>
      <w:r>
        <w:rPr>
          <w:spacing w:val="-14"/>
        </w:rPr>
        <w:t xml:space="preserve"> </w:t>
      </w:r>
      <w:r>
        <w:t>collaboration</w:t>
      </w:r>
      <w:r>
        <w:rPr>
          <w:spacing w:val="-13"/>
        </w:rPr>
        <w:t xml:space="preserve"> </w:t>
      </w:r>
      <w:r>
        <w:t>with</w:t>
      </w:r>
      <w:r>
        <w:rPr>
          <w:spacing w:val="-14"/>
        </w:rPr>
        <w:t xml:space="preserve"> </w:t>
      </w:r>
      <w:r>
        <w:t>our</w:t>
      </w:r>
      <w:r>
        <w:rPr>
          <w:spacing w:val="-13"/>
        </w:rPr>
        <w:t xml:space="preserve"> </w:t>
      </w:r>
      <w:r>
        <w:t>clinical</w:t>
      </w:r>
      <w:r>
        <w:rPr>
          <w:spacing w:val="-14"/>
        </w:rPr>
        <w:t xml:space="preserve"> </w:t>
      </w:r>
      <w:r>
        <w:t>preceptors.</w:t>
      </w:r>
      <w:r>
        <w:rPr>
          <w:spacing w:val="-14"/>
        </w:rPr>
        <w:t xml:space="preserve"> </w:t>
      </w:r>
      <w:r>
        <w:t>It</w:t>
      </w:r>
      <w:r>
        <w:rPr>
          <w:spacing w:val="-12"/>
        </w:rPr>
        <w:t xml:space="preserve"> </w:t>
      </w:r>
      <w:r>
        <w:t>is</w:t>
      </w:r>
      <w:r>
        <w:rPr>
          <w:spacing w:val="-11"/>
        </w:rPr>
        <w:t xml:space="preserve"> </w:t>
      </w:r>
      <w:r>
        <w:t>a</w:t>
      </w:r>
      <w:r>
        <w:rPr>
          <w:spacing w:val="-11"/>
        </w:rPr>
        <w:t xml:space="preserve"> </w:t>
      </w:r>
      <w:r>
        <w:t>compilation</w:t>
      </w:r>
      <w:r>
        <w:rPr>
          <w:spacing w:val="-14"/>
        </w:rPr>
        <w:t xml:space="preserve"> </w:t>
      </w:r>
      <w:r>
        <w:t>of</w:t>
      </w:r>
      <w:r>
        <w:rPr>
          <w:spacing w:val="-12"/>
        </w:rPr>
        <w:t xml:space="preserve"> </w:t>
      </w:r>
      <w:r>
        <w:t>rules, policies, and other information critical to Morehouse School of Medicine (MSM) Physician Assistant Program that applies to all participating preceptors and clinical site support staff.</w:t>
      </w:r>
      <w:r>
        <w:rPr>
          <w:spacing w:val="40"/>
        </w:rPr>
        <w:t xml:space="preserve"> </w:t>
      </w:r>
      <w:r>
        <w:t xml:space="preserve">If you have any questions about the content of this handbook, please </w:t>
      </w:r>
      <w:r>
        <w:rPr>
          <w:spacing w:val="-2"/>
        </w:rPr>
        <w:t>contact:</w:t>
      </w:r>
    </w:p>
    <w:p w14:paraId="7A8378A0" w14:textId="77777777" w:rsidR="00EC012A" w:rsidRDefault="00EC012A">
      <w:pPr>
        <w:pStyle w:val="BodyText"/>
      </w:pPr>
    </w:p>
    <w:p w14:paraId="7A8378A1" w14:textId="77777777" w:rsidR="00EC012A" w:rsidRDefault="00194D79">
      <w:pPr>
        <w:ind w:left="3403" w:right="3390"/>
        <w:jc w:val="center"/>
        <w:rPr>
          <w:sz w:val="31"/>
        </w:rPr>
      </w:pPr>
      <w:r>
        <w:rPr>
          <w:sz w:val="31"/>
        </w:rPr>
        <w:t>Diane</w:t>
      </w:r>
      <w:r>
        <w:rPr>
          <w:spacing w:val="-17"/>
          <w:sz w:val="31"/>
        </w:rPr>
        <w:t xml:space="preserve"> </w:t>
      </w:r>
      <w:r>
        <w:rPr>
          <w:sz w:val="31"/>
        </w:rPr>
        <w:t>Dennis-Griggs,</w:t>
      </w:r>
      <w:r>
        <w:rPr>
          <w:spacing w:val="-18"/>
          <w:sz w:val="31"/>
        </w:rPr>
        <w:t xml:space="preserve"> </w:t>
      </w:r>
      <w:r>
        <w:rPr>
          <w:spacing w:val="-5"/>
          <w:sz w:val="31"/>
        </w:rPr>
        <w:t>NP</w:t>
      </w:r>
    </w:p>
    <w:p w14:paraId="7A8378A2" w14:textId="77777777" w:rsidR="00EC012A" w:rsidRDefault="00194D79">
      <w:pPr>
        <w:pStyle w:val="Heading4"/>
        <w:ind w:left="3403" w:right="3362" w:firstLine="0"/>
        <w:jc w:val="center"/>
      </w:pPr>
      <w:r>
        <w:t>Clinical</w:t>
      </w:r>
      <w:r>
        <w:rPr>
          <w:spacing w:val="-16"/>
        </w:rPr>
        <w:t xml:space="preserve"> </w:t>
      </w:r>
      <w:r>
        <w:rPr>
          <w:spacing w:val="-2"/>
        </w:rPr>
        <w:t>Director</w:t>
      </w:r>
    </w:p>
    <w:p w14:paraId="7A8378A3" w14:textId="77777777" w:rsidR="00EC012A" w:rsidRDefault="00194D79">
      <w:pPr>
        <w:spacing w:before="213"/>
        <w:ind w:left="4420"/>
        <w:rPr>
          <w:b/>
        </w:rPr>
      </w:pPr>
      <w:r>
        <w:rPr>
          <w:b/>
          <w:spacing w:val="-2"/>
        </w:rPr>
        <w:t>(404)</w:t>
      </w:r>
      <w:r>
        <w:rPr>
          <w:b/>
          <w:spacing w:val="-7"/>
        </w:rPr>
        <w:t xml:space="preserve"> </w:t>
      </w:r>
      <w:r>
        <w:rPr>
          <w:b/>
          <w:spacing w:val="-2"/>
        </w:rPr>
        <w:t>756-</w:t>
      </w:r>
      <w:r>
        <w:rPr>
          <w:b/>
          <w:spacing w:val="-4"/>
        </w:rPr>
        <w:t>1210</w:t>
      </w:r>
    </w:p>
    <w:p w14:paraId="7A8378A4" w14:textId="77777777" w:rsidR="00EC012A" w:rsidRDefault="00EC012A">
      <w:pPr>
        <w:sectPr w:rsidR="00EC012A">
          <w:headerReference w:type="default" r:id="rId23"/>
          <w:footerReference w:type="default" r:id="rId24"/>
          <w:pgSz w:w="12240" w:h="15840"/>
          <w:pgMar w:top="800" w:right="700" w:bottom="1200" w:left="1400" w:header="595" w:footer="1000" w:gutter="0"/>
          <w:pgNumType w:start="6"/>
          <w:cols w:space="720"/>
        </w:sectPr>
      </w:pPr>
    </w:p>
    <w:p w14:paraId="7A8378A5" w14:textId="77777777" w:rsidR="00EC012A" w:rsidRDefault="00194D79">
      <w:pPr>
        <w:pStyle w:val="Heading1"/>
        <w:spacing w:before="82"/>
      </w:pPr>
      <w:bookmarkStart w:id="5" w:name="Program_Overview"/>
      <w:bookmarkStart w:id="6" w:name="_Toc124257356"/>
      <w:bookmarkEnd w:id="5"/>
      <w:r>
        <w:rPr>
          <w:color w:val="365F91"/>
          <w:spacing w:val="-2"/>
        </w:rPr>
        <w:lastRenderedPageBreak/>
        <w:t>Program</w:t>
      </w:r>
      <w:r>
        <w:rPr>
          <w:color w:val="365F91"/>
          <w:spacing w:val="-6"/>
        </w:rPr>
        <w:t xml:space="preserve"> </w:t>
      </w:r>
      <w:r>
        <w:rPr>
          <w:color w:val="365F91"/>
          <w:spacing w:val="-2"/>
        </w:rPr>
        <w:t>Overview</w:t>
      </w:r>
      <w:bookmarkEnd w:id="6"/>
    </w:p>
    <w:p w14:paraId="7A8378A6" w14:textId="77777777" w:rsidR="00EC012A" w:rsidRDefault="00194D79">
      <w:pPr>
        <w:pStyle w:val="BodyText"/>
        <w:spacing w:before="123" w:line="276" w:lineRule="auto"/>
        <w:ind w:left="400" w:right="1284"/>
        <w:jc w:val="both"/>
      </w:pPr>
      <w:r>
        <w:t>The MSM Physician Assistant Program is a 28-month, full-time course of study leading to a</w:t>
      </w:r>
      <w:r>
        <w:rPr>
          <w:spacing w:val="-2"/>
        </w:rPr>
        <w:t xml:space="preserve"> </w:t>
      </w:r>
      <w:r>
        <w:t>Master of Science in</w:t>
      </w:r>
      <w:r>
        <w:rPr>
          <w:spacing w:val="-1"/>
        </w:rPr>
        <w:t xml:space="preserve"> </w:t>
      </w:r>
      <w:r>
        <w:t>Medical</w:t>
      </w:r>
      <w:r>
        <w:rPr>
          <w:spacing w:val="-2"/>
        </w:rPr>
        <w:t xml:space="preserve"> </w:t>
      </w:r>
      <w:r>
        <w:t>Science Physician Assistant Studies</w:t>
      </w:r>
      <w:r>
        <w:rPr>
          <w:spacing w:val="-3"/>
        </w:rPr>
        <w:t xml:space="preserve"> </w:t>
      </w:r>
      <w:r>
        <w:t>degree.</w:t>
      </w:r>
      <w:r>
        <w:rPr>
          <w:spacing w:val="-1"/>
        </w:rPr>
        <w:t xml:space="preserve"> </w:t>
      </w:r>
      <w:r>
        <w:t>Our class size is currently 40 students as of 2022.</w:t>
      </w:r>
      <w:r>
        <w:rPr>
          <w:spacing w:val="-4"/>
        </w:rPr>
        <w:t xml:space="preserve"> </w:t>
      </w:r>
      <w:r>
        <w:t>The</w:t>
      </w:r>
      <w:r>
        <w:rPr>
          <w:spacing w:val="-6"/>
        </w:rPr>
        <w:t xml:space="preserve"> </w:t>
      </w:r>
      <w:r>
        <w:t>program</w:t>
      </w:r>
      <w:r>
        <w:rPr>
          <w:spacing w:val="-6"/>
        </w:rPr>
        <w:t xml:space="preserve"> </w:t>
      </w:r>
      <w:r>
        <w:t>comprises</w:t>
      </w:r>
      <w:r>
        <w:rPr>
          <w:spacing w:val="-2"/>
        </w:rPr>
        <w:t xml:space="preserve"> </w:t>
      </w:r>
      <w:r>
        <w:t>a</w:t>
      </w:r>
      <w:r>
        <w:rPr>
          <w:spacing w:val="-9"/>
        </w:rPr>
        <w:t xml:space="preserve"> </w:t>
      </w:r>
      <w:r>
        <w:t>15- month academic year</w:t>
      </w:r>
      <w:r>
        <w:rPr>
          <w:spacing w:val="-14"/>
        </w:rPr>
        <w:t xml:space="preserve"> </w:t>
      </w:r>
      <w:r>
        <w:t>and</w:t>
      </w:r>
      <w:r>
        <w:rPr>
          <w:spacing w:val="-14"/>
        </w:rPr>
        <w:t xml:space="preserve"> </w:t>
      </w:r>
      <w:r>
        <w:t>13-month</w:t>
      </w:r>
      <w:r>
        <w:rPr>
          <w:spacing w:val="-13"/>
        </w:rPr>
        <w:t xml:space="preserve"> </w:t>
      </w:r>
      <w:r>
        <w:t>clinical</w:t>
      </w:r>
      <w:r>
        <w:rPr>
          <w:spacing w:val="-14"/>
        </w:rPr>
        <w:t xml:space="preserve"> </w:t>
      </w:r>
      <w:r>
        <w:t>year.</w:t>
      </w:r>
      <w:r>
        <w:rPr>
          <w:spacing w:val="-13"/>
        </w:rPr>
        <w:t xml:space="preserve"> </w:t>
      </w:r>
      <w:r>
        <w:t>The</w:t>
      </w:r>
      <w:r>
        <w:rPr>
          <w:spacing w:val="-14"/>
        </w:rPr>
        <w:t xml:space="preserve"> </w:t>
      </w:r>
      <w:r>
        <w:t>didactic</w:t>
      </w:r>
      <w:r>
        <w:rPr>
          <w:spacing w:val="-13"/>
        </w:rPr>
        <w:t xml:space="preserve"> </w:t>
      </w:r>
      <w:r>
        <w:t>phase</w:t>
      </w:r>
      <w:r>
        <w:rPr>
          <w:spacing w:val="-14"/>
        </w:rPr>
        <w:t xml:space="preserve"> </w:t>
      </w:r>
      <w:r>
        <w:t>of</w:t>
      </w:r>
      <w:r>
        <w:rPr>
          <w:spacing w:val="-14"/>
        </w:rPr>
        <w:t xml:space="preserve"> </w:t>
      </w:r>
      <w:r>
        <w:t>the</w:t>
      </w:r>
      <w:r>
        <w:rPr>
          <w:spacing w:val="-13"/>
        </w:rPr>
        <w:t xml:space="preserve"> </w:t>
      </w:r>
      <w:r>
        <w:t>curriculum</w:t>
      </w:r>
      <w:r>
        <w:rPr>
          <w:spacing w:val="-14"/>
        </w:rPr>
        <w:t xml:space="preserve"> </w:t>
      </w:r>
      <w:r>
        <w:t>will</w:t>
      </w:r>
      <w:r>
        <w:rPr>
          <w:spacing w:val="-13"/>
        </w:rPr>
        <w:t xml:space="preserve"> </w:t>
      </w:r>
      <w:r>
        <w:t>offer</w:t>
      </w:r>
      <w:r>
        <w:rPr>
          <w:spacing w:val="-14"/>
        </w:rPr>
        <w:t xml:space="preserve"> </w:t>
      </w:r>
      <w:r>
        <w:t>exposure to</w:t>
      </w:r>
      <w:r>
        <w:rPr>
          <w:spacing w:val="-14"/>
        </w:rPr>
        <w:t xml:space="preserve"> </w:t>
      </w:r>
      <w:r>
        <w:t>the</w:t>
      </w:r>
      <w:r>
        <w:rPr>
          <w:spacing w:val="-14"/>
        </w:rPr>
        <w:t xml:space="preserve"> </w:t>
      </w:r>
      <w:r>
        <w:t>basic</w:t>
      </w:r>
      <w:r>
        <w:rPr>
          <w:spacing w:val="-13"/>
        </w:rPr>
        <w:t xml:space="preserve"> </w:t>
      </w:r>
      <w:r>
        <w:t>medical,</w:t>
      </w:r>
      <w:r>
        <w:rPr>
          <w:spacing w:val="-14"/>
        </w:rPr>
        <w:t xml:space="preserve"> </w:t>
      </w:r>
      <w:r>
        <w:t>clinical,</w:t>
      </w:r>
      <w:r>
        <w:rPr>
          <w:spacing w:val="-13"/>
        </w:rPr>
        <w:t xml:space="preserve"> </w:t>
      </w:r>
      <w:r>
        <w:t>and</w:t>
      </w:r>
      <w:r>
        <w:rPr>
          <w:spacing w:val="-13"/>
        </w:rPr>
        <w:t xml:space="preserve"> </w:t>
      </w:r>
      <w:r>
        <w:t>behavioral</w:t>
      </w:r>
      <w:r>
        <w:rPr>
          <w:spacing w:val="-14"/>
        </w:rPr>
        <w:t xml:space="preserve"> </w:t>
      </w:r>
      <w:r>
        <w:t>sciences.</w:t>
      </w:r>
      <w:r>
        <w:rPr>
          <w:spacing w:val="-12"/>
        </w:rPr>
        <w:t xml:space="preserve"> </w:t>
      </w:r>
      <w:r>
        <w:t>The</w:t>
      </w:r>
      <w:r>
        <w:rPr>
          <w:spacing w:val="-14"/>
        </w:rPr>
        <w:t xml:space="preserve"> </w:t>
      </w:r>
      <w:r>
        <w:t>intense</w:t>
      </w:r>
      <w:r>
        <w:rPr>
          <w:spacing w:val="-13"/>
        </w:rPr>
        <w:t xml:space="preserve"> </w:t>
      </w:r>
      <w:r>
        <w:t>coursework</w:t>
      </w:r>
      <w:r>
        <w:rPr>
          <w:spacing w:val="-13"/>
        </w:rPr>
        <w:t xml:space="preserve"> </w:t>
      </w:r>
      <w:r>
        <w:t>will</w:t>
      </w:r>
      <w:r>
        <w:rPr>
          <w:spacing w:val="-14"/>
        </w:rPr>
        <w:t xml:space="preserve"> </w:t>
      </w:r>
      <w:r>
        <w:t>focus on primary care and specialty areas of medicine and utilize a blended traditional and case-based</w:t>
      </w:r>
      <w:r>
        <w:rPr>
          <w:spacing w:val="-1"/>
        </w:rPr>
        <w:t xml:space="preserve"> </w:t>
      </w:r>
      <w:r>
        <w:t>learning</w:t>
      </w:r>
      <w:r>
        <w:rPr>
          <w:spacing w:val="-3"/>
        </w:rPr>
        <w:t xml:space="preserve"> </w:t>
      </w:r>
      <w:r>
        <w:t>pedagogies to</w:t>
      </w:r>
      <w:r>
        <w:rPr>
          <w:spacing w:val="-2"/>
        </w:rPr>
        <w:t xml:space="preserve"> </w:t>
      </w:r>
      <w:r>
        <w:t>develop life-long learning and</w:t>
      </w:r>
      <w:r>
        <w:rPr>
          <w:spacing w:val="-6"/>
        </w:rPr>
        <w:t xml:space="preserve"> </w:t>
      </w:r>
      <w:r>
        <w:t>critical</w:t>
      </w:r>
      <w:r>
        <w:rPr>
          <w:spacing w:val="-5"/>
        </w:rPr>
        <w:t xml:space="preserve"> </w:t>
      </w:r>
      <w:r>
        <w:t>thinking</w:t>
      </w:r>
      <w:r>
        <w:rPr>
          <w:spacing w:val="-3"/>
        </w:rPr>
        <w:t xml:space="preserve"> </w:t>
      </w:r>
      <w:r>
        <w:t>skills. The program will include early clinical experiences, exposure to community service learning, and continuous PANCE Board preparation.</w:t>
      </w:r>
    </w:p>
    <w:p w14:paraId="7A8378A7" w14:textId="77777777" w:rsidR="00EC012A" w:rsidRDefault="00EC012A">
      <w:pPr>
        <w:pStyle w:val="BodyText"/>
        <w:spacing w:before="3"/>
        <w:rPr>
          <w:sz w:val="30"/>
        </w:rPr>
      </w:pPr>
    </w:p>
    <w:p w14:paraId="7A8378A8" w14:textId="77777777" w:rsidR="00EC012A" w:rsidRDefault="00194D79">
      <w:pPr>
        <w:pStyle w:val="Heading3"/>
      </w:pPr>
      <w:bookmarkStart w:id="7" w:name="Program_Mission"/>
      <w:bookmarkStart w:id="8" w:name="_Toc124257357"/>
      <w:bookmarkEnd w:id="7"/>
      <w:r>
        <w:rPr>
          <w:color w:val="365F91"/>
          <w:spacing w:val="-2"/>
        </w:rPr>
        <w:t>Program</w:t>
      </w:r>
      <w:r>
        <w:rPr>
          <w:color w:val="365F91"/>
          <w:spacing w:val="-11"/>
        </w:rPr>
        <w:t xml:space="preserve"> </w:t>
      </w:r>
      <w:r>
        <w:rPr>
          <w:color w:val="365F91"/>
          <w:spacing w:val="-2"/>
        </w:rPr>
        <w:t>Mission</w:t>
      </w:r>
      <w:bookmarkEnd w:id="8"/>
    </w:p>
    <w:p w14:paraId="7A8378A9" w14:textId="77777777" w:rsidR="00EC012A" w:rsidRDefault="00194D79">
      <w:pPr>
        <w:pStyle w:val="BodyText"/>
        <w:spacing w:before="117" w:line="276" w:lineRule="auto"/>
        <w:ind w:left="399" w:right="1102"/>
        <w:jc w:val="both"/>
      </w:pPr>
      <w:r>
        <w:t>The</w:t>
      </w:r>
      <w:r>
        <w:rPr>
          <w:spacing w:val="-2"/>
        </w:rPr>
        <w:t xml:space="preserve"> </w:t>
      </w:r>
      <w:r>
        <w:t>mission</w:t>
      </w:r>
      <w:r>
        <w:rPr>
          <w:spacing w:val="-4"/>
        </w:rPr>
        <w:t xml:space="preserve"> </w:t>
      </w:r>
      <w:r>
        <w:t>of the</w:t>
      </w:r>
      <w:r>
        <w:rPr>
          <w:spacing w:val="-4"/>
        </w:rPr>
        <w:t xml:space="preserve"> </w:t>
      </w:r>
      <w:r>
        <w:t>Morehouse</w:t>
      </w:r>
      <w:r>
        <w:rPr>
          <w:spacing w:val="-2"/>
        </w:rPr>
        <w:t xml:space="preserve"> </w:t>
      </w:r>
      <w:r>
        <w:t>School of Medicine Physician</w:t>
      </w:r>
      <w:r>
        <w:rPr>
          <w:spacing w:val="-1"/>
        </w:rPr>
        <w:t xml:space="preserve"> </w:t>
      </w:r>
      <w:r>
        <w:t>Assistant Program is to</w:t>
      </w:r>
      <w:r>
        <w:rPr>
          <w:spacing w:val="-4"/>
        </w:rPr>
        <w:t xml:space="preserve"> </w:t>
      </w:r>
      <w:r>
        <w:t>lead in</w:t>
      </w:r>
      <w:r>
        <w:rPr>
          <w:spacing w:val="-8"/>
        </w:rPr>
        <w:t xml:space="preserve"> </w:t>
      </w:r>
      <w:r>
        <w:t>the</w:t>
      </w:r>
      <w:r>
        <w:rPr>
          <w:spacing w:val="-8"/>
        </w:rPr>
        <w:t xml:space="preserve"> </w:t>
      </w:r>
      <w:r>
        <w:t>creation</w:t>
      </w:r>
      <w:r>
        <w:rPr>
          <w:spacing w:val="-10"/>
        </w:rPr>
        <w:t xml:space="preserve"> </w:t>
      </w:r>
      <w:r>
        <w:t>and</w:t>
      </w:r>
      <w:r>
        <w:rPr>
          <w:spacing w:val="-8"/>
        </w:rPr>
        <w:t xml:space="preserve"> </w:t>
      </w:r>
      <w:r>
        <w:t>advancement</w:t>
      </w:r>
      <w:r>
        <w:rPr>
          <w:spacing w:val="-8"/>
        </w:rPr>
        <w:t xml:space="preserve"> </w:t>
      </w:r>
      <w:r>
        <w:t>of</w:t>
      </w:r>
      <w:r>
        <w:rPr>
          <w:spacing w:val="-10"/>
        </w:rPr>
        <w:t xml:space="preserve"> </w:t>
      </w:r>
      <w:r>
        <w:t>health</w:t>
      </w:r>
      <w:r>
        <w:rPr>
          <w:spacing w:val="-10"/>
        </w:rPr>
        <w:t xml:space="preserve"> </w:t>
      </w:r>
      <w:r>
        <w:t>equity</w:t>
      </w:r>
      <w:r>
        <w:rPr>
          <w:spacing w:val="-9"/>
        </w:rPr>
        <w:t xml:space="preserve"> </w:t>
      </w:r>
      <w:r>
        <w:t>by</w:t>
      </w:r>
      <w:r>
        <w:rPr>
          <w:spacing w:val="-7"/>
        </w:rPr>
        <w:t xml:space="preserve"> </w:t>
      </w:r>
      <w:r>
        <w:t>empowering</w:t>
      </w:r>
      <w:r>
        <w:rPr>
          <w:spacing w:val="-6"/>
        </w:rPr>
        <w:t xml:space="preserve"> </w:t>
      </w:r>
      <w:r>
        <w:t>and</w:t>
      </w:r>
      <w:r>
        <w:rPr>
          <w:spacing w:val="-10"/>
        </w:rPr>
        <w:t xml:space="preserve"> </w:t>
      </w:r>
      <w:r>
        <w:t>educating</w:t>
      </w:r>
      <w:r>
        <w:rPr>
          <w:spacing w:val="-7"/>
        </w:rPr>
        <w:t xml:space="preserve"> </w:t>
      </w:r>
      <w:r>
        <w:t>the</w:t>
      </w:r>
      <w:r>
        <w:rPr>
          <w:spacing w:val="-8"/>
        </w:rPr>
        <w:t xml:space="preserve"> </w:t>
      </w:r>
      <w:r>
        <w:t>next generation of physician assistants to achieve academic, personal, and professional success and become committed life-long learners who will provide compassionate, high quality, patient-centered care to</w:t>
      </w:r>
      <w:r>
        <w:rPr>
          <w:spacing w:val="-2"/>
        </w:rPr>
        <w:t xml:space="preserve"> </w:t>
      </w:r>
      <w:r>
        <w:t>meet the primary healthcare needs of</w:t>
      </w:r>
      <w:r>
        <w:rPr>
          <w:spacing w:val="-2"/>
        </w:rPr>
        <w:t xml:space="preserve"> </w:t>
      </w:r>
      <w:r>
        <w:t>the underserved urban and rural populations in Georgia and the nation.</w:t>
      </w:r>
    </w:p>
    <w:p w14:paraId="7A8378AA" w14:textId="77777777" w:rsidR="00EC012A" w:rsidRDefault="00EC012A">
      <w:pPr>
        <w:pStyle w:val="BodyText"/>
        <w:spacing w:before="5"/>
        <w:rPr>
          <w:sz w:val="30"/>
        </w:rPr>
      </w:pPr>
    </w:p>
    <w:p w14:paraId="7A8378AB" w14:textId="77777777" w:rsidR="00EC012A" w:rsidRDefault="00194D79">
      <w:pPr>
        <w:pStyle w:val="Heading3"/>
        <w:spacing w:before="1"/>
      </w:pPr>
      <w:bookmarkStart w:id="9" w:name="Program_Goals"/>
      <w:bookmarkStart w:id="10" w:name="_Toc124257358"/>
      <w:bookmarkEnd w:id="9"/>
      <w:r>
        <w:rPr>
          <w:color w:val="365F91"/>
          <w:spacing w:val="-2"/>
        </w:rPr>
        <w:t>Program</w:t>
      </w:r>
      <w:r>
        <w:rPr>
          <w:color w:val="365F91"/>
          <w:spacing w:val="-11"/>
        </w:rPr>
        <w:t xml:space="preserve"> </w:t>
      </w:r>
      <w:r>
        <w:rPr>
          <w:color w:val="365F91"/>
          <w:spacing w:val="-2"/>
        </w:rPr>
        <w:t>Goals</w:t>
      </w:r>
      <w:bookmarkEnd w:id="10"/>
    </w:p>
    <w:p w14:paraId="7A8378AC" w14:textId="77777777" w:rsidR="00EC012A" w:rsidRDefault="00194D79">
      <w:pPr>
        <w:pStyle w:val="ListParagraph"/>
        <w:numPr>
          <w:ilvl w:val="0"/>
          <w:numId w:val="2"/>
        </w:numPr>
        <w:tabs>
          <w:tab w:val="left" w:pos="1068"/>
        </w:tabs>
        <w:spacing w:before="49" w:line="278" w:lineRule="auto"/>
        <w:ind w:right="1463"/>
        <w:jc w:val="both"/>
        <w:rPr>
          <w:sz w:val="24"/>
        </w:rPr>
      </w:pPr>
      <w:r>
        <w:rPr>
          <w:sz w:val="24"/>
        </w:rPr>
        <w:t>Foster an environment that ensures our education, research, and service initiatives</w:t>
      </w:r>
      <w:r>
        <w:rPr>
          <w:spacing w:val="-1"/>
          <w:sz w:val="24"/>
        </w:rPr>
        <w:t xml:space="preserve"> </w:t>
      </w:r>
      <w:r>
        <w:rPr>
          <w:sz w:val="24"/>
        </w:rPr>
        <w:t>address</w:t>
      </w:r>
      <w:r>
        <w:rPr>
          <w:spacing w:val="-4"/>
          <w:sz w:val="24"/>
        </w:rPr>
        <w:t xml:space="preserve"> </w:t>
      </w:r>
      <w:r>
        <w:rPr>
          <w:sz w:val="24"/>
        </w:rPr>
        <w:t>the</w:t>
      </w:r>
      <w:r>
        <w:rPr>
          <w:spacing w:val="-6"/>
          <w:sz w:val="24"/>
        </w:rPr>
        <w:t xml:space="preserve"> </w:t>
      </w:r>
      <w:r>
        <w:rPr>
          <w:sz w:val="24"/>
        </w:rPr>
        <w:t>primary</w:t>
      </w:r>
      <w:r>
        <w:rPr>
          <w:spacing w:val="-2"/>
          <w:sz w:val="24"/>
        </w:rPr>
        <w:t xml:space="preserve"> </w:t>
      </w:r>
      <w:r>
        <w:rPr>
          <w:sz w:val="24"/>
        </w:rPr>
        <w:t>health</w:t>
      </w:r>
      <w:r>
        <w:rPr>
          <w:spacing w:val="-5"/>
          <w:sz w:val="24"/>
        </w:rPr>
        <w:t xml:space="preserve"> </w:t>
      </w:r>
      <w:r>
        <w:rPr>
          <w:sz w:val="24"/>
        </w:rPr>
        <w:t>care</w:t>
      </w:r>
      <w:r>
        <w:rPr>
          <w:spacing w:val="-6"/>
          <w:sz w:val="24"/>
        </w:rPr>
        <w:t xml:space="preserve"> </w:t>
      </w:r>
      <w:r>
        <w:rPr>
          <w:sz w:val="24"/>
        </w:rPr>
        <w:t>needs</w:t>
      </w:r>
      <w:r>
        <w:rPr>
          <w:spacing w:val="-2"/>
          <w:sz w:val="24"/>
        </w:rPr>
        <w:t xml:space="preserve"> </w:t>
      </w:r>
      <w:r>
        <w:rPr>
          <w:sz w:val="24"/>
        </w:rPr>
        <w:t>of</w:t>
      </w:r>
      <w:r>
        <w:rPr>
          <w:spacing w:val="-5"/>
          <w:sz w:val="24"/>
        </w:rPr>
        <w:t xml:space="preserve"> </w:t>
      </w:r>
      <w:r>
        <w:rPr>
          <w:sz w:val="24"/>
        </w:rPr>
        <w:t>the underserved</w:t>
      </w:r>
      <w:r>
        <w:rPr>
          <w:spacing w:val="-1"/>
          <w:sz w:val="24"/>
        </w:rPr>
        <w:t xml:space="preserve"> </w:t>
      </w:r>
      <w:r>
        <w:rPr>
          <w:sz w:val="24"/>
        </w:rPr>
        <w:t>rural</w:t>
      </w:r>
      <w:r>
        <w:rPr>
          <w:spacing w:val="-4"/>
          <w:sz w:val="24"/>
        </w:rPr>
        <w:t xml:space="preserve"> </w:t>
      </w:r>
      <w:r>
        <w:rPr>
          <w:sz w:val="24"/>
        </w:rPr>
        <w:t>and urban communities across Georgia.</w:t>
      </w:r>
    </w:p>
    <w:p w14:paraId="7A8378AD" w14:textId="77777777" w:rsidR="00EC012A" w:rsidRDefault="00194D79">
      <w:pPr>
        <w:pStyle w:val="ListParagraph"/>
        <w:numPr>
          <w:ilvl w:val="0"/>
          <w:numId w:val="2"/>
        </w:numPr>
        <w:tabs>
          <w:tab w:val="left" w:pos="1058"/>
        </w:tabs>
        <w:spacing w:line="276" w:lineRule="auto"/>
        <w:ind w:right="1352"/>
        <w:jc w:val="both"/>
        <w:rPr>
          <w:sz w:val="24"/>
        </w:rPr>
      </w:pPr>
      <w:r>
        <w:rPr>
          <w:sz w:val="24"/>
        </w:rPr>
        <w:t>Engage</w:t>
      </w:r>
      <w:r>
        <w:rPr>
          <w:spacing w:val="-7"/>
          <w:sz w:val="24"/>
        </w:rPr>
        <w:t xml:space="preserve"> </w:t>
      </w:r>
      <w:r>
        <w:rPr>
          <w:sz w:val="24"/>
        </w:rPr>
        <w:t>learners</w:t>
      </w:r>
      <w:r>
        <w:rPr>
          <w:spacing w:val="-6"/>
          <w:sz w:val="24"/>
        </w:rPr>
        <w:t xml:space="preserve"> </w:t>
      </w:r>
      <w:r>
        <w:rPr>
          <w:sz w:val="24"/>
        </w:rPr>
        <w:t>in</w:t>
      </w:r>
      <w:r>
        <w:rPr>
          <w:spacing w:val="-11"/>
          <w:sz w:val="24"/>
        </w:rPr>
        <w:t xml:space="preserve"> </w:t>
      </w:r>
      <w:r>
        <w:rPr>
          <w:sz w:val="24"/>
        </w:rPr>
        <w:t>opportunities</w:t>
      </w:r>
      <w:r>
        <w:rPr>
          <w:spacing w:val="-8"/>
          <w:sz w:val="24"/>
        </w:rPr>
        <w:t xml:space="preserve"> </w:t>
      </w:r>
      <w:r>
        <w:rPr>
          <w:sz w:val="24"/>
        </w:rPr>
        <w:t>to</w:t>
      </w:r>
      <w:r>
        <w:rPr>
          <w:spacing w:val="-12"/>
          <w:sz w:val="24"/>
        </w:rPr>
        <w:t xml:space="preserve"> </w:t>
      </w:r>
      <w:r>
        <w:rPr>
          <w:sz w:val="24"/>
        </w:rPr>
        <w:t>explore</w:t>
      </w:r>
      <w:r>
        <w:rPr>
          <w:spacing w:val="-9"/>
          <w:sz w:val="24"/>
        </w:rPr>
        <w:t xml:space="preserve"> </w:t>
      </w:r>
      <w:r>
        <w:rPr>
          <w:sz w:val="24"/>
        </w:rPr>
        <w:t>transformational</w:t>
      </w:r>
      <w:r>
        <w:rPr>
          <w:spacing w:val="-7"/>
          <w:sz w:val="24"/>
        </w:rPr>
        <w:t xml:space="preserve"> </w:t>
      </w:r>
      <w:r>
        <w:rPr>
          <w:sz w:val="24"/>
        </w:rPr>
        <w:t>models</w:t>
      </w:r>
      <w:r>
        <w:rPr>
          <w:spacing w:val="-8"/>
          <w:sz w:val="24"/>
        </w:rPr>
        <w:t xml:space="preserve"> </w:t>
      </w:r>
      <w:r>
        <w:rPr>
          <w:sz w:val="24"/>
        </w:rPr>
        <w:t>of care for vulnerable populations that advance health equity.</w:t>
      </w:r>
    </w:p>
    <w:p w14:paraId="7A8378AE" w14:textId="77777777" w:rsidR="00EC012A" w:rsidRDefault="00194D79">
      <w:pPr>
        <w:pStyle w:val="ListParagraph"/>
        <w:numPr>
          <w:ilvl w:val="0"/>
          <w:numId w:val="2"/>
        </w:numPr>
        <w:tabs>
          <w:tab w:val="left" w:pos="1000"/>
        </w:tabs>
        <w:spacing w:line="278" w:lineRule="auto"/>
        <w:ind w:right="1279"/>
        <w:jc w:val="both"/>
        <w:rPr>
          <w:sz w:val="24"/>
        </w:rPr>
      </w:pPr>
      <w:r>
        <w:rPr>
          <w:sz w:val="24"/>
        </w:rPr>
        <w:t>Recruit,</w:t>
      </w:r>
      <w:r>
        <w:rPr>
          <w:spacing w:val="-6"/>
          <w:sz w:val="24"/>
        </w:rPr>
        <w:t xml:space="preserve"> </w:t>
      </w:r>
      <w:r>
        <w:rPr>
          <w:sz w:val="24"/>
        </w:rPr>
        <w:t>educate,</w:t>
      </w:r>
      <w:r>
        <w:rPr>
          <w:spacing w:val="-6"/>
          <w:sz w:val="24"/>
        </w:rPr>
        <w:t xml:space="preserve"> </w:t>
      </w:r>
      <w:r>
        <w:rPr>
          <w:sz w:val="24"/>
        </w:rPr>
        <w:t>retain,</w:t>
      </w:r>
      <w:r>
        <w:rPr>
          <w:spacing w:val="-8"/>
          <w:sz w:val="24"/>
        </w:rPr>
        <w:t xml:space="preserve"> </w:t>
      </w:r>
      <w:r>
        <w:rPr>
          <w:sz w:val="24"/>
        </w:rPr>
        <w:t>and</w:t>
      </w:r>
      <w:r>
        <w:rPr>
          <w:spacing w:val="-10"/>
          <w:sz w:val="24"/>
        </w:rPr>
        <w:t xml:space="preserve"> </w:t>
      </w:r>
      <w:r>
        <w:rPr>
          <w:sz w:val="24"/>
        </w:rPr>
        <w:t>graduate</w:t>
      </w:r>
      <w:r>
        <w:rPr>
          <w:spacing w:val="-8"/>
          <w:sz w:val="24"/>
        </w:rPr>
        <w:t xml:space="preserve"> </w:t>
      </w:r>
      <w:r>
        <w:rPr>
          <w:sz w:val="24"/>
        </w:rPr>
        <w:t>learners</w:t>
      </w:r>
      <w:r>
        <w:rPr>
          <w:spacing w:val="-11"/>
          <w:sz w:val="24"/>
        </w:rPr>
        <w:t xml:space="preserve"> </w:t>
      </w:r>
      <w:r>
        <w:rPr>
          <w:sz w:val="24"/>
        </w:rPr>
        <w:t>from</w:t>
      </w:r>
      <w:r>
        <w:rPr>
          <w:spacing w:val="-8"/>
          <w:sz w:val="24"/>
        </w:rPr>
        <w:t xml:space="preserve"> </w:t>
      </w:r>
      <w:r>
        <w:rPr>
          <w:sz w:val="24"/>
        </w:rPr>
        <w:t>underrepresented</w:t>
      </w:r>
      <w:r>
        <w:rPr>
          <w:spacing w:val="-5"/>
          <w:sz w:val="24"/>
        </w:rPr>
        <w:t xml:space="preserve"> </w:t>
      </w:r>
      <w:r>
        <w:rPr>
          <w:sz w:val="24"/>
        </w:rPr>
        <w:t>groups</w:t>
      </w:r>
      <w:r>
        <w:rPr>
          <w:spacing w:val="-1"/>
          <w:sz w:val="24"/>
        </w:rPr>
        <w:t xml:space="preserve"> </w:t>
      </w:r>
      <w:r>
        <w:rPr>
          <w:sz w:val="24"/>
        </w:rPr>
        <w:t xml:space="preserve">in the medical profession to increase the diversity of the Physician Assistant </w:t>
      </w:r>
      <w:r>
        <w:rPr>
          <w:spacing w:val="-2"/>
          <w:sz w:val="24"/>
        </w:rPr>
        <w:t>workforce.</w:t>
      </w:r>
    </w:p>
    <w:p w14:paraId="7A8378AF" w14:textId="77777777" w:rsidR="00EC012A" w:rsidRDefault="00194D79">
      <w:pPr>
        <w:pStyle w:val="ListParagraph"/>
        <w:numPr>
          <w:ilvl w:val="0"/>
          <w:numId w:val="2"/>
        </w:numPr>
        <w:tabs>
          <w:tab w:val="left" w:pos="1058"/>
        </w:tabs>
        <w:spacing w:line="276" w:lineRule="auto"/>
        <w:ind w:right="1242"/>
        <w:jc w:val="both"/>
        <w:rPr>
          <w:sz w:val="24"/>
        </w:rPr>
      </w:pPr>
      <w:r>
        <w:rPr>
          <w:sz w:val="24"/>
        </w:rPr>
        <w:t>Create a learning environment that promotes collaboration among inter- professional</w:t>
      </w:r>
      <w:r>
        <w:rPr>
          <w:spacing w:val="-4"/>
          <w:sz w:val="24"/>
        </w:rPr>
        <w:t xml:space="preserve"> </w:t>
      </w:r>
      <w:r>
        <w:rPr>
          <w:sz w:val="24"/>
        </w:rPr>
        <w:t>teams</w:t>
      </w:r>
      <w:r>
        <w:rPr>
          <w:spacing w:val="-4"/>
          <w:sz w:val="24"/>
        </w:rPr>
        <w:t xml:space="preserve"> </w:t>
      </w:r>
      <w:r>
        <w:rPr>
          <w:sz w:val="24"/>
        </w:rPr>
        <w:t>to</w:t>
      </w:r>
      <w:r>
        <w:rPr>
          <w:spacing w:val="-7"/>
          <w:sz w:val="24"/>
        </w:rPr>
        <w:t xml:space="preserve"> </w:t>
      </w:r>
      <w:r>
        <w:rPr>
          <w:sz w:val="24"/>
        </w:rPr>
        <w:t>ensure</w:t>
      </w:r>
      <w:r>
        <w:rPr>
          <w:spacing w:val="-3"/>
          <w:sz w:val="24"/>
        </w:rPr>
        <w:t xml:space="preserve"> </w:t>
      </w:r>
      <w:r>
        <w:rPr>
          <w:sz w:val="24"/>
        </w:rPr>
        <w:t>efficient,</w:t>
      </w:r>
      <w:r>
        <w:rPr>
          <w:spacing w:val="-3"/>
          <w:sz w:val="24"/>
        </w:rPr>
        <w:t xml:space="preserve"> </w:t>
      </w:r>
      <w:r>
        <w:rPr>
          <w:sz w:val="24"/>
        </w:rPr>
        <w:t>effective,</w:t>
      </w:r>
      <w:r>
        <w:rPr>
          <w:spacing w:val="-5"/>
          <w:sz w:val="24"/>
        </w:rPr>
        <w:t xml:space="preserve"> </w:t>
      </w:r>
      <w:r>
        <w:rPr>
          <w:sz w:val="24"/>
        </w:rPr>
        <w:t>and</w:t>
      </w:r>
      <w:r>
        <w:rPr>
          <w:spacing w:val="-5"/>
          <w:sz w:val="24"/>
        </w:rPr>
        <w:t xml:space="preserve"> </w:t>
      </w:r>
      <w:r>
        <w:rPr>
          <w:sz w:val="24"/>
        </w:rPr>
        <w:t>equitable</w:t>
      </w:r>
      <w:r>
        <w:rPr>
          <w:spacing w:val="-3"/>
          <w:sz w:val="24"/>
        </w:rPr>
        <w:t xml:space="preserve"> </w:t>
      </w:r>
      <w:r>
        <w:rPr>
          <w:sz w:val="24"/>
        </w:rPr>
        <w:t xml:space="preserve">patient-centered </w:t>
      </w:r>
      <w:r>
        <w:rPr>
          <w:spacing w:val="-4"/>
          <w:sz w:val="24"/>
        </w:rPr>
        <w:t>care.</w:t>
      </w:r>
    </w:p>
    <w:p w14:paraId="7A8378B0" w14:textId="77777777" w:rsidR="00EC012A" w:rsidRDefault="00194D79">
      <w:pPr>
        <w:pStyle w:val="ListParagraph"/>
        <w:numPr>
          <w:ilvl w:val="0"/>
          <w:numId w:val="2"/>
        </w:numPr>
        <w:tabs>
          <w:tab w:val="left" w:pos="1058"/>
        </w:tabs>
        <w:spacing w:line="276" w:lineRule="auto"/>
        <w:ind w:right="1149"/>
        <w:jc w:val="both"/>
        <w:rPr>
          <w:sz w:val="24"/>
        </w:rPr>
      </w:pPr>
      <w:r>
        <w:rPr>
          <w:spacing w:val="-2"/>
          <w:sz w:val="24"/>
        </w:rPr>
        <w:t>Cultivate</w:t>
      </w:r>
      <w:r>
        <w:rPr>
          <w:spacing w:val="-8"/>
          <w:sz w:val="24"/>
        </w:rPr>
        <w:t xml:space="preserve"> </w:t>
      </w:r>
      <w:r>
        <w:rPr>
          <w:spacing w:val="-2"/>
          <w:sz w:val="24"/>
        </w:rPr>
        <w:t>effective</w:t>
      </w:r>
      <w:r>
        <w:rPr>
          <w:spacing w:val="-5"/>
          <w:sz w:val="24"/>
        </w:rPr>
        <w:t xml:space="preserve"> </w:t>
      </w:r>
      <w:r>
        <w:rPr>
          <w:spacing w:val="-2"/>
          <w:sz w:val="24"/>
        </w:rPr>
        <w:t>leadership</w:t>
      </w:r>
      <w:r>
        <w:rPr>
          <w:spacing w:val="-8"/>
          <w:sz w:val="24"/>
        </w:rPr>
        <w:t xml:space="preserve"> </w:t>
      </w:r>
      <w:r>
        <w:rPr>
          <w:spacing w:val="-2"/>
          <w:sz w:val="24"/>
        </w:rPr>
        <w:t>skills that</w:t>
      </w:r>
      <w:r>
        <w:rPr>
          <w:spacing w:val="-8"/>
          <w:sz w:val="24"/>
        </w:rPr>
        <w:t xml:space="preserve"> </w:t>
      </w:r>
      <w:r>
        <w:rPr>
          <w:spacing w:val="-2"/>
          <w:sz w:val="24"/>
        </w:rPr>
        <w:t>empower</w:t>
      </w:r>
      <w:r>
        <w:rPr>
          <w:spacing w:val="-8"/>
          <w:sz w:val="24"/>
        </w:rPr>
        <w:t xml:space="preserve"> </w:t>
      </w:r>
      <w:r>
        <w:rPr>
          <w:spacing w:val="-2"/>
          <w:sz w:val="24"/>
        </w:rPr>
        <w:t>learners</w:t>
      </w:r>
      <w:r>
        <w:rPr>
          <w:spacing w:val="-6"/>
          <w:sz w:val="24"/>
        </w:rPr>
        <w:t xml:space="preserve"> </w:t>
      </w:r>
      <w:r>
        <w:rPr>
          <w:spacing w:val="-2"/>
          <w:sz w:val="24"/>
        </w:rPr>
        <w:t xml:space="preserve">to identify, address, and </w:t>
      </w:r>
      <w:r>
        <w:rPr>
          <w:sz w:val="24"/>
        </w:rPr>
        <w:t>prioritize local, regional, and global health concerns.</w:t>
      </w:r>
    </w:p>
    <w:p w14:paraId="7A8378B1" w14:textId="77777777" w:rsidR="00EC012A" w:rsidRDefault="00194D79">
      <w:pPr>
        <w:pStyle w:val="ListParagraph"/>
        <w:numPr>
          <w:ilvl w:val="0"/>
          <w:numId w:val="2"/>
        </w:numPr>
        <w:tabs>
          <w:tab w:val="left" w:pos="1058"/>
        </w:tabs>
        <w:spacing w:line="276" w:lineRule="auto"/>
        <w:ind w:right="1152"/>
        <w:jc w:val="both"/>
        <w:rPr>
          <w:sz w:val="24"/>
        </w:rPr>
      </w:pPr>
      <w:r>
        <w:rPr>
          <w:sz w:val="24"/>
        </w:rPr>
        <w:t xml:space="preserve">Support faculty development and engagement in teaching, scholarship, and </w:t>
      </w:r>
      <w:r>
        <w:rPr>
          <w:spacing w:val="-2"/>
          <w:sz w:val="24"/>
        </w:rPr>
        <w:t>service.</w:t>
      </w:r>
    </w:p>
    <w:p w14:paraId="7A8378B2" w14:textId="77777777" w:rsidR="00EC012A" w:rsidRDefault="00EC012A">
      <w:pPr>
        <w:spacing w:line="276" w:lineRule="auto"/>
        <w:jc w:val="both"/>
        <w:rPr>
          <w:sz w:val="24"/>
        </w:rPr>
        <w:sectPr w:rsidR="00EC012A">
          <w:pgSz w:w="12240" w:h="15840"/>
          <w:pgMar w:top="800" w:right="700" w:bottom="1200" w:left="1400" w:header="595" w:footer="1000" w:gutter="0"/>
          <w:cols w:space="720"/>
        </w:sectPr>
      </w:pPr>
    </w:p>
    <w:p w14:paraId="7A8378B3" w14:textId="77777777" w:rsidR="00EC012A" w:rsidRDefault="00194D79">
      <w:pPr>
        <w:pStyle w:val="Heading3"/>
        <w:spacing w:before="84"/>
      </w:pPr>
      <w:bookmarkStart w:id="11" w:name="Student_Matriculation_Requirements"/>
      <w:bookmarkStart w:id="12" w:name="_Toc124257359"/>
      <w:bookmarkEnd w:id="11"/>
      <w:r>
        <w:rPr>
          <w:color w:val="365F91"/>
          <w:spacing w:val="-2"/>
        </w:rPr>
        <w:lastRenderedPageBreak/>
        <w:t>Student</w:t>
      </w:r>
      <w:r>
        <w:rPr>
          <w:color w:val="365F91"/>
          <w:spacing w:val="-12"/>
        </w:rPr>
        <w:t xml:space="preserve"> </w:t>
      </w:r>
      <w:r>
        <w:rPr>
          <w:color w:val="365F91"/>
          <w:spacing w:val="-2"/>
        </w:rPr>
        <w:t>Matriculation</w:t>
      </w:r>
      <w:r>
        <w:rPr>
          <w:color w:val="365F91"/>
          <w:spacing w:val="-8"/>
        </w:rPr>
        <w:t xml:space="preserve"> </w:t>
      </w:r>
      <w:r>
        <w:rPr>
          <w:color w:val="365F91"/>
          <w:spacing w:val="-2"/>
        </w:rPr>
        <w:t>Requirements</w:t>
      </w:r>
      <w:bookmarkEnd w:id="12"/>
    </w:p>
    <w:p w14:paraId="7A8378B4" w14:textId="77777777" w:rsidR="00EC012A" w:rsidRDefault="00EC012A">
      <w:pPr>
        <w:pStyle w:val="BodyText"/>
        <w:spacing w:before="6"/>
        <w:rPr>
          <w:rFonts w:ascii="Cambria"/>
          <w:sz w:val="27"/>
        </w:rPr>
      </w:pPr>
    </w:p>
    <w:p w14:paraId="7A8378B5" w14:textId="77777777" w:rsidR="00EC012A" w:rsidRDefault="00194D79">
      <w:pPr>
        <w:pStyle w:val="ListParagraph"/>
        <w:numPr>
          <w:ilvl w:val="0"/>
          <w:numId w:val="23"/>
        </w:numPr>
        <w:tabs>
          <w:tab w:val="left" w:pos="980"/>
          <w:tab w:val="left" w:pos="981"/>
        </w:tabs>
        <w:spacing w:line="242" w:lineRule="auto"/>
        <w:ind w:right="275"/>
        <w:rPr>
          <w:sz w:val="24"/>
        </w:rPr>
      </w:pPr>
      <w:r>
        <w:rPr>
          <w:sz w:val="24"/>
        </w:rPr>
        <w:t>All</w:t>
      </w:r>
      <w:r>
        <w:rPr>
          <w:spacing w:val="-1"/>
          <w:sz w:val="24"/>
        </w:rPr>
        <w:t xml:space="preserve"> </w:t>
      </w:r>
      <w:r>
        <w:rPr>
          <w:sz w:val="24"/>
        </w:rPr>
        <w:t>MSM students</w:t>
      </w:r>
      <w:r>
        <w:rPr>
          <w:spacing w:val="-2"/>
          <w:sz w:val="24"/>
        </w:rPr>
        <w:t xml:space="preserve"> </w:t>
      </w:r>
      <w:proofErr w:type="gramStart"/>
      <w:r>
        <w:rPr>
          <w:sz w:val="24"/>
        </w:rPr>
        <w:t>are</w:t>
      </w:r>
      <w:r>
        <w:rPr>
          <w:spacing w:val="-3"/>
          <w:sz w:val="24"/>
        </w:rPr>
        <w:t xml:space="preserve"> </w:t>
      </w:r>
      <w:r>
        <w:rPr>
          <w:sz w:val="24"/>
        </w:rPr>
        <w:t>required</w:t>
      </w:r>
      <w:proofErr w:type="gramEnd"/>
      <w:r>
        <w:rPr>
          <w:spacing w:val="-3"/>
          <w:sz w:val="24"/>
        </w:rPr>
        <w:t xml:space="preserve"> </w:t>
      </w:r>
      <w:r>
        <w:rPr>
          <w:sz w:val="24"/>
        </w:rPr>
        <w:t>to</w:t>
      </w:r>
      <w:r>
        <w:rPr>
          <w:spacing w:val="-6"/>
          <w:sz w:val="24"/>
        </w:rPr>
        <w:t xml:space="preserve"> </w:t>
      </w:r>
      <w:r>
        <w:rPr>
          <w:sz w:val="24"/>
        </w:rPr>
        <w:t>provide</w:t>
      </w:r>
      <w:r>
        <w:rPr>
          <w:spacing w:val="-4"/>
          <w:sz w:val="24"/>
        </w:rPr>
        <w:t xml:space="preserve"> </w:t>
      </w:r>
      <w:r>
        <w:rPr>
          <w:sz w:val="24"/>
        </w:rPr>
        <w:t>proof</w:t>
      </w:r>
      <w:r>
        <w:rPr>
          <w:spacing w:val="-3"/>
          <w:sz w:val="24"/>
        </w:rPr>
        <w:t xml:space="preserve"> </w:t>
      </w:r>
      <w:r>
        <w:rPr>
          <w:sz w:val="24"/>
        </w:rPr>
        <w:t>of</w:t>
      </w:r>
      <w:r>
        <w:rPr>
          <w:spacing w:val="-2"/>
          <w:sz w:val="24"/>
        </w:rPr>
        <w:t xml:space="preserve"> </w:t>
      </w:r>
      <w:r>
        <w:rPr>
          <w:sz w:val="24"/>
        </w:rPr>
        <w:t>receiving</w:t>
      </w:r>
      <w:r>
        <w:rPr>
          <w:spacing w:val="-4"/>
          <w:sz w:val="24"/>
        </w:rPr>
        <w:t xml:space="preserve"> </w:t>
      </w:r>
      <w:r>
        <w:rPr>
          <w:sz w:val="24"/>
        </w:rPr>
        <w:t>a</w:t>
      </w:r>
      <w:r>
        <w:rPr>
          <w:spacing w:val="-1"/>
          <w:sz w:val="24"/>
        </w:rPr>
        <w:t xml:space="preserve"> </w:t>
      </w:r>
      <w:r>
        <w:rPr>
          <w:sz w:val="24"/>
        </w:rPr>
        <w:t>set of</w:t>
      </w:r>
      <w:r>
        <w:rPr>
          <w:spacing w:val="-3"/>
          <w:sz w:val="24"/>
        </w:rPr>
        <w:t xml:space="preserve"> </w:t>
      </w:r>
      <w:r>
        <w:rPr>
          <w:sz w:val="24"/>
        </w:rPr>
        <w:t>immunizations</w:t>
      </w:r>
      <w:r>
        <w:rPr>
          <w:spacing w:val="-4"/>
          <w:sz w:val="24"/>
        </w:rPr>
        <w:t xml:space="preserve"> </w:t>
      </w:r>
      <w:r>
        <w:rPr>
          <w:sz w:val="24"/>
        </w:rPr>
        <w:t>prior</w:t>
      </w:r>
      <w:r>
        <w:rPr>
          <w:spacing w:val="-6"/>
          <w:sz w:val="24"/>
        </w:rPr>
        <w:t xml:space="preserve"> </w:t>
      </w:r>
      <w:r>
        <w:rPr>
          <w:sz w:val="24"/>
        </w:rPr>
        <w:t>to enrollment or to receive the required immunizations within 30 days of enrollment.</w:t>
      </w:r>
    </w:p>
    <w:p w14:paraId="7A8378B6" w14:textId="77777777" w:rsidR="00EC012A" w:rsidRDefault="00194D79">
      <w:pPr>
        <w:pStyle w:val="ListParagraph"/>
        <w:numPr>
          <w:ilvl w:val="0"/>
          <w:numId w:val="23"/>
        </w:numPr>
        <w:tabs>
          <w:tab w:val="left" w:pos="980"/>
          <w:tab w:val="left" w:pos="981"/>
        </w:tabs>
        <w:spacing w:before="118"/>
        <w:ind w:hanging="363"/>
        <w:rPr>
          <w:sz w:val="24"/>
        </w:rPr>
      </w:pPr>
      <w:r>
        <w:rPr>
          <w:sz w:val="24"/>
        </w:rPr>
        <w:t>The</w:t>
      </w:r>
      <w:r>
        <w:rPr>
          <w:spacing w:val="-9"/>
          <w:sz w:val="24"/>
        </w:rPr>
        <w:t xml:space="preserve"> </w:t>
      </w:r>
      <w:r>
        <w:rPr>
          <w:sz w:val="24"/>
        </w:rPr>
        <w:t>MSM</w:t>
      </w:r>
      <w:r>
        <w:rPr>
          <w:spacing w:val="-3"/>
          <w:sz w:val="24"/>
        </w:rPr>
        <w:t xml:space="preserve"> </w:t>
      </w:r>
      <w:r>
        <w:rPr>
          <w:sz w:val="24"/>
        </w:rPr>
        <w:t>PA</w:t>
      </w:r>
      <w:r>
        <w:rPr>
          <w:spacing w:val="-5"/>
          <w:sz w:val="24"/>
        </w:rPr>
        <w:t xml:space="preserve"> </w:t>
      </w:r>
      <w:r>
        <w:rPr>
          <w:sz w:val="24"/>
        </w:rPr>
        <w:t>program</w:t>
      </w:r>
      <w:r>
        <w:rPr>
          <w:spacing w:val="-4"/>
          <w:sz w:val="24"/>
        </w:rPr>
        <w:t xml:space="preserve"> </w:t>
      </w:r>
      <w:r>
        <w:rPr>
          <w:sz w:val="24"/>
        </w:rPr>
        <w:t>requires</w:t>
      </w:r>
      <w:r>
        <w:rPr>
          <w:spacing w:val="-3"/>
          <w:sz w:val="24"/>
        </w:rPr>
        <w:t xml:space="preserve"> </w:t>
      </w:r>
      <w:r>
        <w:rPr>
          <w:sz w:val="24"/>
        </w:rPr>
        <w:t>a</w:t>
      </w:r>
      <w:r>
        <w:rPr>
          <w:spacing w:val="-7"/>
          <w:sz w:val="24"/>
        </w:rPr>
        <w:t xml:space="preserve"> </w:t>
      </w:r>
      <w:r>
        <w:rPr>
          <w:sz w:val="24"/>
        </w:rPr>
        <w:t>physical</w:t>
      </w:r>
      <w:r>
        <w:rPr>
          <w:spacing w:val="-3"/>
          <w:sz w:val="24"/>
        </w:rPr>
        <w:t xml:space="preserve"> </w:t>
      </w:r>
      <w:r>
        <w:rPr>
          <w:sz w:val="24"/>
        </w:rPr>
        <w:t>examination</w:t>
      </w:r>
      <w:r>
        <w:rPr>
          <w:spacing w:val="-6"/>
          <w:sz w:val="24"/>
        </w:rPr>
        <w:t xml:space="preserve"> </w:t>
      </w:r>
      <w:r>
        <w:rPr>
          <w:sz w:val="24"/>
        </w:rPr>
        <w:t>for</w:t>
      </w:r>
      <w:r>
        <w:rPr>
          <w:spacing w:val="-7"/>
          <w:sz w:val="24"/>
        </w:rPr>
        <w:t xml:space="preserve"> </w:t>
      </w:r>
      <w:r>
        <w:rPr>
          <w:sz w:val="24"/>
        </w:rPr>
        <w:t>all</w:t>
      </w:r>
      <w:r>
        <w:rPr>
          <w:spacing w:val="-4"/>
          <w:sz w:val="24"/>
        </w:rPr>
        <w:t xml:space="preserve"> </w:t>
      </w:r>
      <w:r>
        <w:rPr>
          <w:sz w:val="24"/>
        </w:rPr>
        <w:t xml:space="preserve">entering </w:t>
      </w:r>
      <w:r>
        <w:rPr>
          <w:spacing w:val="-2"/>
          <w:sz w:val="24"/>
        </w:rPr>
        <w:t>students.</w:t>
      </w:r>
    </w:p>
    <w:p w14:paraId="7A8378B7" w14:textId="77777777" w:rsidR="00EC012A" w:rsidRDefault="00194D79">
      <w:pPr>
        <w:pStyle w:val="ListParagraph"/>
        <w:numPr>
          <w:ilvl w:val="0"/>
          <w:numId w:val="23"/>
        </w:numPr>
        <w:tabs>
          <w:tab w:val="left" w:pos="980"/>
          <w:tab w:val="left" w:pos="981"/>
        </w:tabs>
        <w:spacing w:before="116"/>
        <w:ind w:right="257"/>
        <w:rPr>
          <w:sz w:val="24"/>
        </w:rPr>
      </w:pPr>
      <w:r>
        <w:rPr>
          <w:color w:val="202020"/>
          <w:sz w:val="24"/>
        </w:rPr>
        <w:t>The</w:t>
      </w:r>
      <w:r>
        <w:rPr>
          <w:color w:val="202020"/>
          <w:spacing w:val="-8"/>
          <w:sz w:val="24"/>
        </w:rPr>
        <w:t xml:space="preserve"> </w:t>
      </w:r>
      <w:r>
        <w:rPr>
          <w:color w:val="202020"/>
          <w:sz w:val="24"/>
        </w:rPr>
        <w:t>MSM</w:t>
      </w:r>
      <w:r>
        <w:rPr>
          <w:color w:val="202020"/>
          <w:spacing w:val="-5"/>
          <w:sz w:val="24"/>
        </w:rPr>
        <w:t xml:space="preserve"> </w:t>
      </w:r>
      <w:r>
        <w:rPr>
          <w:color w:val="202020"/>
          <w:sz w:val="24"/>
        </w:rPr>
        <w:t>PA</w:t>
      </w:r>
      <w:r>
        <w:rPr>
          <w:color w:val="202020"/>
          <w:spacing w:val="-6"/>
          <w:sz w:val="24"/>
        </w:rPr>
        <w:t xml:space="preserve"> </w:t>
      </w:r>
      <w:r>
        <w:rPr>
          <w:color w:val="202020"/>
          <w:sz w:val="24"/>
        </w:rPr>
        <w:t>program</w:t>
      </w:r>
      <w:r>
        <w:rPr>
          <w:color w:val="202020"/>
          <w:spacing w:val="-6"/>
          <w:sz w:val="24"/>
        </w:rPr>
        <w:t xml:space="preserve"> </w:t>
      </w:r>
      <w:r>
        <w:rPr>
          <w:color w:val="202020"/>
          <w:sz w:val="24"/>
        </w:rPr>
        <w:t>requires</w:t>
      </w:r>
      <w:r>
        <w:rPr>
          <w:color w:val="202020"/>
          <w:spacing w:val="-6"/>
          <w:sz w:val="24"/>
        </w:rPr>
        <w:t xml:space="preserve"> </w:t>
      </w:r>
      <w:r>
        <w:rPr>
          <w:color w:val="202020"/>
          <w:sz w:val="24"/>
        </w:rPr>
        <w:t>a</w:t>
      </w:r>
      <w:r>
        <w:rPr>
          <w:color w:val="202020"/>
          <w:spacing w:val="-6"/>
          <w:sz w:val="24"/>
        </w:rPr>
        <w:t xml:space="preserve"> </w:t>
      </w:r>
      <w:r>
        <w:rPr>
          <w:color w:val="202020"/>
          <w:sz w:val="24"/>
        </w:rPr>
        <w:t>criminal</w:t>
      </w:r>
      <w:r>
        <w:rPr>
          <w:color w:val="202020"/>
          <w:spacing w:val="-7"/>
          <w:sz w:val="24"/>
        </w:rPr>
        <w:t xml:space="preserve"> </w:t>
      </w:r>
      <w:r>
        <w:rPr>
          <w:color w:val="202020"/>
          <w:sz w:val="24"/>
        </w:rPr>
        <w:t>background</w:t>
      </w:r>
      <w:r>
        <w:rPr>
          <w:color w:val="202020"/>
          <w:spacing w:val="-8"/>
          <w:sz w:val="24"/>
        </w:rPr>
        <w:t xml:space="preserve"> </w:t>
      </w:r>
      <w:r>
        <w:rPr>
          <w:color w:val="202020"/>
          <w:sz w:val="24"/>
        </w:rPr>
        <w:t>check</w:t>
      </w:r>
      <w:r>
        <w:rPr>
          <w:color w:val="202020"/>
          <w:spacing w:val="-8"/>
          <w:sz w:val="24"/>
        </w:rPr>
        <w:t xml:space="preserve"> </w:t>
      </w:r>
      <w:r>
        <w:rPr>
          <w:color w:val="202020"/>
          <w:sz w:val="24"/>
        </w:rPr>
        <w:t>and</w:t>
      </w:r>
      <w:r>
        <w:rPr>
          <w:color w:val="202020"/>
          <w:spacing w:val="-8"/>
          <w:sz w:val="24"/>
        </w:rPr>
        <w:t xml:space="preserve"> </w:t>
      </w:r>
      <w:r>
        <w:rPr>
          <w:color w:val="202020"/>
          <w:sz w:val="24"/>
        </w:rPr>
        <w:t>drug</w:t>
      </w:r>
      <w:r>
        <w:rPr>
          <w:color w:val="202020"/>
          <w:spacing w:val="-4"/>
          <w:sz w:val="24"/>
        </w:rPr>
        <w:t xml:space="preserve"> </w:t>
      </w:r>
      <w:r>
        <w:rPr>
          <w:color w:val="202020"/>
          <w:sz w:val="24"/>
        </w:rPr>
        <w:t>screen</w:t>
      </w:r>
      <w:r>
        <w:rPr>
          <w:color w:val="202020"/>
          <w:spacing w:val="-8"/>
          <w:sz w:val="24"/>
        </w:rPr>
        <w:t xml:space="preserve"> </w:t>
      </w:r>
      <w:r>
        <w:rPr>
          <w:color w:val="202020"/>
          <w:sz w:val="24"/>
        </w:rPr>
        <w:t>for</w:t>
      </w:r>
      <w:r>
        <w:rPr>
          <w:color w:val="202020"/>
          <w:spacing w:val="-11"/>
          <w:sz w:val="24"/>
        </w:rPr>
        <w:t xml:space="preserve"> </w:t>
      </w:r>
      <w:r>
        <w:rPr>
          <w:color w:val="202020"/>
          <w:sz w:val="24"/>
        </w:rPr>
        <w:t>all</w:t>
      </w:r>
      <w:r>
        <w:rPr>
          <w:color w:val="202020"/>
          <w:spacing w:val="-6"/>
          <w:sz w:val="24"/>
        </w:rPr>
        <w:t xml:space="preserve"> </w:t>
      </w:r>
      <w:r>
        <w:rPr>
          <w:color w:val="202020"/>
          <w:sz w:val="24"/>
        </w:rPr>
        <w:t>entering students.</w:t>
      </w:r>
      <w:r>
        <w:rPr>
          <w:color w:val="202020"/>
          <w:spacing w:val="-14"/>
          <w:sz w:val="24"/>
        </w:rPr>
        <w:t xml:space="preserve"> </w:t>
      </w:r>
      <w:r>
        <w:rPr>
          <w:color w:val="202020"/>
          <w:sz w:val="24"/>
        </w:rPr>
        <w:t>The</w:t>
      </w:r>
      <w:r>
        <w:rPr>
          <w:color w:val="202020"/>
          <w:spacing w:val="-13"/>
          <w:sz w:val="24"/>
        </w:rPr>
        <w:t xml:space="preserve"> </w:t>
      </w:r>
      <w:r>
        <w:rPr>
          <w:color w:val="202020"/>
          <w:sz w:val="24"/>
        </w:rPr>
        <w:t>background</w:t>
      </w:r>
      <w:r>
        <w:rPr>
          <w:color w:val="202020"/>
          <w:spacing w:val="-6"/>
          <w:sz w:val="24"/>
        </w:rPr>
        <w:t xml:space="preserve"> </w:t>
      </w:r>
      <w:r>
        <w:rPr>
          <w:color w:val="202020"/>
          <w:sz w:val="24"/>
        </w:rPr>
        <w:t>check</w:t>
      </w:r>
      <w:r>
        <w:rPr>
          <w:color w:val="202020"/>
          <w:spacing w:val="-11"/>
          <w:sz w:val="24"/>
        </w:rPr>
        <w:t xml:space="preserve"> </w:t>
      </w:r>
      <w:r>
        <w:rPr>
          <w:color w:val="202020"/>
          <w:sz w:val="24"/>
        </w:rPr>
        <w:t>includes</w:t>
      </w:r>
      <w:r>
        <w:rPr>
          <w:color w:val="202020"/>
          <w:spacing w:val="-10"/>
          <w:sz w:val="24"/>
        </w:rPr>
        <w:t xml:space="preserve"> </w:t>
      </w:r>
      <w:r>
        <w:rPr>
          <w:color w:val="202020"/>
          <w:sz w:val="24"/>
        </w:rPr>
        <w:t>criminal</w:t>
      </w:r>
      <w:r>
        <w:rPr>
          <w:color w:val="202020"/>
          <w:spacing w:val="-13"/>
          <w:sz w:val="24"/>
        </w:rPr>
        <w:t xml:space="preserve"> </w:t>
      </w:r>
      <w:r>
        <w:rPr>
          <w:color w:val="202020"/>
          <w:sz w:val="24"/>
        </w:rPr>
        <w:t>history</w:t>
      </w:r>
      <w:r>
        <w:rPr>
          <w:color w:val="202020"/>
          <w:spacing w:val="-10"/>
          <w:sz w:val="24"/>
        </w:rPr>
        <w:t xml:space="preserve"> </w:t>
      </w:r>
      <w:r>
        <w:rPr>
          <w:color w:val="202020"/>
          <w:sz w:val="24"/>
        </w:rPr>
        <w:t>and</w:t>
      </w:r>
      <w:r>
        <w:rPr>
          <w:color w:val="202020"/>
          <w:spacing w:val="-14"/>
          <w:sz w:val="24"/>
        </w:rPr>
        <w:t xml:space="preserve"> </w:t>
      </w:r>
      <w:r>
        <w:rPr>
          <w:color w:val="202020"/>
          <w:sz w:val="24"/>
        </w:rPr>
        <w:t>previous</w:t>
      </w:r>
      <w:r>
        <w:rPr>
          <w:color w:val="202020"/>
          <w:spacing w:val="-9"/>
          <w:sz w:val="24"/>
        </w:rPr>
        <w:t xml:space="preserve"> </w:t>
      </w:r>
      <w:r>
        <w:rPr>
          <w:color w:val="202020"/>
          <w:sz w:val="24"/>
        </w:rPr>
        <w:t>address</w:t>
      </w:r>
      <w:r>
        <w:rPr>
          <w:color w:val="202020"/>
          <w:spacing w:val="-10"/>
          <w:sz w:val="24"/>
        </w:rPr>
        <w:t xml:space="preserve"> </w:t>
      </w:r>
      <w:r>
        <w:rPr>
          <w:color w:val="202020"/>
          <w:sz w:val="24"/>
        </w:rPr>
        <w:t>information.</w:t>
      </w:r>
    </w:p>
    <w:p w14:paraId="7A8378B8" w14:textId="77777777" w:rsidR="00EC012A" w:rsidRDefault="00194D79">
      <w:pPr>
        <w:pStyle w:val="ListParagraph"/>
        <w:numPr>
          <w:ilvl w:val="0"/>
          <w:numId w:val="23"/>
        </w:numPr>
        <w:tabs>
          <w:tab w:val="left" w:pos="980"/>
          <w:tab w:val="left" w:pos="981"/>
        </w:tabs>
        <w:spacing w:before="122"/>
        <w:ind w:right="263"/>
        <w:rPr>
          <w:sz w:val="24"/>
        </w:rPr>
      </w:pPr>
      <w:r>
        <w:rPr>
          <w:color w:val="202020"/>
          <w:sz w:val="24"/>
        </w:rPr>
        <w:t>All</w:t>
      </w:r>
      <w:r>
        <w:rPr>
          <w:color w:val="202020"/>
          <w:spacing w:val="26"/>
          <w:sz w:val="24"/>
        </w:rPr>
        <w:t xml:space="preserve"> </w:t>
      </w:r>
      <w:r>
        <w:rPr>
          <w:color w:val="202020"/>
          <w:sz w:val="24"/>
        </w:rPr>
        <w:t>full-time</w:t>
      </w:r>
      <w:r>
        <w:rPr>
          <w:color w:val="202020"/>
          <w:spacing w:val="-6"/>
          <w:sz w:val="24"/>
        </w:rPr>
        <w:t xml:space="preserve"> </w:t>
      </w:r>
      <w:r>
        <w:rPr>
          <w:color w:val="202020"/>
          <w:sz w:val="24"/>
        </w:rPr>
        <w:t>students</w:t>
      </w:r>
      <w:r>
        <w:rPr>
          <w:color w:val="202020"/>
          <w:spacing w:val="26"/>
          <w:sz w:val="24"/>
        </w:rPr>
        <w:t xml:space="preserve"> </w:t>
      </w:r>
      <w:proofErr w:type="gramStart"/>
      <w:r>
        <w:rPr>
          <w:color w:val="202020"/>
          <w:sz w:val="24"/>
        </w:rPr>
        <w:t>are</w:t>
      </w:r>
      <w:r>
        <w:rPr>
          <w:color w:val="202020"/>
          <w:spacing w:val="27"/>
          <w:sz w:val="24"/>
        </w:rPr>
        <w:t xml:space="preserve"> </w:t>
      </w:r>
      <w:r>
        <w:rPr>
          <w:color w:val="202020"/>
          <w:sz w:val="24"/>
        </w:rPr>
        <w:t>required</w:t>
      </w:r>
      <w:proofErr w:type="gramEnd"/>
      <w:r>
        <w:rPr>
          <w:color w:val="202020"/>
          <w:spacing w:val="30"/>
          <w:sz w:val="24"/>
        </w:rPr>
        <w:t xml:space="preserve"> </w:t>
      </w:r>
      <w:r>
        <w:rPr>
          <w:color w:val="202020"/>
          <w:sz w:val="24"/>
        </w:rPr>
        <w:t>to</w:t>
      </w:r>
      <w:r>
        <w:rPr>
          <w:color w:val="202020"/>
          <w:spacing w:val="29"/>
          <w:sz w:val="24"/>
        </w:rPr>
        <w:t xml:space="preserve"> </w:t>
      </w:r>
      <w:r>
        <w:rPr>
          <w:color w:val="202020"/>
          <w:sz w:val="24"/>
        </w:rPr>
        <w:t>have</w:t>
      </w:r>
      <w:r>
        <w:rPr>
          <w:color w:val="202020"/>
          <w:spacing w:val="27"/>
          <w:sz w:val="24"/>
        </w:rPr>
        <w:t xml:space="preserve"> </w:t>
      </w:r>
      <w:r>
        <w:rPr>
          <w:color w:val="202020"/>
          <w:sz w:val="24"/>
        </w:rPr>
        <w:t>health insurance</w:t>
      </w:r>
      <w:r>
        <w:rPr>
          <w:color w:val="202020"/>
          <w:spacing w:val="29"/>
          <w:sz w:val="24"/>
        </w:rPr>
        <w:t xml:space="preserve"> </w:t>
      </w:r>
      <w:r>
        <w:rPr>
          <w:color w:val="202020"/>
          <w:sz w:val="24"/>
        </w:rPr>
        <w:t>coverage either</w:t>
      </w:r>
      <w:r>
        <w:rPr>
          <w:color w:val="202020"/>
          <w:spacing w:val="29"/>
          <w:sz w:val="24"/>
        </w:rPr>
        <w:t xml:space="preserve"> </w:t>
      </w:r>
      <w:r>
        <w:rPr>
          <w:color w:val="202020"/>
          <w:sz w:val="24"/>
        </w:rPr>
        <w:t>through</w:t>
      </w:r>
      <w:r>
        <w:rPr>
          <w:color w:val="202020"/>
          <w:spacing w:val="27"/>
          <w:sz w:val="24"/>
        </w:rPr>
        <w:t xml:space="preserve"> </w:t>
      </w:r>
      <w:r>
        <w:rPr>
          <w:color w:val="202020"/>
          <w:sz w:val="24"/>
        </w:rPr>
        <w:t>the Institution or through another individual or family plan.</w:t>
      </w:r>
    </w:p>
    <w:p w14:paraId="7A8378B9" w14:textId="77777777" w:rsidR="00EC012A" w:rsidRDefault="00194D79">
      <w:pPr>
        <w:pStyle w:val="ListParagraph"/>
        <w:numPr>
          <w:ilvl w:val="0"/>
          <w:numId w:val="23"/>
        </w:numPr>
        <w:tabs>
          <w:tab w:val="left" w:pos="980"/>
          <w:tab w:val="left" w:pos="981"/>
        </w:tabs>
        <w:spacing w:before="121"/>
        <w:ind w:right="357"/>
        <w:rPr>
          <w:sz w:val="24"/>
        </w:rPr>
      </w:pPr>
      <w:r>
        <w:rPr>
          <w:color w:val="202020"/>
          <w:sz w:val="24"/>
        </w:rPr>
        <w:t>All</w:t>
      </w:r>
      <w:r>
        <w:rPr>
          <w:color w:val="202020"/>
          <w:spacing w:val="-2"/>
          <w:sz w:val="24"/>
        </w:rPr>
        <w:t xml:space="preserve"> </w:t>
      </w:r>
      <w:r>
        <w:rPr>
          <w:color w:val="202020"/>
          <w:sz w:val="24"/>
        </w:rPr>
        <w:t>entering</w:t>
      </w:r>
      <w:r>
        <w:rPr>
          <w:color w:val="202020"/>
          <w:spacing w:val="-3"/>
          <w:sz w:val="24"/>
        </w:rPr>
        <w:t xml:space="preserve"> </w:t>
      </w:r>
      <w:r>
        <w:rPr>
          <w:color w:val="202020"/>
          <w:sz w:val="24"/>
        </w:rPr>
        <w:t>students</w:t>
      </w:r>
      <w:r>
        <w:rPr>
          <w:color w:val="202020"/>
          <w:spacing w:val="-3"/>
          <w:sz w:val="24"/>
        </w:rPr>
        <w:t xml:space="preserve"> </w:t>
      </w:r>
      <w:proofErr w:type="gramStart"/>
      <w:r>
        <w:rPr>
          <w:color w:val="202020"/>
          <w:sz w:val="24"/>
        </w:rPr>
        <w:t>are</w:t>
      </w:r>
      <w:r>
        <w:rPr>
          <w:color w:val="202020"/>
          <w:spacing w:val="-7"/>
          <w:sz w:val="24"/>
        </w:rPr>
        <w:t xml:space="preserve"> </w:t>
      </w:r>
      <w:r>
        <w:rPr>
          <w:color w:val="202020"/>
          <w:sz w:val="24"/>
        </w:rPr>
        <w:t>required</w:t>
      </w:r>
      <w:proofErr w:type="gramEnd"/>
      <w:r>
        <w:rPr>
          <w:color w:val="202020"/>
          <w:spacing w:val="-4"/>
          <w:sz w:val="24"/>
        </w:rPr>
        <w:t xml:space="preserve"> </w:t>
      </w:r>
      <w:r>
        <w:rPr>
          <w:color w:val="202020"/>
          <w:sz w:val="24"/>
        </w:rPr>
        <w:t>to</w:t>
      </w:r>
      <w:r>
        <w:rPr>
          <w:color w:val="202020"/>
          <w:spacing w:val="-4"/>
          <w:sz w:val="24"/>
        </w:rPr>
        <w:t xml:space="preserve"> </w:t>
      </w:r>
      <w:r>
        <w:rPr>
          <w:color w:val="202020"/>
          <w:sz w:val="24"/>
        </w:rPr>
        <w:t>have</w:t>
      </w:r>
      <w:r>
        <w:rPr>
          <w:color w:val="202020"/>
          <w:spacing w:val="-4"/>
          <w:sz w:val="24"/>
        </w:rPr>
        <w:t xml:space="preserve"> </w:t>
      </w:r>
      <w:r>
        <w:rPr>
          <w:color w:val="202020"/>
          <w:sz w:val="24"/>
        </w:rPr>
        <w:t>current</w:t>
      </w:r>
      <w:r>
        <w:rPr>
          <w:color w:val="202020"/>
          <w:spacing w:val="-6"/>
          <w:sz w:val="24"/>
        </w:rPr>
        <w:t xml:space="preserve"> </w:t>
      </w:r>
      <w:r>
        <w:rPr>
          <w:color w:val="202020"/>
          <w:sz w:val="24"/>
        </w:rPr>
        <w:t>Basic</w:t>
      </w:r>
      <w:r>
        <w:rPr>
          <w:color w:val="202020"/>
          <w:spacing w:val="-3"/>
          <w:sz w:val="24"/>
        </w:rPr>
        <w:t xml:space="preserve"> </w:t>
      </w:r>
      <w:r>
        <w:rPr>
          <w:color w:val="202020"/>
          <w:sz w:val="24"/>
        </w:rPr>
        <w:t>Life</w:t>
      </w:r>
      <w:r>
        <w:rPr>
          <w:color w:val="202020"/>
          <w:spacing w:val="-2"/>
          <w:sz w:val="24"/>
        </w:rPr>
        <w:t xml:space="preserve"> </w:t>
      </w:r>
      <w:r>
        <w:rPr>
          <w:color w:val="202020"/>
          <w:sz w:val="24"/>
        </w:rPr>
        <w:t>Support</w:t>
      </w:r>
      <w:r>
        <w:rPr>
          <w:color w:val="202020"/>
          <w:spacing w:val="-4"/>
          <w:sz w:val="24"/>
        </w:rPr>
        <w:t xml:space="preserve"> </w:t>
      </w:r>
      <w:r>
        <w:rPr>
          <w:color w:val="202020"/>
          <w:sz w:val="24"/>
        </w:rPr>
        <w:t>certification</w:t>
      </w:r>
      <w:r>
        <w:rPr>
          <w:color w:val="202020"/>
          <w:spacing w:val="-4"/>
          <w:sz w:val="24"/>
        </w:rPr>
        <w:t xml:space="preserve"> </w:t>
      </w:r>
      <w:r>
        <w:rPr>
          <w:color w:val="202020"/>
          <w:sz w:val="24"/>
        </w:rPr>
        <w:t>designed for health care providers.</w:t>
      </w:r>
    </w:p>
    <w:p w14:paraId="7A8378BA" w14:textId="77777777" w:rsidR="00EC012A" w:rsidRDefault="00EC012A">
      <w:pPr>
        <w:pStyle w:val="BodyText"/>
        <w:spacing w:before="10"/>
        <w:rPr>
          <w:sz w:val="22"/>
        </w:rPr>
      </w:pPr>
    </w:p>
    <w:p w14:paraId="7A8378BB" w14:textId="77777777" w:rsidR="00EC012A" w:rsidRDefault="00194D79">
      <w:pPr>
        <w:pStyle w:val="Heading3"/>
      </w:pPr>
      <w:bookmarkStart w:id="13" w:name="Student’s_Clinical_Year_Objectives"/>
      <w:bookmarkStart w:id="14" w:name="_Toc124257360"/>
      <w:bookmarkEnd w:id="13"/>
      <w:r>
        <w:rPr>
          <w:color w:val="365F91"/>
          <w:spacing w:val="-2"/>
        </w:rPr>
        <w:t>Student’s Clinical</w:t>
      </w:r>
      <w:r>
        <w:rPr>
          <w:color w:val="365F91"/>
          <w:spacing w:val="-5"/>
        </w:rPr>
        <w:t xml:space="preserve"> </w:t>
      </w:r>
      <w:r>
        <w:rPr>
          <w:color w:val="365F91"/>
          <w:spacing w:val="-2"/>
        </w:rPr>
        <w:t>Year</w:t>
      </w:r>
      <w:r>
        <w:rPr>
          <w:color w:val="365F91"/>
          <w:spacing w:val="-6"/>
        </w:rPr>
        <w:t xml:space="preserve"> </w:t>
      </w:r>
      <w:r>
        <w:rPr>
          <w:color w:val="365F91"/>
          <w:spacing w:val="-2"/>
        </w:rPr>
        <w:t>Objectives</w:t>
      </w:r>
      <w:bookmarkEnd w:id="14"/>
    </w:p>
    <w:p w14:paraId="7A8378BC" w14:textId="77777777" w:rsidR="00EC012A" w:rsidRDefault="00EC012A">
      <w:pPr>
        <w:pStyle w:val="BodyText"/>
        <w:spacing w:before="8"/>
        <w:rPr>
          <w:rFonts w:ascii="Cambria"/>
          <w:sz w:val="27"/>
        </w:rPr>
      </w:pPr>
    </w:p>
    <w:p w14:paraId="7A8378BD" w14:textId="77777777" w:rsidR="00EC012A" w:rsidRDefault="00194D79">
      <w:pPr>
        <w:pStyle w:val="ListParagraph"/>
        <w:numPr>
          <w:ilvl w:val="1"/>
          <w:numId w:val="23"/>
        </w:numPr>
        <w:tabs>
          <w:tab w:val="left" w:pos="1120"/>
        </w:tabs>
        <w:ind w:right="1934" w:hanging="360"/>
        <w:jc w:val="both"/>
        <w:rPr>
          <w:sz w:val="24"/>
        </w:rPr>
      </w:pPr>
      <w:r>
        <w:rPr>
          <w:sz w:val="24"/>
        </w:rPr>
        <w:t>Expose</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to</w:t>
      </w:r>
      <w:r>
        <w:rPr>
          <w:spacing w:val="-8"/>
          <w:sz w:val="24"/>
        </w:rPr>
        <w:t xml:space="preserve"> </w:t>
      </w:r>
      <w:r>
        <w:rPr>
          <w:sz w:val="24"/>
        </w:rPr>
        <w:t>the</w:t>
      </w:r>
      <w:r>
        <w:rPr>
          <w:spacing w:val="-3"/>
          <w:sz w:val="24"/>
        </w:rPr>
        <w:t xml:space="preserve"> </w:t>
      </w:r>
      <w:r>
        <w:rPr>
          <w:sz w:val="24"/>
        </w:rPr>
        <w:t>special</w:t>
      </w:r>
      <w:r>
        <w:rPr>
          <w:spacing w:val="-6"/>
          <w:sz w:val="24"/>
        </w:rPr>
        <w:t xml:space="preserve"> </w:t>
      </w:r>
      <w:r>
        <w:rPr>
          <w:sz w:val="24"/>
        </w:rPr>
        <w:t>needs</w:t>
      </w:r>
      <w:r>
        <w:rPr>
          <w:spacing w:val="-4"/>
          <w:sz w:val="24"/>
        </w:rPr>
        <w:t xml:space="preserve"> </w:t>
      </w:r>
      <w:r>
        <w:rPr>
          <w:sz w:val="24"/>
        </w:rPr>
        <w:t>and</w:t>
      </w:r>
      <w:r>
        <w:rPr>
          <w:spacing w:val="-5"/>
          <w:sz w:val="24"/>
        </w:rPr>
        <w:t xml:space="preserve"> </w:t>
      </w:r>
      <w:r>
        <w:rPr>
          <w:sz w:val="24"/>
        </w:rPr>
        <w:t>considerations</w:t>
      </w:r>
      <w:r>
        <w:rPr>
          <w:spacing w:val="-6"/>
          <w:sz w:val="24"/>
        </w:rPr>
        <w:t xml:space="preserve"> </w:t>
      </w:r>
      <w:r>
        <w:rPr>
          <w:sz w:val="24"/>
        </w:rPr>
        <w:t>warranted</w:t>
      </w:r>
      <w:r>
        <w:rPr>
          <w:spacing w:val="-5"/>
          <w:sz w:val="24"/>
        </w:rPr>
        <w:t xml:space="preserve"> </w:t>
      </w:r>
      <w:r>
        <w:rPr>
          <w:sz w:val="24"/>
        </w:rPr>
        <w:t>in effective, efficient, and compassionate patient care for rural and urban underserved populations.</w:t>
      </w:r>
    </w:p>
    <w:p w14:paraId="7A8378BE" w14:textId="77777777" w:rsidR="00EC012A" w:rsidRDefault="00194D79">
      <w:pPr>
        <w:pStyle w:val="ListParagraph"/>
        <w:numPr>
          <w:ilvl w:val="1"/>
          <w:numId w:val="23"/>
        </w:numPr>
        <w:tabs>
          <w:tab w:val="left" w:pos="1120"/>
        </w:tabs>
        <w:spacing w:before="122"/>
        <w:ind w:left="1119" w:right="1538" w:hanging="360"/>
        <w:jc w:val="both"/>
        <w:rPr>
          <w:sz w:val="24"/>
        </w:rPr>
      </w:pPr>
      <w:r>
        <w:rPr>
          <w:sz w:val="24"/>
        </w:rPr>
        <w:t>Foster continued development of the student’s ability to communicate with a diverse population of patients effectively and efficiently and with other professionals in the health care environment.</w:t>
      </w:r>
    </w:p>
    <w:p w14:paraId="7A8378BF" w14:textId="77777777" w:rsidR="00EC012A" w:rsidRDefault="00194D79">
      <w:pPr>
        <w:pStyle w:val="ListParagraph"/>
        <w:numPr>
          <w:ilvl w:val="1"/>
          <w:numId w:val="23"/>
        </w:numPr>
        <w:tabs>
          <w:tab w:val="left" w:pos="1119"/>
          <w:tab w:val="left" w:pos="1120"/>
        </w:tabs>
        <w:spacing w:before="1"/>
        <w:ind w:right="106" w:hanging="358"/>
        <w:rPr>
          <w:sz w:val="24"/>
        </w:rPr>
      </w:pPr>
      <w:r>
        <w:rPr>
          <w:sz w:val="24"/>
        </w:rPr>
        <w:t>Expose</w:t>
      </w:r>
      <w:r>
        <w:rPr>
          <w:spacing w:val="-2"/>
          <w:sz w:val="24"/>
        </w:rPr>
        <w:t xml:space="preserve"> </w:t>
      </w:r>
      <w:r>
        <w:rPr>
          <w:sz w:val="24"/>
        </w:rPr>
        <w:t>student</w:t>
      </w:r>
      <w:r>
        <w:rPr>
          <w:spacing w:val="-1"/>
          <w:sz w:val="24"/>
        </w:rPr>
        <w:t xml:space="preserve"> </w:t>
      </w:r>
      <w:r>
        <w:rPr>
          <w:sz w:val="24"/>
        </w:rPr>
        <w:t>to</w:t>
      </w:r>
      <w:r>
        <w:rPr>
          <w:spacing w:val="-2"/>
          <w:sz w:val="24"/>
        </w:rPr>
        <w:t xml:space="preserve"> </w:t>
      </w:r>
      <w:r>
        <w:rPr>
          <w:sz w:val="24"/>
        </w:rPr>
        <w:t>a</w:t>
      </w:r>
      <w:r>
        <w:rPr>
          <w:spacing w:val="-5"/>
          <w:sz w:val="24"/>
        </w:rPr>
        <w:t xml:space="preserve"> </w:t>
      </w:r>
      <w:r>
        <w:rPr>
          <w:sz w:val="24"/>
        </w:rPr>
        <w:t>variety</w:t>
      </w:r>
      <w:r>
        <w:rPr>
          <w:spacing w:val="-3"/>
          <w:sz w:val="24"/>
        </w:rPr>
        <w:t xml:space="preserve"> </w:t>
      </w:r>
      <w:r>
        <w:rPr>
          <w:sz w:val="24"/>
        </w:rPr>
        <w:t>of</w:t>
      </w:r>
      <w:r>
        <w:rPr>
          <w:spacing w:val="-1"/>
          <w:sz w:val="24"/>
        </w:rPr>
        <w:t xml:space="preserve"> </w:t>
      </w:r>
      <w:r>
        <w:rPr>
          <w:sz w:val="24"/>
        </w:rPr>
        <w:t>diseases</w:t>
      </w:r>
      <w:r>
        <w:rPr>
          <w:spacing w:val="-3"/>
          <w:sz w:val="24"/>
        </w:rPr>
        <w:t xml:space="preserve"> </w:t>
      </w:r>
      <w:r>
        <w:rPr>
          <w:sz w:val="24"/>
        </w:rPr>
        <w:t>and</w:t>
      </w:r>
      <w:r>
        <w:rPr>
          <w:spacing w:val="-4"/>
          <w:sz w:val="24"/>
        </w:rPr>
        <w:t xml:space="preserve"> </w:t>
      </w:r>
      <w:r>
        <w:rPr>
          <w:sz w:val="24"/>
        </w:rPr>
        <w:t>injuries</w:t>
      </w:r>
      <w:r>
        <w:rPr>
          <w:spacing w:val="-3"/>
          <w:sz w:val="24"/>
        </w:rPr>
        <w:t xml:space="preserve"> </w:t>
      </w:r>
      <w:r>
        <w:rPr>
          <w:sz w:val="24"/>
        </w:rPr>
        <w:t>involving</w:t>
      </w:r>
      <w:r>
        <w:rPr>
          <w:spacing w:val="-5"/>
          <w:sz w:val="24"/>
        </w:rPr>
        <w:t xml:space="preserve"> </w:t>
      </w:r>
      <w:r>
        <w:rPr>
          <w:sz w:val="24"/>
        </w:rPr>
        <w:t>all</w:t>
      </w:r>
      <w:r>
        <w:rPr>
          <w:spacing w:val="-5"/>
          <w:sz w:val="24"/>
        </w:rPr>
        <w:t xml:space="preserve"> </w:t>
      </w:r>
      <w:r>
        <w:rPr>
          <w:sz w:val="24"/>
        </w:rPr>
        <w:t>body</w:t>
      </w:r>
      <w:r>
        <w:rPr>
          <w:spacing w:val="-3"/>
          <w:sz w:val="24"/>
        </w:rPr>
        <w:t xml:space="preserve"> </w:t>
      </w:r>
      <w:r>
        <w:rPr>
          <w:sz w:val="24"/>
        </w:rPr>
        <w:t>systems</w:t>
      </w:r>
      <w:r>
        <w:rPr>
          <w:spacing w:val="-3"/>
          <w:sz w:val="24"/>
        </w:rPr>
        <w:t xml:space="preserve"> </w:t>
      </w:r>
      <w:r>
        <w:rPr>
          <w:sz w:val="24"/>
        </w:rPr>
        <w:t>and</w:t>
      </w:r>
      <w:r>
        <w:rPr>
          <w:spacing w:val="-1"/>
          <w:sz w:val="24"/>
        </w:rPr>
        <w:t xml:space="preserve"> </w:t>
      </w:r>
      <w:proofErr w:type="gramStart"/>
      <w:r>
        <w:rPr>
          <w:sz w:val="24"/>
        </w:rPr>
        <w:t>including but not limited to</w:t>
      </w:r>
      <w:proofErr w:type="gramEnd"/>
      <w:r>
        <w:rPr>
          <w:sz w:val="24"/>
        </w:rPr>
        <w:t xml:space="preserve"> cardiovascular, pulmonary, gastrointestinal/nutritional, genitourinary, psychological, musculoskeletal, neurological, endocrine, hematological, dermatological, and infectious.</w:t>
      </w:r>
    </w:p>
    <w:p w14:paraId="7A8378C0" w14:textId="77777777" w:rsidR="00EC012A" w:rsidRDefault="00194D79">
      <w:pPr>
        <w:pStyle w:val="ListParagraph"/>
        <w:numPr>
          <w:ilvl w:val="1"/>
          <w:numId w:val="23"/>
        </w:numPr>
        <w:tabs>
          <w:tab w:val="left" w:pos="1119"/>
          <w:tab w:val="left" w:pos="1120"/>
        </w:tabs>
        <w:spacing w:before="121"/>
        <w:ind w:left="1119" w:right="1387" w:hanging="360"/>
        <w:rPr>
          <w:sz w:val="24"/>
        </w:rPr>
      </w:pPr>
      <w:r>
        <w:rPr>
          <w:sz w:val="24"/>
        </w:rPr>
        <w:t>Reinforce, support, and continue to develop the student's ability to obtain an appropriate history.</w:t>
      </w:r>
    </w:p>
    <w:p w14:paraId="7A8378C1" w14:textId="77777777" w:rsidR="00EC012A" w:rsidRDefault="00194D79">
      <w:pPr>
        <w:pStyle w:val="ListParagraph"/>
        <w:numPr>
          <w:ilvl w:val="1"/>
          <w:numId w:val="23"/>
        </w:numPr>
        <w:tabs>
          <w:tab w:val="left" w:pos="1119"/>
          <w:tab w:val="left" w:pos="1120"/>
        </w:tabs>
        <w:spacing w:before="116"/>
        <w:ind w:left="1119" w:right="1388" w:hanging="360"/>
        <w:rPr>
          <w:sz w:val="24"/>
        </w:rPr>
      </w:pPr>
      <w:r>
        <w:rPr>
          <w:sz w:val="24"/>
        </w:rPr>
        <w:t>Reinforce, support, and continue to develop the student's ability to conduct a thorough and accurate physical examination.</w:t>
      </w:r>
    </w:p>
    <w:p w14:paraId="7A8378C2" w14:textId="77777777" w:rsidR="00EC012A" w:rsidRDefault="00194D79">
      <w:pPr>
        <w:pStyle w:val="ListParagraph"/>
        <w:numPr>
          <w:ilvl w:val="1"/>
          <w:numId w:val="23"/>
        </w:numPr>
        <w:tabs>
          <w:tab w:val="left" w:pos="1120"/>
        </w:tabs>
        <w:spacing w:before="121"/>
        <w:ind w:left="1119" w:right="1374" w:hanging="360"/>
        <w:jc w:val="both"/>
        <w:rPr>
          <w:sz w:val="24"/>
        </w:rPr>
      </w:pPr>
      <w:r>
        <w:rPr>
          <w:sz w:val="24"/>
        </w:rPr>
        <w:t>Reinforce, support, and continue to develop the student's knowledge base of the indications, limitations, and costs of various diagnostic studies used in the evaluation of disease and injury and disease prevention.</w:t>
      </w:r>
    </w:p>
    <w:p w14:paraId="7A8378C3" w14:textId="77777777" w:rsidR="00EC012A" w:rsidRDefault="00194D79">
      <w:pPr>
        <w:pStyle w:val="ListParagraph"/>
        <w:numPr>
          <w:ilvl w:val="1"/>
          <w:numId w:val="23"/>
        </w:numPr>
        <w:tabs>
          <w:tab w:val="left" w:pos="1120"/>
        </w:tabs>
        <w:spacing w:before="122"/>
        <w:ind w:left="1119" w:right="1373" w:hanging="360"/>
        <w:jc w:val="both"/>
        <w:rPr>
          <w:sz w:val="24"/>
        </w:rPr>
      </w:pPr>
      <w:r>
        <w:rPr>
          <w:sz w:val="24"/>
        </w:rPr>
        <w:t>Reinforce, support, and continue to develop the student's ability to recommend, select and interpret (where applicable) appropriate diagnostic methods in the evaluation of a patient.</w:t>
      </w:r>
    </w:p>
    <w:p w14:paraId="7A8378C4" w14:textId="77777777" w:rsidR="00EC012A" w:rsidRDefault="00194D79">
      <w:pPr>
        <w:pStyle w:val="ListParagraph"/>
        <w:numPr>
          <w:ilvl w:val="1"/>
          <w:numId w:val="23"/>
        </w:numPr>
        <w:tabs>
          <w:tab w:val="left" w:pos="1120"/>
        </w:tabs>
        <w:spacing w:before="121"/>
        <w:ind w:left="1119" w:right="1386" w:hanging="360"/>
        <w:jc w:val="both"/>
        <w:rPr>
          <w:sz w:val="24"/>
        </w:rPr>
      </w:pPr>
      <w:r>
        <w:rPr>
          <w:sz w:val="24"/>
        </w:rPr>
        <w:t>Familiarize student with the therapeutic needs of patients with medical, surgical and/or psychological disorders, as well as the indications, limitations, and side effects of these therapeutic efforts.</w:t>
      </w:r>
    </w:p>
    <w:p w14:paraId="7A8378C5" w14:textId="77777777" w:rsidR="00EC012A" w:rsidRDefault="00194D79">
      <w:pPr>
        <w:pStyle w:val="ListParagraph"/>
        <w:numPr>
          <w:ilvl w:val="1"/>
          <w:numId w:val="23"/>
        </w:numPr>
        <w:tabs>
          <w:tab w:val="left" w:pos="1120"/>
        </w:tabs>
        <w:spacing w:before="116"/>
        <w:ind w:left="1119" w:right="1385" w:hanging="360"/>
        <w:jc w:val="both"/>
        <w:rPr>
          <w:sz w:val="24"/>
        </w:rPr>
      </w:pPr>
      <w:r>
        <w:rPr>
          <w:sz w:val="24"/>
        </w:rPr>
        <w:t>Reinforce, support, and continue to develop the student's skills to generate written documentation of each patient encounter.</w:t>
      </w:r>
    </w:p>
    <w:p w14:paraId="7A8378C6" w14:textId="77777777" w:rsidR="00EC012A" w:rsidRDefault="00EC012A">
      <w:pPr>
        <w:jc w:val="both"/>
        <w:rPr>
          <w:sz w:val="24"/>
        </w:rPr>
        <w:sectPr w:rsidR="00EC012A">
          <w:pgSz w:w="12240" w:h="15840"/>
          <w:pgMar w:top="800" w:right="700" w:bottom="1200" w:left="1400" w:header="595" w:footer="1000" w:gutter="0"/>
          <w:cols w:space="720"/>
        </w:sectPr>
      </w:pPr>
    </w:p>
    <w:p w14:paraId="7A8378C7" w14:textId="77777777" w:rsidR="00EC012A" w:rsidRDefault="00EC012A">
      <w:pPr>
        <w:pStyle w:val="BodyText"/>
        <w:spacing w:before="7"/>
        <w:rPr>
          <w:sz w:val="21"/>
        </w:rPr>
      </w:pPr>
    </w:p>
    <w:p w14:paraId="7A8378C8" w14:textId="77777777" w:rsidR="00EC012A" w:rsidRDefault="00194D79">
      <w:pPr>
        <w:pStyle w:val="ListParagraph"/>
        <w:numPr>
          <w:ilvl w:val="1"/>
          <w:numId w:val="23"/>
        </w:numPr>
        <w:tabs>
          <w:tab w:val="left" w:pos="1119"/>
          <w:tab w:val="left" w:pos="1120"/>
        </w:tabs>
        <w:spacing w:before="100"/>
        <w:ind w:left="1120" w:right="1592" w:hanging="360"/>
        <w:rPr>
          <w:sz w:val="24"/>
        </w:rPr>
      </w:pPr>
      <w:r>
        <w:rPr>
          <w:sz w:val="24"/>
        </w:rPr>
        <w:t>Reinforce,</w:t>
      </w:r>
      <w:r>
        <w:rPr>
          <w:spacing w:val="-5"/>
          <w:sz w:val="24"/>
        </w:rPr>
        <w:t xml:space="preserve"> </w:t>
      </w:r>
      <w:proofErr w:type="gramStart"/>
      <w:r>
        <w:rPr>
          <w:sz w:val="24"/>
        </w:rPr>
        <w:t>support</w:t>
      </w:r>
      <w:proofErr w:type="gramEnd"/>
      <w:r>
        <w:rPr>
          <w:spacing w:val="-2"/>
          <w:sz w:val="24"/>
        </w:rPr>
        <w:t xml:space="preserve"> </w:t>
      </w:r>
      <w:r>
        <w:rPr>
          <w:sz w:val="24"/>
        </w:rPr>
        <w:t>and</w:t>
      </w:r>
      <w:r>
        <w:rPr>
          <w:spacing w:val="-4"/>
          <w:sz w:val="24"/>
        </w:rPr>
        <w:t xml:space="preserve"> </w:t>
      </w:r>
      <w:r>
        <w:rPr>
          <w:sz w:val="24"/>
        </w:rPr>
        <w:t>continue</w:t>
      </w:r>
      <w:r>
        <w:rPr>
          <w:spacing w:val="-5"/>
          <w:sz w:val="24"/>
        </w:rPr>
        <w:t xml:space="preserve"> </w:t>
      </w:r>
      <w:r>
        <w:rPr>
          <w:sz w:val="24"/>
        </w:rPr>
        <w:t>to</w:t>
      </w:r>
      <w:r>
        <w:rPr>
          <w:spacing w:val="-3"/>
          <w:sz w:val="24"/>
        </w:rPr>
        <w:t xml:space="preserve"> </w:t>
      </w:r>
      <w:r>
        <w:rPr>
          <w:sz w:val="24"/>
        </w:rPr>
        <w:t>develop</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z w:val="24"/>
        </w:rPr>
        <w:t>ability</w:t>
      </w:r>
      <w:r>
        <w:rPr>
          <w:spacing w:val="-6"/>
          <w:sz w:val="24"/>
        </w:rPr>
        <w:t xml:space="preserve"> </w:t>
      </w:r>
      <w:r>
        <w:rPr>
          <w:sz w:val="24"/>
        </w:rPr>
        <w:t>to</w:t>
      </w:r>
      <w:r>
        <w:rPr>
          <w:spacing w:val="-3"/>
          <w:sz w:val="24"/>
        </w:rPr>
        <w:t xml:space="preserve"> </w:t>
      </w:r>
      <w:r>
        <w:rPr>
          <w:sz w:val="24"/>
        </w:rPr>
        <w:t>generate differential diagnoses.</w:t>
      </w:r>
    </w:p>
    <w:p w14:paraId="7A8378C9" w14:textId="77777777" w:rsidR="00EC012A" w:rsidRDefault="00194D79">
      <w:pPr>
        <w:pStyle w:val="ListParagraph"/>
        <w:numPr>
          <w:ilvl w:val="1"/>
          <w:numId w:val="23"/>
        </w:numPr>
        <w:tabs>
          <w:tab w:val="left" w:pos="1119"/>
          <w:tab w:val="left" w:pos="1120"/>
        </w:tabs>
        <w:spacing w:before="116"/>
        <w:ind w:left="1120" w:right="1818" w:hanging="360"/>
        <w:rPr>
          <w:sz w:val="24"/>
        </w:rPr>
      </w:pPr>
      <w:r>
        <w:rPr>
          <w:sz w:val="24"/>
        </w:rPr>
        <w:t>Reinforce,</w:t>
      </w:r>
      <w:r>
        <w:rPr>
          <w:spacing w:val="-13"/>
          <w:sz w:val="24"/>
        </w:rPr>
        <w:t xml:space="preserve"> </w:t>
      </w:r>
      <w:proofErr w:type="gramStart"/>
      <w:r>
        <w:rPr>
          <w:sz w:val="24"/>
        </w:rPr>
        <w:t>support</w:t>
      </w:r>
      <w:proofErr w:type="gramEnd"/>
      <w:r>
        <w:rPr>
          <w:spacing w:val="-6"/>
          <w:sz w:val="24"/>
        </w:rPr>
        <w:t xml:space="preserve"> </w:t>
      </w:r>
      <w:r>
        <w:rPr>
          <w:sz w:val="24"/>
        </w:rPr>
        <w:t>and</w:t>
      </w:r>
      <w:r>
        <w:rPr>
          <w:spacing w:val="-9"/>
          <w:sz w:val="24"/>
        </w:rPr>
        <w:t xml:space="preserve"> </w:t>
      </w:r>
      <w:r>
        <w:rPr>
          <w:sz w:val="24"/>
        </w:rPr>
        <w:t>continue</w:t>
      </w:r>
      <w:r>
        <w:rPr>
          <w:spacing w:val="-14"/>
          <w:sz w:val="24"/>
        </w:rPr>
        <w:t xml:space="preserve"> </w:t>
      </w:r>
      <w:r>
        <w:rPr>
          <w:sz w:val="24"/>
        </w:rPr>
        <w:t>to</w:t>
      </w:r>
      <w:r>
        <w:rPr>
          <w:spacing w:val="-14"/>
          <w:sz w:val="24"/>
        </w:rPr>
        <w:t xml:space="preserve"> </w:t>
      </w:r>
      <w:r>
        <w:rPr>
          <w:sz w:val="24"/>
        </w:rPr>
        <w:t>develop</w:t>
      </w:r>
      <w:r>
        <w:rPr>
          <w:spacing w:val="-13"/>
          <w:sz w:val="24"/>
        </w:rPr>
        <w:t xml:space="preserve"> </w:t>
      </w:r>
      <w:r>
        <w:rPr>
          <w:sz w:val="24"/>
        </w:rPr>
        <w:t>the</w:t>
      </w:r>
      <w:r>
        <w:rPr>
          <w:spacing w:val="-12"/>
          <w:sz w:val="24"/>
        </w:rPr>
        <w:t xml:space="preserve"> </w:t>
      </w:r>
      <w:r>
        <w:rPr>
          <w:sz w:val="24"/>
        </w:rPr>
        <w:t>student's</w:t>
      </w:r>
      <w:r>
        <w:rPr>
          <w:spacing w:val="-8"/>
          <w:sz w:val="24"/>
        </w:rPr>
        <w:t xml:space="preserve"> </w:t>
      </w:r>
      <w:r>
        <w:rPr>
          <w:sz w:val="24"/>
        </w:rPr>
        <w:t>ability</w:t>
      </w:r>
      <w:r>
        <w:rPr>
          <w:spacing w:val="-14"/>
          <w:sz w:val="24"/>
        </w:rPr>
        <w:t xml:space="preserve"> </w:t>
      </w:r>
      <w:r>
        <w:rPr>
          <w:sz w:val="24"/>
        </w:rPr>
        <w:t>to</w:t>
      </w:r>
      <w:r>
        <w:rPr>
          <w:spacing w:val="-14"/>
          <w:sz w:val="24"/>
        </w:rPr>
        <w:t xml:space="preserve"> </w:t>
      </w:r>
      <w:r>
        <w:rPr>
          <w:sz w:val="24"/>
        </w:rPr>
        <w:t>select</w:t>
      </w:r>
      <w:r>
        <w:rPr>
          <w:spacing w:val="-6"/>
          <w:sz w:val="24"/>
        </w:rPr>
        <w:t xml:space="preserve"> </w:t>
      </w:r>
      <w:r>
        <w:rPr>
          <w:sz w:val="24"/>
        </w:rPr>
        <w:t>a definitive</w:t>
      </w:r>
      <w:r>
        <w:rPr>
          <w:spacing w:val="-4"/>
          <w:sz w:val="24"/>
        </w:rPr>
        <w:t xml:space="preserve"> </w:t>
      </w:r>
      <w:r>
        <w:rPr>
          <w:sz w:val="24"/>
        </w:rPr>
        <w:t>diagnosis.</w:t>
      </w:r>
    </w:p>
    <w:p w14:paraId="7A8378CA" w14:textId="77777777" w:rsidR="00EC012A" w:rsidRDefault="00194D79">
      <w:pPr>
        <w:pStyle w:val="ListParagraph"/>
        <w:numPr>
          <w:ilvl w:val="1"/>
          <w:numId w:val="23"/>
        </w:numPr>
        <w:tabs>
          <w:tab w:val="left" w:pos="1120"/>
        </w:tabs>
        <w:spacing w:before="122"/>
        <w:ind w:left="1120" w:right="1374" w:hanging="360"/>
        <w:jc w:val="both"/>
        <w:rPr>
          <w:sz w:val="24"/>
        </w:rPr>
      </w:pPr>
      <w:r>
        <w:rPr>
          <w:sz w:val="24"/>
        </w:rPr>
        <w:t>Facilitate the development of the student's ability to choose the appropriate treatment plan for each patient encounter, including pharmacologic and non- pharmacologic</w:t>
      </w:r>
      <w:r>
        <w:rPr>
          <w:spacing w:val="-17"/>
          <w:sz w:val="24"/>
        </w:rPr>
        <w:t xml:space="preserve"> </w:t>
      </w:r>
      <w:r>
        <w:rPr>
          <w:sz w:val="24"/>
        </w:rPr>
        <w:t>therapies.</w:t>
      </w:r>
    </w:p>
    <w:p w14:paraId="7A8378CB" w14:textId="77777777" w:rsidR="00EC012A" w:rsidRDefault="00194D79">
      <w:pPr>
        <w:pStyle w:val="ListParagraph"/>
        <w:numPr>
          <w:ilvl w:val="1"/>
          <w:numId w:val="23"/>
        </w:numPr>
        <w:tabs>
          <w:tab w:val="left" w:pos="1120"/>
        </w:tabs>
        <w:spacing w:before="121"/>
        <w:ind w:left="1119" w:right="1380" w:hanging="360"/>
        <w:jc w:val="both"/>
        <w:rPr>
          <w:sz w:val="24"/>
        </w:rPr>
      </w:pPr>
      <w:r>
        <w:rPr>
          <w:sz w:val="24"/>
        </w:rPr>
        <w:t>Facilitate the development of the student's ability to recognize situations where referral to other healthcare providers is necessary and to identify the</w:t>
      </w:r>
    </w:p>
    <w:p w14:paraId="7A8378CC" w14:textId="77777777" w:rsidR="00EC012A" w:rsidRDefault="00194D79">
      <w:pPr>
        <w:pStyle w:val="BodyText"/>
        <w:spacing w:before="119"/>
        <w:ind w:left="1120"/>
        <w:jc w:val="both"/>
      </w:pPr>
      <w:r>
        <w:t>appropriate</w:t>
      </w:r>
      <w:r>
        <w:rPr>
          <w:spacing w:val="-8"/>
        </w:rPr>
        <w:t xml:space="preserve"> </w:t>
      </w:r>
      <w:r>
        <w:t>referral</w:t>
      </w:r>
      <w:r>
        <w:rPr>
          <w:spacing w:val="-8"/>
        </w:rPr>
        <w:t xml:space="preserve"> </w:t>
      </w:r>
      <w:r>
        <w:rPr>
          <w:spacing w:val="-2"/>
        </w:rPr>
        <w:t>resource.</w:t>
      </w:r>
    </w:p>
    <w:p w14:paraId="7A8378CD" w14:textId="77777777" w:rsidR="00EC012A" w:rsidRDefault="00194D79">
      <w:pPr>
        <w:pStyle w:val="ListParagraph"/>
        <w:numPr>
          <w:ilvl w:val="1"/>
          <w:numId w:val="23"/>
        </w:numPr>
        <w:tabs>
          <w:tab w:val="left" w:pos="1120"/>
        </w:tabs>
        <w:spacing w:before="122"/>
        <w:ind w:left="1119" w:right="1369" w:hanging="360"/>
        <w:jc w:val="both"/>
        <w:rPr>
          <w:sz w:val="24"/>
        </w:rPr>
      </w:pPr>
      <w:r>
        <w:rPr>
          <w:sz w:val="24"/>
        </w:rPr>
        <w:t>Facilitate</w:t>
      </w:r>
      <w:r>
        <w:rPr>
          <w:spacing w:val="-10"/>
          <w:sz w:val="24"/>
        </w:rPr>
        <w:t xml:space="preserve"> </w:t>
      </w:r>
      <w:r>
        <w:rPr>
          <w:sz w:val="24"/>
        </w:rPr>
        <w:t>the</w:t>
      </w:r>
      <w:r>
        <w:rPr>
          <w:spacing w:val="-8"/>
          <w:sz w:val="24"/>
        </w:rPr>
        <w:t xml:space="preserve"> </w:t>
      </w:r>
      <w:r>
        <w:rPr>
          <w:sz w:val="24"/>
        </w:rPr>
        <w:t>student's</w:t>
      </w:r>
      <w:r>
        <w:rPr>
          <w:spacing w:val="-8"/>
          <w:sz w:val="24"/>
        </w:rPr>
        <w:t xml:space="preserve"> </w:t>
      </w:r>
      <w:r>
        <w:rPr>
          <w:sz w:val="24"/>
        </w:rPr>
        <w:t>use</w:t>
      </w:r>
      <w:r>
        <w:rPr>
          <w:spacing w:val="-3"/>
          <w:sz w:val="24"/>
        </w:rPr>
        <w:t xml:space="preserve"> </w:t>
      </w:r>
      <w:r>
        <w:rPr>
          <w:sz w:val="24"/>
        </w:rPr>
        <w:t>of</w:t>
      </w:r>
      <w:r>
        <w:rPr>
          <w:spacing w:val="-10"/>
          <w:sz w:val="24"/>
        </w:rPr>
        <w:t xml:space="preserve"> </w:t>
      </w:r>
      <w:r>
        <w:rPr>
          <w:sz w:val="24"/>
        </w:rPr>
        <w:t>written</w:t>
      </w:r>
      <w:r>
        <w:rPr>
          <w:spacing w:val="-5"/>
          <w:sz w:val="24"/>
        </w:rPr>
        <w:t xml:space="preserve"> </w:t>
      </w:r>
      <w:r>
        <w:rPr>
          <w:sz w:val="24"/>
        </w:rPr>
        <w:t>and</w:t>
      </w:r>
      <w:r>
        <w:rPr>
          <w:spacing w:val="-7"/>
          <w:sz w:val="24"/>
        </w:rPr>
        <w:t xml:space="preserve"> </w:t>
      </w:r>
      <w:r>
        <w:rPr>
          <w:sz w:val="24"/>
        </w:rPr>
        <w:t>computer-based</w:t>
      </w:r>
      <w:r>
        <w:rPr>
          <w:spacing w:val="-7"/>
          <w:sz w:val="24"/>
        </w:rPr>
        <w:t xml:space="preserve"> </w:t>
      </w:r>
      <w:r>
        <w:rPr>
          <w:sz w:val="24"/>
        </w:rPr>
        <w:t>medical</w:t>
      </w:r>
      <w:r>
        <w:rPr>
          <w:spacing w:val="-1"/>
          <w:sz w:val="24"/>
        </w:rPr>
        <w:t xml:space="preserve"> </w:t>
      </w:r>
      <w:r>
        <w:rPr>
          <w:sz w:val="24"/>
        </w:rPr>
        <w:t>records</w:t>
      </w:r>
      <w:r>
        <w:rPr>
          <w:spacing w:val="-6"/>
          <w:sz w:val="24"/>
        </w:rPr>
        <w:t xml:space="preserve"> </w:t>
      </w:r>
      <w:r>
        <w:rPr>
          <w:sz w:val="24"/>
        </w:rPr>
        <w:t>for the</w:t>
      </w:r>
      <w:r>
        <w:rPr>
          <w:spacing w:val="-3"/>
          <w:sz w:val="24"/>
        </w:rPr>
        <w:t xml:space="preserve"> </w:t>
      </w:r>
      <w:r>
        <w:rPr>
          <w:sz w:val="24"/>
        </w:rPr>
        <w:t>documentation</w:t>
      </w:r>
      <w:r>
        <w:rPr>
          <w:spacing w:val="-2"/>
          <w:sz w:val="24"/>
        </w:rPr>
        <w:t xml:space="preserve"> </w:t>
      </w:r>
      <w:r>
        <w:rPr>
          <w:sz w:val="24"/>
        </w:rPr>
        <w:t>and transmission</w:t>
      </w:r>
      <w:r>
        <w:rPr>
          <w:spacing w:val="-5"/>
          <w:sz w:val="24"/>
        </w:rPr>
        <w:t xml:space="preserve"> </w:t>
      </w:r>
      <w:r>
        <w:rPr>
          <w:sz w:val="24"/>
        </w:rPr>
        <w:t>of patient-centered</w:t>
      </w:r>
      <w:r>
        <w:rPr>
          <w:spacing w:val="-5"/>
          <w:sz w:val="24"/>
        </w:rPr>
        <w:t xml:space="preserve"> </w:t>
      </w:r>
      <w:r>
        <w:rPr>
          <w:sz w:val="24"/>
        </w:rPr>
        <w:t>information</w:t>
      </w:r>
      <w:r>
        <w:rPr>
          <w:spacing w:val="-5"/>
          <w:sz w:val="24"/>
        </w:rPr>
        <w:t xml:space="preserve"> </w:t>
      </w:r>
      <w:r>
        <w:rPr>
          <w:sz w:val="24"/>
        </w:rPr>
        <w:t>to other members of the healthcare team.</w:t>
      </w:r>
    </w:p>
    <w:p w14:paraId="7A8378CE" w14:textId="77777777" w:rsidR="00EC012A" w:rsidRDefault="00194D79">
      <w:pPr>
        <w:pStyle w:val="ListParagraph"/>
        <w:numPr>
          <w:ilvl w:val="1"/>
          <w:numId w:val="23"/>
        </w:numPr>
        <w:tabs>
          <w:tab w:val="left" w:pos="1120"/>
        </w:tabs>
        <w:spacing w:before="119"/>
        <w:ind w:left="1119" w:right="1411" w:hanging="360"/>
        <w:jc w:val="both"/>
        <w:rPr>
          <w:sz w:val="24"/>
        </w:rPr>
      </w:pPr>
      <w:r>
        <w:rPr>
          <w:sz w:val="24"/>
        </w:rPr>
        <w:t>Expose</w:t>
      </w:r>
      <w:r>
        <w:rPr>
          <w:spacing w:val="-14"/>
          <w:sz w:val="24"/>
        </w:rPr>
        <w:t xml:space="preserve"> </w:t>
      </w:r>
      <w:r>
        <w:rPr>
          <w:sz w:val="24"/>
        </w:rPr>
        <w:t>the</w:t>
      </w:r>
      <w:r>
        <w:rPr>
          <w:spacing w:val="-9"/>
          <w:sz w:val="24"/>
        </w:rPr>
        <w:t xml:space="preserve"> </w:t>
      </w:r>
      <w:r>
        <w:rPr>
          <w:sz w:val="24"/>
        </w:rPr>
        <w:t>student</w:t>
      </w:r>
      <w:r>
        <w:rPr>
          <w:spacing w:val="-6"/>
          <w:sz w:val="24"/>
        </w:rPr>
        <w:t xml:space="preserve"> </w:t>
      </w:r>
      <w:r>
        <w:rPr>
          <w:sz w:val="24"/>
        </w:rPr>
        <w:t>to</w:t>
      </w:r>
      <w:r>
        <w:rPr>
          <w:spacing w:val="-7"/>
          <w:sz w:val="24"/>
        </w:rPr>
        <w:t xml:space="preserve"> </w:t>
      </w:r>
      <w:r>
        <w:rPr>
          <w:sz w:val="24"/>
        </w:rPr>
        <w:t>ways</w:t>
      </w:r>
      <w:r>
        <w:rPr>
          <w:spacing w:val="-10"/>
          <w:sz w:val="24"/>
        </w:rPr>
        <w:t xml:space="preserve"> </w:t>
      </w:r>
      <w:r>
        <w:rPr>
          <w:sz w:val="24"/>
        </w:rPr>
        <w:t>of</w:t>
      </w:r>
      <w:r>
        <w:rPr>
          <w:spacing w:val="-4"/>
          <w:sz w:val="24"/>
        </w:rPr>
        <w:t xml:space="preserve"> </w:t>
      </w:r>
      <w:r>
        <w:rPr>
          <w:sz w:val="24"/>
        </w:rPr>
        <w:t>incorporating</w:t>
      </w:r>
      <w:r>
        <w:rPr>
          <w:spacing w:val="-13"/>
          <w:sz w:val="24"/>
        </w:rPr>
        <w:t xml:space="preserve"> </w:t>
      </w:r>
      <w:r>
        <w:rPr>
          <w:sz w:val="24"/>
        </w:rPr>
        <w:t>the</w:t>
      </w:r>
      <w:r>
        <w:rPr>
          <w:spacing w:val="-9"/>
          <w:sz w:val="24"/>
        </w:rPr>
        <w:t xml:space="preserve"> </w:t>
      </w:r>
      <w:r>
        <w:rPr>
          <w:sz w:val="24"/>
        </w:rPr>
        <w:t>principles</w:t>
      </w:r>
      <w:r>
        <w:rPr>
          <w:spacing w:val="-12"/>
          <w:sz w:val="24"/>
        </w:rPr>
        <w:t xml:space="preserve"> </w:t>
      </w:r>
      <w:r>
        <w:rPr>
          <w:sz w:val="24"/>
        </w:rPr>
        <w:t>of</w:t>
      </w:r>
      <w:r>
        <w:rPr>
          <w:spacing w:val="-13"/>
          <w:sz w:val="24"/>
        </w:rPr>
        <w:t xml:space="preserve"> </w:t>
      </w:r>
      <w:r>
        <w:rPr>
          <w:sz w:val="24"/>
        </w:rPr>
        <w:t>public</w:t>
      </w:r>
      <w:r>
        <w:rPr>
          <w:spacing w:val="-14"/>
          <w:sz w:val="24"/>
        </w:rPr>
        <w:t xml:space="preserve"> </w:t>
      </w:r>
      <w:r>
        <w:rPr>
          <w:sz w:val="24"/>
        </w:rPr>
        <w:t>health</w:t>
      </w:r>
      <w:r>
        <w:rPr>
          <w:spacing w:val="-2"/>
          <w:sz w:val="24"/>
        </w:rPr>
        <w:t xml:space="preserve"> </w:t>
      </w:r>
      <w:r>
        <w:rPr>
          <w:sz w:val="24"/>
        </w:rPr>
        <w:t>and health promotion and disease prevention into patient care and practice.</w:t>
      </w:r>
    </w:p>
    <w:p w14:paraId="7A8378CF" w14:textId="77777777" w:rsidR="00EC012A" w:rsidRDefault="00194D79">
      <w:pPr>
        <w:pStyle w:val="ListParagraph"/>
        <w:numPr>
          <w:ilvl w:val="1"/>
          <w:numId w:val="23"/>
        </w:numPr>
        <w:tabs>
          <w:tab w:val="left" w:pos="1120"/>
        </w:tabs>
        <w:spacing w:before="121"/>
        <w:ind w:left="1119" w:right="1695" w:hanging="360"/>
        <w:jc w:val="both"/>
        <w:rPr>
          <w:sz w:val="24"/>
        </w:rPr>
      </w:pPr>
      <w:r>
        <w:rPr>
          <w:sz w:val="24"/>
        </w:rPr>
        <w:t>Foster</w:t>
      </w:r>
      <w:r>
        <w:rPr>
          <w:spacing w:val="-8"/>
          <w:sz w:val="24"/>
        </w:rPr>
        <w:t xml:space="preserve"> </w:t>
      </w:r>
      <w:r>
        <w:rPr>
          <w:sz w:val="24"/>
        </w:rPr>
        <w:t>continued development</w:t>
      </w:r>
      <w:r>
        <w:rPr>
          <w:spacing w:val="-3"/>
          <w:sz w:val="24"/>
        </w:rPr>
        <w:t xml:space="preserve"> </w:t>
      </w:r>
      <w:r>
        <w:rPr>
          <w:sz w:val="24"/>
        </w:rPr>
        <w:t>of</w:t>
      </w:r>
      <w:r>
        <w:rPr>
          <w:spacing w:val="-5"/>
          <w:sz w:val="24"/>
        </w:rPr>
        <w:t xml:space="preserve"> </w:t>
      </w:r>
      <w:r>
        <w:rPr>
          <w:sz w:val="24"/>
        </w:rPr>
        <w:t>the skills</w:t>
      </w:r>
      <w:r>
        <w:rPr>
          <w:spacing w:val="-4"/>
          <w:sz w:val="24"/>
        </w:rPr>
        <w:t xml:space="preserve"> </w:t>
      </w:r>
      <w:r>
        <w:rPr>
          <w:sz w:val="24"/>
        </w:rPr>
        <w:t>needed</w:t>
      </w:r>
      <w:r>
        <w:rPr>
          <w:spacing w:val="-5"/>
          <w:sz w:val="24"/>
        </w:rPr>
        <w:t xml:space="preserve"> </w:t>
      </w:r>
      <w:r>
        <w:rPr>
          <w:sz w:val="24"/>
        </w:rPr>
        <w:t>to</w:t>
      </w:r>
      <w:r>
        <w:rPr>
          <w:spacing w:val="-8"/>
          <w:sz w:val="24"/>
        </w:rPr>
        <w:t xml:space="preserve"> </w:t>
      </w:r>
      <w:r>
        <w:rPr>
          <w:sz w:val="24"/>
        </w:rPr>
        <w:t>search,</w:t>
      </w:r>
      <w:r>
        <w:rPr>
          <w:spacing w:val="-1"/>
          <w:sz w:val="24"/>
        </w:rPr>
        <w:t xml:space="preserve"> </w:t>
      </w:r>
      <w:proofErr w:type="gramStart"/>
      <w:r>
        <w:rPr>
          <w:sz w:val="24"/>
        </w:rPr>
        <w:t>interpret</w:t>
      </w:r>
      <w:proofErr w:type="gramEnd"/>
      <w:r>
        <w:rPr>
          <w:spacing w:val="-2"/>
          <w:sz w:val="24"/>
        </w:rPr>
        <w:t xml:space="preserve"> </w:t>
      </w:r>
      <w:r>
        <w:rPr>
          <w:sz w:val="24"/>
        </w:rPr>
        <w:t>and evaluate medical literature in relationship to medical decision-making and patient care.</w:t>
      </w:r>
    </w:p>
    <w:p w14:paraId="7A8378D0" w14:textId="77777777" w:rsidR="00EC012A" w:rsidRDefault="00EC012A">
      <w:pPr>
        <w:pStyle w:val="BodyText"/>
        <w:spacing w:before="5"/>
        <w:rPr>
          <w:sz w:val="22"/>
        </w:rPr>
      </w:pPr>
    </w:p>
    <w:p w14:paraId="7A8378D1" w14:textId="77777777" w:rsidR="00EC012A" w:rsidRDefault="00194D79">
      <w:pPr>
        <w:pStyle w:val="Heading3"/>
      </w:pPr>
      <w:bookmarkStart w:id="15" w:name="Physician_Assistant_Competencies"/>
      <w:bookmarkStart w:id="16" w:name="_Toc124257361"/>
      <w:bookmarkEnd w:id="15"/>
      <w:r>
        <w:rPr>
          <w:color w:val="365F91"/>
          <w:spacing w:val="-2"/>
        </w:rPr>
        <w:t>Physician</w:t>
      </w:r>
      <w:r>
        <w:rPr>
          <w:color w:val="365F91"/>
          <w:spacing w:val="-9"/>
        </w:rPr>
        <w:t xml:space="preserve"> </w:t>
      </w:r>
      <w:r>
        <w:rPr>
          <w:color w:val="365F91"/>
          <w:spacing w:val="-2"/>
        </w:rPr>
        <w:t>Assistant</w:t>
      </w:r>
      <w:r>
        <w:rPr>
          <w:color w:val="365F91"/>
          <w:spacing w:val="-3"/>
        </w:rPr>
        <w:t xml:space="preserve"> </w:t>
      </w:r>
      <w:r>
        <w:rPr>
          <w:color w:val="365F91"/>
          <w:spacing w:val="-2"/>
        </w:rPr>
        <w:t>Competencies</w:t>
      </w:r>
      <w:bookmarkEnd w:id="16"/>
    </w:p>
    <w:p w14:paraId="7A8378D2" w14:textId="77777777" w:rsidR="00EC012A" w:rsidRDefault="00194D79">
      <w:pPr>
        <w:pStyle w:val="BodyText"/>
        <w:spacing w:before="170" w:line="276" w:lineRule="auto"/>
        <w:ind w:left="400" w:right="1073"/>
        <w:jc w:val="both"/>
      </w:pPr>
      <w:r>
        <w:t>The MSM PA Program has modified the list of domains and competencies developed by the four main PA Organizations: NCCPA, ARC-PA, PAEA, and AAPA. Additional domains have</w:t>
      </w:r>
      <w:r>
        <w:rPr>
          <w:spacing w:val="-14"/>
        </w:rPr>
        <w:t xml:space="preserve"> </w:t>
      </w:r>
      <w:proofErr w:type="gramStart"/>
      <w:r>
        <w:t>been</w:t>
      </w:r>
      <w:r>
        <w:rPr>
          <w:spacing w:val="-14"/>
        </w:rPr>
        <w:t xml:space="preserve"> </w:t>
      </w:r>
      <w:r>
        <w:t>added</w:t>
      </w:r>
      <w:proofErr w:type="gramEnd"/>
      <w:r>
        <w:rPr>
          <w:spacing w:val="-13"/>
        </w:rPr>
        <w:t xml:space="preserve"> </w:t>
      </w:r>
      <w:r>
        <w:t>related</w:t>
      </w:r>
      <w:r>
        <w:rPr>
          <w:spacing w:val="-14"/>
        </w:rPr>
        <w:t xml:space="preserve"> </w:t>
      </w:r>
      <w:r>
        <w:t>to</w:t>
      </w:r>
      <w:r>
        <w:rPr>
          <w:spacing w:val="-13"/>
        </w:rPr>
        <w:t xml:space="preserve"> </w:t>
      </w:r>
      <w:r>
        <w:t>the</w:t>
      </w:r>
      <w:r>
        <w:rPr>
          <w:spacing w:val="-14"/>
        </w:rPr>
        <w:t xml:space="preserve"> </w:t>
      </w:r>
      <w:r>
        <w:t>program</w:t>
      </w:r>
      <w:r>
        <w:rPr>
          <w:spacing w:val="-13"/>
        </w:rPr>
        <w:t xml:space="preserve"> </w:t>
      </w:r>
      <w:r>
        <w:t>mission.</w:t>
      </w:r>
      <w:r>
        <w:rPr>
          <w:spacing w:val="-14"/>
        </w:rPr>
        <w:t xml:space="preserve"> </w:t>
      </w:r>
      <w:r>
        <w:t>Social</w:t>
      </w:r>
      <w:r>
        <w:rPr>
          <w:spacing w:val="-14"/>
        </w:rPr>
        <w:t xml:space="preserve"> </w:t>
      </w:r>
      <w:r>
        <w:t>accountability</w:t>
      </w:r>
      <w:r>
        <w:rPr>
          <w:spacing w:val="-13"/>
        </w:rPr>
        <w:t xml:space="preserve"> </w:t>
      </w:r>
      <w:r>
        <w:t>remains</w:t>
      </w:r>
      <w:r>
        <w:rPr>
          <w:spacing w:val="-14"/>
        </w:rPr>
        <w:t xml:space="preserve"> </w:t>
      </w:r>
      <w:r>
        <w:t>at</w:t>
      </w:r>
      <w:r>
        <w:rPr>
          <w:spacing w:val="-13"/>
        </w:rPr>
        <w:t xml:space="preserve"> </w:t>
      </w:r>
      <w:r>
        <w:t>the</w:t>
      </w:r>
      <w:r>
        <w:rPr>
          <w:spacing w:val="-14"/>
        </w:rPr>
        <w:t xml:space="preserve"> </w:t>
      </w:r>
      <w:r>
        <w:t xml:space="preserve">core of the Institution’s mission and as such has also </w:t>
      </w:r>
      <w:proofErr w:type="gramStart"/>
      <w:r>
        <w:t>been added</w:t>
      </w:r>
      <w:proofErr w:type="gramEnd"/>
      <w:r>
        <w:t xml:space="preserve"> to the list of competencies. These professional competencies include the effective and appropriate application of medical knowledge; interpersonal and communication skills; patient care; professionalism; practice-based learning and improvement; systems-based practice; as well as an unwavering commitment to continual learning, professional growth, and the physician-PA team. The MSM PA Program has also implemented the use of Core </w:t>
      </w:r>
      <w:proofErr w:type="spellStart"/>
      <w:r>
        <w:t>Entrustable</w:t>
      </w:r>
      <w:proofErr w:type="spellEnd"/>
      <w:r>
        <w:t xml:space="preserve"> Professional Activities (EPAs) to supplement the professional competencies.</w:t>
      </w:r>
    </w:p>
    <w:p w14:paraId="7A8378D3" w14:textId="77777777" w:rsidR="00EC012A" w:rsidRDefault="00EC012A">
      <w:pPr>
        <w:spacing w:line="276" w:lineRule="auto"/>
        <w:jc w:val="both"/>
        <w:sectPr w:rsidR="00EC012A">
          <w:pgSz w:w="12240" w:h="15840"/>
          <w:pgMar w:top="800" w:right="700" w:bottom="1200" w:left="1400" w:header="595" w:footer="1000" w:gutter="0"/>
          <w:cols w:space="720"/>
        </w:sectPr>
      </w:pPr>
    </w:p>
    <w:p w14:paraId="7A8378D4" w14:textId="77777777" w:rsidR="00EC012A" w:rsidRDefault="00EC012A">
      <w:pPr>
        <w:pStyle w:val="BodyText"/>
        <w:spacing w:before="2"/>
        <w:rPr>
          <w:sz w:val="21"/>
        </w:rPr>
      </w:pPr>
    </w:p>
    <w:p w14:paraId="7A8378D5" w14:textId="77777777" w:rsidR="00EC012A" w:rsidRDefault="00194D79">
      <w:pPr>
        <w:pStyle w:val="Heading3"/>
        <w:spacing w:before="99"/>
      </w:pPr>
      <w:bookmarkStart w:id="17" w:name="Clinical_Year_Curriculum"/>
      <w:bookmarkStart w:id="18" w:name="_Toc124257362"/>
      <w:bookmarkEnd w:id="17"/>
      <w:r>
        <w:rPr>
          <w:color w:val="365F91"/>
          <w:spacing w:val="-2"/>
        </w:rPr>
        <w:t>Clinical</w:t>
      </w:r>
      <w:r>
        <w:rPr>
          <w:color w:val="365F91"/>
          <w:spacing w:val="-5"/>
        </w:rPr>
        <w:t xml:space="preserve"> </w:t>
      </w:r>
      <w:r>
        <w:rPr>
          <w:color w:val="365F91"/>
          <w:spacing w:val="-2"/>
        </w:rPr>
        <w:t>Year</w:t>
      </w:r>
      <w:r>
        <w:rPr>
          <w:color w:val="365F91"/>
          <w:spacing w:val="-6"/>
        </w:rPr>
        <w:t xml:space="preserve"> </w:t>
      </w:r>
      <w:r>
        <w:rPr>
          <w:color w:val="365F91"/>
          <w:spacing w:val="-2"/>
        </w:rPr>
        <w:t>Curriculum</w:t>
      </w:r>
      <w:bookmarkEnd w:id="18"/>
    </w:p>
    <w:p w14:paraId="7A8378D6" w14:textId="77777777" w:rsidR="00EC012A" w:rsidRDefault="00194D79">
      <w:pPr>
        <w:pStyle w:val="BodyText"/>
        <w:spacing w:before="170" w:line="276" w:lineRule="auto"/>
        <w:ind w:left="400" w:right="1650"/>
        <w:jc w:val="both"/>
      </w:pPr>
      <w:r>
        <w:t>The clinical portion of the Program involves an in-depth exposure to patients in a variety</w:t>
      </w:r>
      <w:r>
        <w:rPr>
          <w:spacing w:val="-2"/>
        </w:rPr>
        <w:t xml:space="preserve"> </w:t>
      </w:r>
      <w:r>
        <w:t>of</w:t>
      </w:r>
      <w:r>
        <w:rPr>
          <w:spacing w:val="-5"/>
        </w:rPr>
        <w:t xml:space="preserve"> </w:t>
      </w:r>
      <w:r>
        <w:t>clinical</w:t>
      </w:r>
      <w:r>
        <w:rPr>
          <w:spacing w:val="-1"/>
        </w:rPr>
        <w:t xml:space="preserve"> </w:t>
      </w:r>
      <w:r>
        <w:t>settings. The</w:t>
      </w:r>
      <w:r>
        <w:rPr>
          <w:spacing w:val="-1"/>
        </w:rPr>
        <w:t xml:space="preserve"> </w:t>
      </w:r>
      <w:r>
        <w:t>settings,</w:t>
      </w:r>
      <w:r>
        <w:rPr>
          <w:spacing w:val="-1"/>
        </w:rPr>
        <w:t xml:space="preserve"> </w:t>
      </w:r>
      <w:r>
        <w:t>characteristics, assigned</w:t>
      </w:r>
      <w:r>
        <w:rPr>
          <w:spacing w:val="-5"/>
        </w:rPr>
        <w:t xml:space="preserve"> </w:t>
      </w:r>
      <w:r>
        <w:t>tasks,</w:t>
      </w:r>
      <w:r>
        <w:rPr>
          <w:spacing w:val="-1"/>
        </w:rPr>
        <w:t xml:space="preserve"> </w:t>
      </w:r>
      <w:r>
        <w:t>and</w:t>
      </w:r>
      <w:r>
        <w:rPr>
          <w:spacing w:val="-2"/>
        </w:rPr>
        <w:t xml:space="preserve"> </w:t>
      </w:r>
      <w:r>
        <w:t>student schedules will vary depending on the site.</w:t>
      </w:r>
    </w:p>
    <w:p w14:paraId="7A8378D7" w14:textId="77777777" w:rsidR="00EC012A" w:rsidRDefault="00194D79">
      <w:pPr>
        <w:pStyle w:val="BodyText"/>
        <w:spacing w:before="191" w:line="278" w:lineRule="auto"/>
        <w:ind w:left="399" w:right="1193"/>
      </w:pPr>
      <w:r>
        <w:t>The</w:t>
      </w:r>
      <w:r>
        <w:rPr>
          <w:spacing w:val="-7"/>
        </w:rPr>
        <w:t xml:space="preserve"> </w:t>
      </w:r>
      <w:r>
        <w:t>clinical</w:t>
      </w:r>
      <w:r>
        <w:rPr>
          <w:spacing w:val="-5"/>
        </w:rPr>
        <w:t xml:space="preserve"> </w:t>
      </w:r>
      <w:r>
        <w:t>portion</w:t>
      </w:r>
      <w:r>
        <w:rPr>
          <w:spacing w:val="-4"/>
        </w:rPr>
        <w:t xml:space="preserve"> </w:t>
      </w:r>
      <w:r>
        <w:t>of</w:t>
      </w:r>
      <w:r>
        <w:rPr>
          <w:spacing w:val="-4"/>
        </w:rPr>
        <w:t xml:space="preserve"> </w:t>
      </w:r>
      <w:r>
        <w:t>the</w:t>
      </w:r>
      <w:r>
        <w:rPr>
          <w:spacing w:val="-4"/>
        </w:rPr>
        <w:t xml:space="preserve"> </w:t>
      </w:r>
      <w:r>
        <w:t>PA</w:t>
      </w:r>
      <w:r>
        <w:rPr>
          <w:spacing w:val="-5"/>
        </w:rPr>
        <w:t xml:space="preserve"> </w:t>
      </w:r>
      <w:r>
        <w:t>Program</w:t>
      </w:r>
      <w:r>
        <w:rPr>
          <w:spacing w:val="-2"/>
        </w:rPr>
        <w:t xml:space="preserve"> </w:t>
      </w:r>
      <w:r>
        <w:t>consists</w:t>
      </w:r>
      <w:r>
        <w:rPr>
          <w:spacing w:val="-6"/>
        </w:rPr>
        <w:t xml:space="preserve"> </w:t>
      </w:r>
      <w:r>
        <w:t>of</w:t>
      </w:r>
      <w:r>
        <w:rPr>
          <w:spacing w:val="-9"/>
        </w:rPr>
        <w:t xml:space="preserve"> </w:t>
      </w:r>
      <w:r>
        <w:t>40</w:t>
      </w:r>
      <w:r>
        <w:rPr>
          <w:spacing w:val="-9"/>
        </w:rPr>
        <w:t xml:space="preserve"> </w:t>
      </w:r>
      <w:r>
        <w:t>weeks</w:t>
      </w:r>
      <w:r>
        <w:rPr>
          <w:spacing w:val="-5"/>
        </w:rPr>
        <w:t xml:space="preserve"> </w:t>
      </w:r>
      <w:r>
        <w:t>of</w:t>
      </w:r>
      <w:r>
        <w:rPr>
          <w:spacing w:val="-4"/>
        </w:rPr>
        <w:t xml:space="preserve"> </w:t>
      </w:r>
      <w:r>
        <w:t>supervised</w:t>
      </w:r>
      <w:r>
        <w:rPr>
          <w:spacing w:val="-9"/>
        </w:rPr>
        <w:t xml:space="preserve"> </w:t>
      </w:r>
      <w:r>
        <w:t>clinical exposure including:</w:t>
      </w:r>
    </w:p>
    <w:p w14:paraId="7A8378D8" w14:textId="77777777" w:rsidR="00EC012A" w:rsidRDefault="00EC012A">
      <w:pPr>
        <w:pStyle w:val="BodyText"/>
        <w:spacing w:before="4"/>
        <w:rPr>
          <w:sz w:val="28"/>
        </w:rPr>
      </w:pPr>
    </w:p>
    <w:p w14:paraId="7A8378D9" w14:textId="77777777" w:rsidR="00EC012A" w:rsidRDefault="00194D79">
      <w:pPr>
        <w:pStyle w:val="ListParagraph"/>
        <w:numPr>
          <w:ilvl w:val="0"/>
          <w:numId w:val="22"/>
        </w:numPr>
        <w:tabs>
          <w:tab w:val="left" w:pos="2060"/>
          <w:tab w:val="left" w:pos="2061"/>
        </w:tabs>
        <w:rPr>
          <w:sz w:val="24"/>
        </w:rPr>
      </w:pPr>
      <w:r>
        <w:rPr>
          <w:sz w:val="24"/>
        </w:rPr>
        <w:t>Five</w:t>
      </w:r>
      <w:r>
        <w:rPr>
          <w:spacing w:val="-3"/>
          <w:sz w:val="24"/>
        </w:rPr>
        <w:t xml:space="preserve"> </w:t>
      </w:r>
      <w:r>
        <w:rPr>
          <w:sz w:val="24"/>
        </w:rPr>
        <w:t>4-week</w:t>
      </w:r>
      <w:r>
        <w:rPr>
          <w:spacing w:val="-5"/>
          <w:sz w:val="24"/>
        </w:rPr>
        <w:t xml:space="preserve"> </w:t>
      </w:r>
      <w:r>
        <w:rPr>
          <w:spacing w:val="-2"/>
          <w:sz w:val="24"/>
        </w:rPr>
        <w:t>clerkships</w:t>
      </w:r>
    </w:p>
    <w:p w14:paraId="7A8378DA" w14:textId="77777777" w:rsidR="00EC012A" w:rsidRDefault="00194D79">
      <w:pPr>
        <w:pStyle w:val="ListParagraph"/>
        <w:numPr>
          <w:ilvl w:val="0"/>
          <w:numId w:val="22"/>
        </w:numPr>
        <w:tabs>
          <w:tab w:val="left" w:pos="2060"/>
          <w:tab w:val="left" w:pos="2061"/>
        </w:tabs>
        <w:spacing w:before="43"/>
        <w:rPr>
          <w:sz w:val="24"/>
        </w:rPr>
      </w:pPr>
      <w:r>
        <w:rPr>
          <w:sz w:val="24"/>
        </w:rPr>
        <w:t>One</w:t>
      </w:r>
      <w:r>
        <w:rPr>
          <w:spacing w:val="-11"/>
          <w:sz w:val="24"/>
        </w:rPr>
        <w:t xml:space="preserve"> </w:t>
      </w:r>
      <w:r>
        <w:rPr>
          <w:sz w:val="24"/>
        </w:rPr>
        <w:t>Primary</w:t>
      </w:r>
      <w:r>
        <w:rPr>
          <w:spacing w:val="-6"/>
          <w:sz w:val="24"/>
        </w:rPr>
        <w:t xml:space="preserve"> </w:t>
      </w:r>
      <w:r>
        <w:rPr>
          <w:sz w:val="24"/>
        </w:rPr>
        <w:t>Care</w:t>
      </w:r>
      <w:r>
        <w:rPr>
          <w:spacing w:val="-7"/>
          <w:sz w:val="24"/>
        </w:rPr>
        <w:t xml:space="preserve"> </w:t>
      </w:r>
      <w:r>
        <w:rPr>
          <w:sz w:val="24"/>
        </w:rPr>
        <w:t>clerkship</w:t>
      </w:r>
      <w:r>
        <w:rPr>
          <w:spacing w:val="-4"/>
          <w:sz w:val="24"/>
        </w:rPr>
        <w:t xml:space="preserve"> </w:t>
      </w:r>
      <w:r>
        <w:rPr>
          <w:sz w:val="24"/>
        </w:rPr>
        <w:t>(one</w:t>
      </w:r>
      <w:r>
        <w:rPr>
          <w:spacing w:val="-8"/>
          <w:sz w:val="24"/>
        </w:rPr>
        <w:t xml:space="preserve"> </w:t>
      </w:r>
      <w:r>
        <w:rPr>
          <w:sz w:val="24"/>
        </w:rPr>
        <w:t>consecutive</w:t>
      </w:r>
      <w:r>
        <w:rPr>
          <w:spacing w:val="-2"/>
          <w:sz w:val="24"/>
        </w:rPr>
        <w:t xml:space="preserve"> </w:t>
      </w:r>
      <w:r>
        <w:rPr>
          <w:sz w:val="24"/>
        </w:rPr>
        <w:t>8-week</w:t>
      </w:r>
      <w:r>
        <w:rPr>
          <w:spacing w:val="-15"/>
          <w:sz w:val="24"/>
        </w:rPr>
        <w:t xml:space="preserve"> </w:t>
      </w:r>
      <w:r>
        <w:rPr>
          <w:spacing w:val="-2"/>
          <w:sz w:val="24"/>
        </w:rPr>
        <w:t>block)</w:t>
      </w:r>
    </w:p>
    <w:p w14:paraId="7A8378DB" w14:textId="77777777" w:rsidR="00EC012A" w:rsidRDefault="00194D79">
      <w:pPr>
        <w:pStyle w:val="ListParagraph"/>
        <w:numPr>
          <w:ilvl w:val="0"/>
          <w:numId w:val="22"/>
        </w:numPr>
        <w:tabs>
          <w:tab w:val="left" w:pos="2060"/>
          <w:tab w:val="left" w:pos="2061"/>
        </w:tabs>
        <w:spacing w:before="43"/>
        <w:rPr>
          <w:sz w:val="24"/>
        </w:rPr>
      </w:pPr>
      <w:r>
        <w:rPr>
          <w:sz w:val="24"/>
        </w:rPr>
        <w:t>Two</w:t>
      </w:r>
      <w:r>
        <w:rPr>
          <w:spacing w:val="-10"/>
          <w:sz w:val="24"/>
        </w:rPr>
        <w:t xml:space="preserve"> </w:t>
      </w:r>
      <w:r>
        <w:rPr>
          <w:sz w:val="24"/>
        </w:rPr>
        <w:t>Adult</w:t>
      </w:r>
      <w:r>
        <w:rPr>
          <w:spacing w:val="-7"/>
          <w:sz w:val="24"/>
        </w:rPr>
        <w:t xml:space="preserve"> </w:t>
      </w:r>
      <w:r>
        <w:rPr>
          <w:sz w:val="24"/>
        </w:rPr>
        <w:t>Medicine</w:t>
      </w:r>
      <w:r>
        <w:rPr>
          <w:spacing w:val="-5"/>
          <w:sz w:val="24"/>
        </w:rPr>
        <w:t xml:space="preserve"> </w:t>
      </w:r>
      <w:r>
        <w:rPr>
          <w:sz w:val="24"/>
        </w:rPr>
        <w:t>Clerkships</w:t>
      </w:r>
      <w:r>
        <w:rPr>
          <w:spacing w:val="-4"/>
          <w:sz w:val="24"/>
        </w:rPr>
        <w:t xml:space="preserve"> </w:t>
      </w:r>
      <w:r>
        <w:rPr>
          <w:sz w:val="24"/>
        </w:rPr>
        <w:t>(two</w:t>
      </w:r>
      <w:r>
        <w:rPr>
          <w:spacing w:val="-5"/>
          <w:sz w:val="24"/>
        </w:rPr>
        <w:t xml:space="preserve"> </w:t>
      </w:r>
      <w:r>
        <w:rPr>
          <w:sz w:val="24"/>
        </w:rPr>
        <w:t>4-week</w:t>
      </w:r>
      <w:r>
        <w:rPr>
          <w:spacing w:val="-8"/>
          <w:sz w:val="24"/>
        </w:rPr>
        <w:t xml:space="preserve"> </w:t>
      </w:r>
      <w:r>
        <w:rPr>
          <w:spacing w:val="-2"/>
          <w:sz w:val="24"/>
        </w:rPr>
        <w:t>blocks)</w:t>
      </w:r>
    </w:p>
    <w:p w14:paraId="7A8378DC" w14:textId="77777777" w:rsidR="00EC012A" w:rsidRDefault="00194D79">
      <w:pPr>
        <w:pStyle w:val="ListParagraph"/>
        <w:numPr>
          <w:ilvl w:val="0"/>
          <w:numId w:val="22"/>
        </w:numPr>
        <w:tabs>
          <w:tab w:val="left" w:pos="2060"/>
          <w:tab w:val="left" w:pos="2061"/>
        </w:tabs>
        <w:spacing w:before="43"/>
        <w:rPr>
          <w:sz w:val="24"/>
        </w:rPr>
      </w:pPr>
      <w:r>
        <w:rPr>
          <w:sz w:val="24"/>
        </w:rPr>
        <w:t>One</w:t>
      </w:r>
      <w:r>
        <w:rPr>
          <w:spacing w:val="-3"/>
          <w:sz w:val="24"/>
        </w:rPr>
        <w:t xml:space="preserve"> </w:t>
      </w:r>
      <w:r>
        <w:rPr>
          <w:sz w:val="24"/>
        </w:rPr>
        <w:t>Elective</w:t>
      </w:r>
      <w:r>
        <w:rPr>
          <w:spacing w:val="-3"/>
          <w:sz w:val="24"/>
        </w:rPr>
        <w:t xml:space="preserve"> </w:t>
      </w:r>
      <w:r>
        <w:rPr>
          <w:sz w:val="24"/>
        </w:rPr>
        <w:t>4-week</w:t>
      </w:r>
      <w:r>
        <w:rPr>
          <w:spacing w:val="-11"/>
          <w:sz w:val="24"/>
        </w:rPr>
        <w:t xml:space="preserve"> </w:t>
      </w:r>
      <w:r>
        <w:rPr>
          <w:spacing w:val="-2"/>
          <w:sz w:val="24"/>
        </w:rPr>
        <w:t>clerkship</w:t>
      </w:r>
    </w:p>
    <w:p w14:paraId="7A8378DD" w14:textId="77777777" w:rsidR="00EC012A" w:rsidRDefault="00194D79">
      <w:pPr>
        <w:pStyle w:val="ListParagraph"/>
        <w:numPr>
          <w:ilvl w:val="0"/>
          <w:numId w:val="22"/>
        </w:numPr>
        <w:tabs>
          <w:tab w:val="left" w:pos="2060"/>
          <w:tab w:val="left" w:pos="2061"/>
        </w:tabs>
        <w:spacing w:before="43" w:after="58"/>
        <w:rPr>
          <w:sz w:val="24"/>
        </w:rPr>
      </w:pPr>
      <w:r>
        <w:rPr>
          <w:sz w:val="24"/>
        </w:rPr>
        <w:t>Professional</w:t>
      </w:r>
      <w:r>
        <w:rPr>
          <w:spacing w:val="-4"/>
          <w:sz w:val="24"/>
        </w:rPr>
        <w:t xml:space="preserve"> </w:t>
      </w:r>
      <w:r>
        <w:rPr>
          <w:sz w:val="24"/>
        </w:rPr>
        <w:t>Seminar</w:t>
      </w:r>
      <w:r>
        <w:rPr>
          <w:spacing w:val="-9"/>
          <w:sz w:val="24"/>
        </w:rPr>
        <w:t xml:space="preserve"> </w:t>
      </w:r>
      <w:r>
        <w:rPr>
          <w:sz w:val="24"/>
        </w:rPr>
        <w:t>(divided</w:t>
      </w:r>
      <w:r>
        <w:rPr>
          <w:spacing w:val="-5"/>
          <w:sz w:val="24"/>
        </w:rPr>
        <w:t xml:space="preserve"> </w:t>
      </w:r>
      <w:r>
        <w:rPr>
          <w:sz w:val="24"/>
        </w:rPr>
        <w:t>into</w:t>
      </w:r>
      <w:r>
        <w:rPr>
          <w:spacing w:val="-8"/>
          <w:sz w:val="24"/>
        </w:rPr>
        <w:t xml:space="preserve"> </w:t>
      </w:r>
      <w:r>
        <w:rPr>
          <w:sz w:val="24"/>
        </w:rPr>
        <w:t>3</w:t>
      </w:r>
      <w:r>
        <w:rPr>
          <w:spacing w:val="-7"/>
          <w:sz w:val="24"/>
        </w:rPr>
        <w:t xml:space="preserve"> </w:t>
      </w:r>
      <w:r>
        <w:rPr>
          <w:spacing w:val="-2"/>
          <w:sz w:val="24"/>
        </w:rPr>
        <w:t>blocks)</w:t>
      </w:r>
    </w:p>
    <w:tbl>
      <w:tblPr>
        <w:tblW w:w="0" w:type="auto"/>
        <w:tblInd w:w="481" w:type="dxa"/>
        <w:tblLayout w:type="fixed"/>
        <w:tblCellMar>
          <w:left w:w="0" w:type="dxa"/>
          <w:right w:w="0" w:type="dxa"/>
        </w:tblCellMar>
        <w:tblLook w:val="01E0" w:firstRow="1" w:lastRow="1" w:firstColumn="1" w:lastColumn="1" w:noHBand="0" w:noVBand="0"/>
      </w:tblPr>
      <w:tblGrid>
        <w:gridCol w:w="6826"/>
        <w:gridCol w:w="2524"/>
      </w:tblGrid>
      <w:tr w:rsidR="00EC012A" w14:paraId="7A8378E1" w14:textId="77777777">
        <w:trPr>
          <w:trHeight w:val="1171"/>
        </w:trPr>
        <w:tc>
          <w:tcPr>
            <w:tcW w:w="9350" w:type="dxa"/>
            <w:gridSpan w:val="2"/>
            <w:tcBorders>
              <w:top w:val="single" w:sz="2" w:space="0" w:color="9F9F9F"/>
            </w:tcBorders>
            <w:shd w:val="clear" w:color="auto" w:fill="AEAEAE"/>
          </w:tcPr>
          <w:p w14:paraId="7A8378DE" w14:textId="77777777" w:rsidR="00EC012A" w:rsidRDefault="00EC012A">
            <w:pPr>
              <w:pStyle w:val="TableParagraph"/>
              <w:spacing w:before="3"/>
              <w:ind w:left="0"/>
              <w:rPr>
                <w:sz w:val="27"/>
              </w:rPr>
            </w:pPr>
          </w:p>
          <w:p w14:paraId="7A8378DF" w14:textId="77777777" w:rsidR="00EC012A" w:rsidRDefault="00194D79">
            <w:pPr>
              <w:pStyle w:val="TableParagraph"/>
              <w:spacing w:before="0" w:line="273" w:lineRule="auto"/>
              <w:ind w:left="33"/>
              <w:rPr>
                <w:sz w:val="20"/>
              </w:rPr>
            </w:pPr>
            <w:r>
              <w:rPr>
                <w:color w:val="1F1F1F"/>
                <w:sz w:val="20"/>
              </w:rPr>
              <w:t>Supervised</w:t>
            </w:r>
            <w:r>
              <w:rPr>
                <w:color w:val="1F1F1F"/>
                <w:spacing w:val="-12"/>
                <w:sz w:val="20"/>
              </w:rPr>
              <w:t xml:space="preserve"> </w:t>
            </w:r>
            <w:r>
              <w:rPr>
                <w:color w:val="1F1F1F"/>
                <w:sz w:val="20"/>
              </w:rPr>
              <w:t>Clinical</w:t>
            </w:r>
            <w:r>
              <w:rPr>
                <w:color w:val="1F1F1F"/>
                <w:spacing w:val="-11"/>
                <w:sz w:val="20"/>
              </w:rPr>
              <w:t xml:space="preserve"> </w:t>
            </w:r>
            <w:r>
              <w:rPr>
                <w:color w:val="1F1F1F"/>
                <w:sz w:val="20"/>
              </w:rPr>
              <w:t>Practice</w:t>
            </w:r>
            <w:r>
              <w:rPr>
                <w:color w:val="1F1F1F"/>
                <w:spacing w:val="-11"/>
                <w:sz w:val="20"/>
              </w:rPr>
              <w:t xml:space="preserve"> </w:t>
            </w:r>
            <w:r>
              <w:rPr>
                <w:color w:val="1F1F1F"/>
                <w:sz w:val="20"/>
              </w:rPr>
              <w:t>Experiences</w:t>
            </w:r>
            <w:r>
              <w:rPr>
                <w:color w:val="1F1F1F"/>
                <w:spacing w:val="-12"/>
                <w:sz w:val="20"/>
              </w:rPr>
              <w:t xml:space="preserve"> </w:t>
            </w:r>
            <w:r>
              <w:rPr>
                <w:color w:val="1F1F1F"/>
                <w:sz w:val="20"/>
              </w:rPr>
              <w:t>(SCPE)</w:t>
            </w:r>
            <w:r>
              <w:rPr>
                <w:color w:val="1F1F1F"/>
                <w:spacing w:val="-11"/>
                <w:sz w:val="20"/>
              </w:rPr>
              <w:t xml:space="preserve"> </w:t>
            </w:r>
            <w:r>
              <w:rPr>
                <w:color w:val="1F1F1F"/>
                <w:sz w:val="20"/>
              </w:rPr>
              <w:t>in</w:t>
            </w:r>
            <w:r>
              <w:rPr>
                <w:color w:val="1F1F1F"/>
                <w:spacing w:val="-11"/>
                <w:sz w:val="20"/>
              </w:rPr>
              <w:t xml:space="preserve"> </w:t>
            </w:r>
            <w:r>
              <w:rPr>
                <w:color w:val="1F1F1F"/>
                <w:sz w:val="20"/>
              </w:rPr>
              <w:t>the</w:t>
            </w:r>
            <w:r>
              <w:rPr>
                <w:color w:val="1F1F1F"/>
                <w:spacing w:val="-12"/>
                <w:sz w:val="20"/>
              </w:rPr>
              <w:t xml:space="preserve"> </w:t>
            </w:r>
            <w:r>
              <w:rPr>
                <w:color w:val="1F1F1F"/>
                <w:sz w:val="20"/>
              </w:rPr>
              <w:t>following</w:t>
            </w:r>
            <w:r>
              <w:rPr>
                <w:color w:val="1F1F1F"/>
                <w:spacing w:val="-11"/>
                <w:sz w:val="20"/>
              </w:rPr>
              <w:t xml:space="preserve"> </w:t>
            </w:r>
            <w:r>
              <w:rPr>
                <w:color w:val="1F1F1F"/>
                <w:sz w:val="20"/>
              </w:rPr>
              <w:t>specialties:</w:t>
            </w:r>
            <w:r>
              <w:rPr>
                <w:color w:val="1F1F1F"/>
                <w:spacing w:val="-11"/>
                <w:sz w:val="20"/>
              </w:rPr>
              <w:t xml:space="preserve"> </w:t>
            </w:r>
            <w:r>
              <w:rPr>
                <w:color w:val="1F1F1F"/>
                <w:sz w:val="20"/>
              </w:rPr>
              <w:t>Internal</w:t>
            </w:r>
            <w:r>
              <w:rPr>
                <w:color w:val="1F1F1F"/>
                <w:spacing w:val="-12"/>
                <w:sz w:val="20"/>
              </w:rPr>
              <w:t xml:space="preserve"> </w:t>
            </w:r>
            <w:r>
              <w:rPr>
                <w:color w:val="1F1F1F"/>
                <w:sz w:val="20"/>
              </w:rPr>
              <w:t>Medicine,</w:t>
            </w:r>
            <w:r>
              <w:rPr>
                <w:color w:val="1F1F1F"/>
                <w:spacing w:val="-8"/>
                <w:sz w:val="20"/>
              </w:rPr>
              <w:t xml:space="preserve"> </w:t>
            </w:r>
            <w:r>
              <w:rPr>
                <w:color w:val="1F1F1F"/>
                <w:sz w:val="20"/>
              </w:rPr>
              <w:t>Family</w:t>
            </w:r>
            <w:r>
              <w:rPr>
                <w:color w:val="1F1F1F"/>
                <w:spacing w:val="-10"/>
                <w:sz w:val="20"/>
              </w:rPr>
              <w:t xml:space="preserve"> </w:t>
            </w:r>
            <w:r>
              <w:rPr>
                <w:color w:val="1F1F1F"/>
                <w:sz w:val="20"/>
              </w:rPr>
              <w:t>Medicine, Pediatrics,</w:t>
            </w:r>
            <w:r>
              <w:rPr>
                <w:color w:val="1F1F1F"/>
                <w:spacing w:val="15"/>
                <w:sz w:val="20"/>
              </w:rPr>
              <w:t xml:space="preserve"> </w:t>
            </w:r>
            <w:r>
              <w:rPr>
                <w:color w:val="1F1F1F"/>
                <w:sz w:val="20"/>
              </w:rPr>
              <w:t>Women’s</w:t>
            </w:r>
            <w:r>
              <w:rPr>
                <w:color w:val="1F1F1F"/>
                <w:spacing w:val="14"/>
                <w:sz w:val="20"/>
              </w:rPr>
              <w:t xml:space="preserve"> </w:t>
            </w:r>
            <w:r>
              <w:rPr>
                <w:color w:val="1F1F1F"/>
                <w:sz w:val="20"/>
              </w:rPr>
              <w:t>Health,</w:t>
            </w:r>
            <w:r>
              <w:rPr>
                <w:color w:val="1F1F1F"/>
                <w:spacing w:val="14"/>
                <w:sz w:val="20"/>
              </w:rPr>
              <w:t xml:space="preserve"> </w:t>
            </w:r>
            <w:r>
              <w:rPr>
                <w:color w:val="1F1F1F"/>
                <w:sz w:val="20"/>
              </w:rPr>
              <w:t>Behavioral</w:t>
            </w:r>
            <w:r>
              <w:rPr>
                <w:color w:val="1F1F1F"/>
                <w:spacing w:val="16"/>
                <w:sz w:val="20"/>
              </w:rPr>
              <w:t xml:space="preserve"> </w:t>
            </w:r>
            <w:r>
              <w:rPr>
                <w:color w:val="1F1F1F"/>
                <w:sz w:val="20"/>
              </w:rPr>
              <w:t>Medicine</w:t>
            </w:r>
            <w:r>
              <w:rPr>
                <w:color w:val="1F1F1F"/>
                <w:spacing w:val="11"/>
                <w:sz w:val="20"/>
              </w:rPr>
              <w:t xml:space="preserve"> </w:t>
            </w:r>
            <w:r>
              <w:rPr>
                <w:color w:val="1F1F1F"/>
                <w:sz w:val="20"/>
              </w:rPr>
              <w:t>&amp;</w:t>
            </w:r>
            <w:r>
              <w:rPr>
                <w:color w:val="1F1F1F"/>
                <w:spacing w:val="17"/>
                <w:sz w:val="20"/>
              </w:rPr>
              <w:t xml:space="preserve"> </w:t>
            </w:r>
            <w:r>
              <w:rPr>
                <w:color w:val="1F1F1F"/>
                <w:sz w:val="20"/>
              </w:rPr>
              <w:t>Psychiatry,</w:t>
            </w:r>
            <w:r>
              <w:rPr>
                <w:color w:val="1F1F1F"/>
                <w:spacing w:val="15"/>
                <w:sz w:val="20"/>
              </w:rPr>
              <w:t xml:space="preserve"> </w:t>
            </w:r>
            <w:r>
              <w:rPr>
                <w:color w:val="1F1F1F"/>
                <w:sz w:val="20"/>
              </w:rPr>
              <w:t>Emergency</w:t>
            </w:r>
            <w:r>
              <w:rPr>
                <w:color w:val="1F1F1F"/>
                <w:spacing w:val="14"/>
                <w:sz w:val="20"/>
              </w:rPr>
              <w:t xml:space="preserve"> </w:t>
            </w:r>
            <w:r>
              <w:rPr>
                <w:color w:val="1F1F1F"/>
                <w:sz w:val="20"/>
              </w:rPr>
              <w:t>Medicine,</w:t>
            </w:r>
            <w:r>
              <w:rPr>
                <w:color w:val="1F1F1F"/>
                <w:spacing w:val="17"/>
                <w:sz w:val="20"/>
              </w:rPr>
              <w:t xml:space="preserve"> </w:t>
            </w:r>
            <w:r>
              <w:rPr>
                <w:color w:val="1F1F1F"/>
                <w:sz w:val="20"/>
              </w:rPr>
              <w:t>General</w:t>
            </w:r>
            <w:r>
              <w:rPr>
                <w:color w:val="1F1F1F"/>
                <w:spacing w:val="14"/>
                <w:sz w:val="20"/>
              </w:rPr>
              <w:t xml:space="preserve"> </w:t>
            </w:r>
            <w:r>
              <w:rPr>
                <w:color w:val="1F1F1F"/>
                <w:sz w:val="20"/>
              </w:rPr>
              <w:t>Surgery,</w:t>
            </w:r>
            <w:r>
              <w:rPr>
                <w:color w:val="1F1F1F"/>
                <w:spacing w:val="16"/>
                <w:sz w:val="20"/>
              </w:rPr>
              <w:t xml:space="preserve"> </w:t>
            </w:r>
            <w:r>
              <w:rPr>
                <w:color w:val="1F1F1F"/>
                <w:spacing w:val="-5"/>
                <w:sz w:val="20"/>
              </w:rPr>
              <w:t>and</w:t>
            </w:r>
          </w:p>
          <w:p w14:paraId="7A8378E0" w14:textId="77777777" w:rsidR="00EC012A" w:rsidRDefault="00194D79">
            <w:pPr>
              <w:pStyle w:val="TableParagraph"/>
              <w:spacing w:before="5"/>
              <w:ind w:left="33"/>
              <w:rPr>
                <w:sz w:val="20"/>
              </w:rPr>
            </w:pPr>
            <w:r>
              <w:rPr>
                <w:color w:val="1F1F1F"/>
                <w:spacing w:val="-2"/>
                <w:sz w:val="20"/>
              </w:rPr>
              <w:t>Elective</w:t>
            </w:r>
          </w:p>
        </w:tc>
      </w:tr>
      <w:tr w:rsidR="00EC012A" w14:paraId="7A8378E4" w14:textId="77777777">
        <w:trPr>
          <w:trHeight w:val="299"/>
        </w:trPr>
        <w:tc>
          <w:tcPr>
            <w:tcW w:w="6826" w:type="dxa"/>
          </w:tcPr>
          <w:p w14:paraId="7A8378E2" w14:textId="77777777" w:rsidR="00EC012A" w:rsidRDefault="00194D79">
            <w:pPr>
              <w:pStyle w:val="TableParagraph"/>
              <w:rPr>
                <w:b/>
                <w:sz w:val="20"/>
              </w:rPr>
            </w:pPr>
            <w:r>
              <w:rPr>
                <w:b/>
                <w:color w:val="1F1F1F"/>
                <w:spacing w:val="-2"/>
                <w:sz w:val="20"/>
              </w:rPr>
              <w:t>COURSE</w:t>
            </w:r>
          </w:p>
        </w:tc>
        <w:tc>
          <w:tcPr>
            <w:tcW w:w="2524" w:type="dxa"/>
          </w:tcPr>
          <w:p w14:paraId="7A8378E3" w14:textId="77777777" w:rsidR="00EC012A" w:rsidRDefault="00194D79">
            <w:pPr>
              <w:pStyle w:val="TableParagraph"/>
              <w:ind w:left="0" w:right="751"/>
              <w:jc w:val="right"/>
              <w:rPr>
                <w:b/>
                <w:sz w:val="20"/>
              </w:rPr>
            </w:pPr>
            <w:r>
              <w:rPr>
                <w:b/>
                <w:color w:val="1F1F1F"/>
                <w:spacing w:val="-2"/>
                <w:sz w:val="20"/>
              </w:rPr>
              <w:t>CREDIT</w:t>
            </w:r>
          </w:p>
        </w:tc>
      </w:tr>
      <w:tr w:rsidR="00EC012A" w14:paraId="7A8378E7" w14:textId="77777777">
        <w:trPr>
          <w:trHeight w:val="310"/>
        </w:trPr>
        <w:tc>
          <w:tcPr>
            <w:tcW w:w="6826" w:type="dxa"/>
          </w:tcPr>
          <w:p w14:paraId="7A8378E5" w14:textId="77777777" w:rsidR="00EC012A" w:rsidRDefault="00194D79">
            <w:pPr>
              <w:pStyle w:val="TableParagraph"/>
              <w:spacing w:before="16"/>
              <w:rPr>
                <w:sz w:val="20"/>
              </w:rPr>
            </w:pPr>
            <w:r>
              <w:rPr>
                <w:color w:val="1F1F1F"/>
                <w:sz w:val="20"/>
              </w:rPr>
              <w:t>PAS</w:t>
            </w:r>
            <w:r>
              <w:rPr>
                <w:color w:val="1F1F1F"/>
                <w:spacing w:val="-12"/>
                <w:sz w:val="20"/>
              </w:rPr>
              <w:t xml:space="preserve"> </w:t>
            </w:r>
            <w:r>
              <w:rPr>
                <w:color w:val="1F1F1F"/>
                <w:sz w:val="20"/>
              </w:rPr>
              <w:t>740</w:t>
            </w:r>
            <w:r>
              <w:rPr>
                <w:color w:val="1F1F1F"/>
                <w:spacing w:val="-11"/>
                <w:sz w:val="20"/>
              </w:rPr>
              <w:t xml:space="preserve"> </w:t>
            </w:r>
            <w:r>
              <w:rPr>
                <w:color w:val="1F1F1F"/>
                <w:sz w:val="20"/>
              </w:rPr>
              <w:t>Family</w:t>
            </w:r>
            <w:r>
              <w:rPr>
                <w:color w:val="1F1F1F"/>
                <w:spacing w:val="-11"/>
                <w:sz w:val="20"/>
              </w:rPr>
              <w:t xml:space="preserve"> </w:t>
            </w:r>
            <w:r>
              <w:rPr>
                <w:color w:val="1F1F1F"/>
                <w:sz w:val="20"/>
              </w:rPr>
              <w:t>Medicine</w:t>
            </w:r>
            <w:r>
              <w:rPr>
                <w:color w:val="1F1F1F"/>
                <w:spacing w:val="-8"/>
                <w:sz w:val="20"/>
              </w:rPr>
              <w:t xml:space="preserve"> </w:t>
            </w:r>
            <w:r>
              <w:rPr>
                <w:color w:val="1F1F1F"/>
                <w:spacing w:val="-2"/>
                <w:sz w:val="20"/>
              </w:rPr>
              <w:t>Clerkship</w:t>
            </w:r>
          </w:p>
        </w:tc>
        <w:tc>
          <w:tcPr>
            <w:tcW w:w="2524" w:type="dxa"/>
          </w:tcPr>
          <w:p w14:paraId="7A8378E6" w14:textId="77777777" w:rsidR="00EC012A" w:rsidRDefault="00194D79">
            <w:pPr>
              <w:pStyle w:val="TableParagraph"/>
              <w:spacing w:before="16"/>
              <w:ind w:left="650"/>
              <w:rPr>
                <w:sz w:val="20"/>
              </w:rPr>
            </w:pPr>
            <w:r>
              <w:rPr>
                <w:color w:val="1F1F1F"/>
                <w:w w:val="96"/>
                <w:sz w:val="20"/>
              </w:rPr>
              <w:t>8</w:t>
            </w:r>
          </w:p>
        </w:tc>
      </w:tr>
      <w:tr w:rsidR="00EC012A" w14:paraId="7A8378EA" w14:textId="77777777">
        <w:trPr>
          <w:trHeight w:val="295"/>
        </w:trPr>
        <w:tc>
          <w:tcPr>
            <w:tcW w:w="6826" w:type="dxa"/>
          </w:tcPr>
          <w:p w14:paraId="7A8378E8" w14:textId="77777777" w:rsidR="00EC012A" w:rsidRDefault="00194D79">
            <w:pPr>
              <w:pStyle w:val="TableParagraph"/>
              <w:spacing w:before="13"/>
              <w:rPr>
                <w:sz w:val="20"/>
              </w:rPr>
            </w:pPr>
            <w:r>
              <w:rPr>
                <w:color w:val="1F1F1F"/>
                <w:spacing w:val="-2"/>
                <w:sz w:val="20"/>
              </w:rPr>
              <w:t>PAS</w:t>
            </w:r>
            <w:r>
              <w:rPr>
                <w:color w:val="1F1F1F"/>
                <w:sz w:val="20"/>
              </w:rPr>
              <w:t xml:space="preserve"> </w:t>
            </w:r>
            <w:r>
              <w:rPr>
                <w:color w:val="1F1F1F"/>
                <w:spacing w:val="-2"/>
                <w:sz w:val="20"/>
              </w:rPr>
              <w:t>741</w:t>
            </w:r>
            <w:r>
              <w:rPr>
                <w:color w:val="1F1F1F"/>
                <w:spacing w:val="-5"/>
                <w:sz w:val="20"/>
              </w:rPr>
              <w:t xml:space="preserve"> </w:t>
            </w:r>
            <w:r>
              <w:rPr>
                <w:color w:val="1F1F1F"/>
                <w:spacing w:val="-2"/>
                <w:sz w:val="20"/>
              </w:rPr>
              <w:t>Internal</w:t>
            </w:r>
            <w:r>
              <w:rPr>
                <w:color w:val="1F1F1F"/>
                <w:spacing w:val="-4"/>
                <w:sz w:val="20"/>
              </w:rPr>
              <w:t xml:space="preserve"> </w:t>
            </w:r>
            <w:r>
              <w:rPr>
                <w:color w:val="1F1F1F"/>
                <w:spacing w:val="-2"/>
                <w:sz w:val="20"/>
              </w:rPr>
              <w:t>Medicine</w:t>
            </w:r>
            <w:r>
              <w:rPr>
                <w:color w:val="1F1F1F"/>
                <w:spacing w:val="-3"/>
                <w:sz w:val="20"/>
              </w:rPr>
              <w:t xml:space="preserve"> </w:t>
            </w:r>
            <w:r>
              <w:rPr>
                <w:color w:val="1F1F1F"/>
                <w:spacing w:val="-2"/>
                <w:sz w:val="20"/>
              </w:rPr>
              <w:t>Clerkship</w:t>
            </w:r>
          </w:p>
        </w:tc>
        <w:tc>
          <w:tcPr>
            <w:tcW w:w="2524" w:type="dxa"/>
          </w:tcPr>
          <w:p w14:paraId="7A8378E9" w14:textId="77777777" w:rsidR="00EC012A" w:rsidRDefault="00194D79">
            <w:pPr>
              <w:pStyle w:val="TableParagraph"/>
              <w:spacing w:before="13"/>
              <w:ind w:left="650"/>
              <w:rPr>
                <w:sz w:val="20"/>
              </w:rPr>
            </w:pPr>
            <w:r>
              <w:rPr>
                <w:color w:val="1F1F1F"/>
                <w:w w:val="96"/>
                <w:sz w:val="20"/>
              </w:rPr>
              <w:t>8</w:t>
            </w:r>
          </w:p>
        </w:tc>
      </w:tr>
      <w:tr w:rsidR="00EC012A" w14:paraId="7A8378ED" w14:textId="77777777">
        <w:trPr>
          <w:trHeight w:val="283"/>
        </w:trPr>
        <w:tc>
          <w:tcPr>
            <w:tcW w:w="6826" w:type="dxa"/>
          </w:tcPr>
          <w:p w14:paraId="7A8378EB" w14:textId="77777777" w:rsidR="00EC012A" w:rsidRDefault="00194D79">
            <w:pPr>
              <w:pStyle w:val="TableParagraph"/>
              <w:rPr>
                <w:sz w:val="20"/>
              </w:rPr>
            </w:pPr>
            <w:r>
              <w:rPr>
                <w:color w:val="1F1F1F"/>
                <w:sz w:val="20"/>
              </w:rPr>
              <w:t>PAS</w:t>
            </w:r>
            <w:r>
              <w:rPr>
                <w:color w:val="1F1F1F"/>
                <w:spacing w:val="-12"/>
                <w:sz w:val="20"/>
              </w:rPr>
              <w:t xml:space="preserve"> </w:t>
            </w:r>
            <w:r>
              <w:rPr>
                <w:color w:val="1F1F1F"/>
                <w:sz w:val="20"/>
              </w:rPr>
              <w:t>742</w:t>
            </w:r>
            <w:r>
              <w:rPr>
                <w:color w:val="1F1F1F"/>
                <w:spacing w:val="-11"/>
                <w:sz w:val="20"/>
              </w:rPr>
              <w:t xml:space="preserve"> </w:t>
            </w:r>
            <w:r>
              <w:rPr>
                <w:color w:val="1F1F1F"/>
                <w:sz w:val="20"/>
              </w:rPr>
              <w:t>Pediatrics</w:t>
            </w:r>
            <w:r>
              <w:rPr>
                <w:color w:val="1F1F1F"/>
                <w:spacing w:val="-10"/>
                <w:sz w:val="20"/>
              </w:rPr>
              <w:t xml:space="preserve"> </w:t>
            </w:r>
            <w:r>
              <w:rPr>
                <w:color w:val="1F1F1F"/>
                <w:spacing w:val="-2"/>
                <w:sz w:val="20"/>
              </w:rPr>
              <w:t>Clerkship</w:t>
            </w:r>
          </w:p>
        </w:tc>
        <w:tc>
          <w:tcPr>
            <w:tcW w:w="2524" w:type="dxa"/>
          </w:tcPr>
          <w:p w14:paraId="7A8378EC" w14:textId="77777777" w:rsidR="00EC012A" w:rsidRDefault="00194D79">
            <w:pPr>
              <w:pStyle w:val="TableParagraph"/>
              <w:ind w:left="650"/>
              <w:rPr>
                <w:sz w:val="20"/>
              </w:rPr>
            </w:pPr>
            <w:r>
              <w:rPr>
                <w:color w:val="1F1F1F"/>
                <w:w w:val="96"/>
                <w:sz w:val="20"/>
              </w:rPr>
              <w:t>4</w:t>
            </w:r>
          </w:p>
        </w:tc>
      </w:tr>
      <w:tr w:rsidR="00EC012A" w14:paraId="7A8378F0" w14:textId="77777777">
        <w:trPr>
          <w:trHeight w:val="300"/>
        </w:trPr>
        <w:tc>
          <w:tcPr>
            <w:tcW w:w="6826" w:type="dxa"/>
          </w:tcPr>
          <w:p w14:paraId="7A8378EE" w14:textId="77777777" w:rsidR="00EC012A" w:rsidRDefault="00194D79">
            <w:pPr>
              <w:pStyle w:val="TableParagraph"/>
              <w:rPr>
                <w:sz w:val="20"/>
              </w:rPr>
            </w:pPr>
            <w:r>
              <w:rPr>
                <w:color w:val="1F1F1F"/>
                <w:spacing w:val="-2"/>
                <w:sz w:val="20"/>
              </w:rPr>
              <w:t>PAS</w:t>
            </w:r>
            <w:r>
              <w:rPr>
                <w:color w:val="1F1F1F"/>
                <w:sz w:val="20"/>
              </w:rPr>
              <w:t xml:space="preserve"> </w:t>
            </w:r>
            <w:r>
              <w:rPr>
                <w:color w:val="1F1F1F"/>
                <w:spacing w:val="-2"/>
                <w:sz w:val="20"/>
              </w:rPr>
              <w:t>743 Emergency</w:t>
            </w:r>
            <w:r>
              <w:rPr>
                <w:color w:val="1F1F1F"/>
                <w:spacing w:val="-1"/>
                <w:sz w:val="20"/>
              </w:rPr>
              <w:t xml:space="preserve"> </w:t>
            </w:r>
            <w:r>
              <w:rPr>
                <w:color w:val="1F1F1F"/>
                <w:spacing w:val="-2"/>
                <w:sz w:val="20"/>
              </w:rPr>
              <w:t>Medicine</w:t>
            </w:r>
            <w:r>
              <w:rPr>
                <w:color w:val="1F1F1F"/>
                <w:sz w:val="20"/>
              </w:rPr>
              <w:t xml:space="preserve"> </w:t>
            </w:r>
            <w:r>
              <w:rPr>
                <w:color w:val="1F1F1F"/>
                <w:spacing w:val="-2"/>
                <w:sz w:val="20"/>
              </w:rPr>
              <w:t>Clerkship</w:t>
            </w:r>
          </w:p>
        </w:tc>
        <w:tc>
          <w:tcPr>
            <w:tcW w:w="2524" w:type="dxa"/>
          </w:tcPr>
          <w:p w14:paraId="7A8378EF" w14:textId="77777777" w:rsidR="00EC012A" w:rsidRDefault="00194D79">
            <w:pPr>
              <w:pStyle w:val="TableParagraph"/>
              <w:ind w:left="650"/>
              <w:rPr>
                <w:sz w:val="20"/>
              </w:rPr>
            </w:pPr>
            <w:r>
              <w:rPr>
                <w:color w:val="1F1F1F"/>
                <w:w w:val="96"/>
                <w:sz w:val="20"/>
              </w:rPr>
              <w:t>4</w:t>
            </w:r>
          </w:p>
        </w:tc>
      </w:tr>
      <w:tr w:rsidR="00EC012A" w14:paraId="7A8378F3" w14:textId="77777777">
        <w:trPr>
          <w:trHeight w:val="313"/>
        </w:trPr>
        <w:tc>
          <w:tcPr>
            <w:tcW w:w="6826" w:type="dxa"/>
          </w:tcPr>
          <w:p w14:paraId="7A8378F1" w14:textId="77777777" w:rsidR="00EC012A" w:rsidRDefault="00194D79">
            <w:pPr>
              <w:pStyle w:val="TableParagraph"/>
              <w:spacing w:before="17"/>
              <w:rPr>
                <w:sz w:val="20"/>
              </w:rPr>
            </w:pPr>
            <w:r>
              <w:rPr>
                <w:color w:val="1F1F1F"/>
                <w:spacing w:val="-2"/>
                <w:sz w:val="20"/>
              </w:rPr>
              <w:t>PAS 744</w:t>
            </w:r>
            <w:r>
              <w:rPr>
                <w:color w:val="1F1F1F"/>
                <w:spacing w:val="3"/>
                <w:sz w:val="20"/>
              </w:rPr>
              <w:t xml:space="preserve"> </w:t>
            </w:r>
            <w:r>
              <w:rPr>
                <w:color w:val="1F1F1F"/>
                <w:spacing w:val="-2"/>
                <w:sz w:val="20"/>
              </w:rPr>
              <w:t>Behavioral</w:t>
            </w:r>
            <w:r>
              <w:rPr>
                <w:color w:val="1F1F1F"/>
                <w:spacing w:val="-1"/>
                <w:sz w:val="20"/>
              </w:rPr>
              <w:t xml:space="preserve"> </w:t>
            </w:r>
            <w:r>
              <w:rPr>
                <w:color w:val="1F1F1F"/>
                <w:spacing w:val="-2"/>
                <w:sz w:val="20"/>
              </w:rPr>
              <w:t>Medicine</w:t>
            </w:r>
            <w:r>
              <w:rPr>
                <w:color w:val="1F1F1F"/>
                <w:spacing w:val="-7"/>
                <w:sz w:val="20"/>
              </w:rPr>
              <w:t xml:space="preserve"> </w:t>
            </w:r>
            <w:r>
              <w:rPr>
                <w:color w:val="1F1F1F"/>
                <w:spacing w:val="-2"/>
                <w:sz w:val="20"/>
              </w:rPr>
              <w:t>&amp;</w:t>
            </w:r>
            <w:r>
              <w:rPr>
                <w:color w:val="1F1F1F"/>
                <w:sz w:val="20"/>
              </w:rPr>
              <w:t xml:space="preserve"> </w:t>
            </w:r>
            <w:r>
              <w:rPr>
                <w:color w:val="1F1F1F"/>
                <w:spacing w:val="-2"/>
                <w:sz w:val="20"/>
              </w:rPr>
              <w:t>Psychiatry</w:t>
            </w:r>
            <w:r>
              <w:rPr>
                <w:color w:val="1F1F1F"/>
                <w:sz w:val="20"/>
              </w:rPr>
              <w:t xml:space="preserve"> </w:t>
            </w:r>
            <w:r>
              <w:rPr>
                <w:color w:val="1F1F1F"/>
                <w:spacing w:val="-2"/>
                <w:sz w:val="20"/>
              </w:rPr>
              <w:t>Clerkship</w:t>
            </w:r>
          </w:p>
        </w:tc>
        <w:tc>
          <w:tcPr>
            <w:tcW w:w="2524" w:type="dxa"/>
          </w:tcPr>
          <w:p w14:paraId="7A8378F2" w14:textId="77777777" w:rsidR="00EC012A" w:rsidRDefault="00194D79">
            <w:pPr>
              <w:pStyle w:val="TableParagraph"/>
              <w:spacing w:before="17"/>
              <w:ind w:left="650"/>
              <w:rPr>
                <w:sz w:val="20"/>
              </w:rPr>
            </w:pPr>
            <w:r>
              <w:rPr>
                <w:color w:val="1F1F1F"/>
                <w:w w:val="96"/>
                <w:sz w:val="20"/>
              </w:rPr>
              <w:t>4</w:t>
            </w:r>
          </w:p>
        </w:tc>
      </w:tr>
      <w:tr w:rsidR="00EC012A" w14:paraId="7A8378F6" w14:textId="77777777">
        <w:trPr>
          <w:trHeight w:val="306"/>
        </w:trPr>
        <w:tc>
          <w:tcPr>
            <w:tcW w:w="6826" w:type="dxa"/>
          </w:tcPr>
          <w:p w14:paraId="7A8378F4" w14:textId="77777777" w:rsidR="00EC012A" w:rsidRDefault="00194D79">
            <w:pPr>
              <w:pStyle w:val="TableParagraph"/>
              <w:spacing w:before="14"/>
              <w:rPr>
                <w:sz w:val="20"/>
              </w:rPr>
            </w:pPr>
            <w:r>
              <w:rPr>
                <w:color w:val="1F1F1F"/>
                <w:sz w:val="20"/>
              </w:rPr>
              <w:t>PAS</w:t>
            </w:r>
            <w:r>
              <w:rPr>
                <w:color w:val="1F1F1F"/>
                <w:spacing w:val="-12"/>
                <w:sz w:val="20"/>
              </w:rPr>
              <w:t xml:space="preserve"> </w:t>
            </w:r>
            <w:r>
              <w:rPr>
                <w:color w:val="1F1F1F"/>
                <w:sz w:val="20"/>
              </w:rPr>
              <w:t>745</w:t>
            </w:r>
            <w:r>
              <w:rPr>
                <w:color w:val="1F1F1F"/>
                <w:spacing w:val="-11"/>
                <w:sz w:val="20"/>
              </w:rPr>
              <w:t xml:space="preserve"> </w:t>
            </w:r>
            <w:r>
              <w:rPr>
                <w:color w:val="1F1F1F"/>
                <w:sz w:val="20"/>
              </w:rPr>
              <w:t>General</w:t>
            </w:r>
            <w:r>
              <w:rPr>
                <w:color w:val="1F1F1F"/>
                <w:spacing w:val="-11"/>
                <w:sz w:val="20"/>
              </w:rPr>
              <w:t xml:space="preserve"> </w:t>
            </w:r>
            <w:r>
              <w:rPr>
                <w:color w:val="1F1F1F"/>
                <w:sz w:val="20"/>
              </w:rPr>
              <w:t>Surgery</w:t>
            </w:r>
            <w:r>
              <w:rPr>
                <w:color w:val="1F1F1F"/>
                <w:spacing w:val="-7"/>
                <w:sz w:val="20"/>
              </w:rPr>
              <w:t xml:space="preserve"> </w:t>
            </w:r>
            <w:r>
              <w:rPr>
                <w:color w:val="1F1F1F"/>
                <w:spacing w:val="-2"/>
                <w:sz w:val="20"/>
              </w:rPr>
              <w:t>Clerkship</w:t>
            </w:r>
          </w:p>
        </w:tc>
        <w:tc>
          <w:tcPr>
            <w:tcW w:w="2524" w:type="dxa"/>
          </w:tcPr>
          <w:p w14:paraId="7A8378F5" w14:textId="77777777" w:rsidR="00EC012A" w:rsidRDefault="00194D79">
            <w:pPr>
              <w:pStyle w:val="TableParagraph"/>
              <w:spacing w:before="14"/>
              <w:ind w:left="650"/>
              <w:rPr>
                <w:sz w:val="20"/>
              </w:rPr>
            </w:pPr>
            <w:r>
              <w:rPr>
                <w:color w:val="1F1F1F"/>
                <w:w w:val="96"/>
                <w:sz w:val="20"/>
              </w:rPr>
              <w:t>4</w:t>
            </w:r>
          </w:p>
        </w:tc>
      </w:tr>
      <w:tr w:rsidR="00EC012A" w14:paraId="7A8378F9" w14:textId="77777777">
        <w:trPr>
          <w:trHeight w:val="292"/>
        </w:trPr>
        <w:tc>
          <w:tcPr>
            <w:tcW w:w="6826" w:type="dxa"/>
          </w:tcPr>
          <w:p w14:paraId="7A8378F7" w14:textId="77777777" w:rsidR="00EC012A" w:rsidRDefault="00194D79">
            <w:pPr>
              <w:pStyle w:val="TableParagraph"/>
              <w:spacing w:before="10"/>
              <w:rPr>
                <w:sz w:val="20"/>
              </w:rPr>
            </w:pPr>
            <w:r>
              <w:rPr>
                <w:color w:val="1F1F1F"/>
                <w:sz w:val="20"/>
              </w:rPr>
              <w:t>PAS</w:t>
            </w:r>
            <w:r>
              <w:rPr>
                <w:color w:val="1F1F1F"/>
                <w:spacing w:val="-11"/>
                <w:sz w:val="20"/>
              </w:rPr>
              <w:t xml:space="preserve"> </w:t>
            </w:r>
            <w:r>
              <w:rPr>
                <w:color w:val="1F1F1F"/>
                <w:sz w:val="20"/>
              </w:rPr>
              <w:t>746</w:t>
            </w:r>
            <w:r>
              <w:rPr>
                <w:color w:val="1F1F1F"/>
                <w:spacing w:val="-9"/>
                <w:sz w:val="20"/>
              </w:rPr>
              <w:t xml:space="preserve"> </w:t>
            </w:r>
            <w:r>
              <w:rPr>
                <w:color w:val="1F1F1F"/>
                <w:sz w:val="20"/>
              </w:rPr>
              <w:t>Women’s</w:t>
            </w:r>
            <w:r>
              <w:rPr>
                <w:color w:val="1F1F1F"/>
                <w:spacing w:val="-10"/>
                <w:sz w:val="20"/>
              </w:rPr>
              <w:t xml:space="preserve"> </w:t>
            </w:r>
            <w:r>
              <w:rPr>
                <w:color w:val="1F1F1F"/>
                <w:sz w:val="20"/>
              </w:rPr>
              <w:t>Health</w:t>
            </w:r>
            <w:r>
              <w:rPr>
                <w:color w:val="1F1F1F"/>
                <w:spacing w:val="-10"/>
                <w:sz w:val="20"/>
              </w:rPr>
              <w:t xml:space="preserve"> </w:t>
            </w:r>
            <w:r>
              <w:rPr>
                <w:color w:val="1F1F1F"/>
                <w:spacing w:val="-2"/>
                <w:sz w:val="20"/>
              </w:rPr>
              <w:t>Clerkship</w:t>
            </w:r>
          </w:p>
        </w:tc>
        <w:tc>
          <w:tcPr>
            <w:tcW w:w="2524" w:type="dxa"/>
          </w:tcPr>
          <w:p w14:paraId="7A8378F8" w14:textId="77777777" w:rsidR="00EC012A" w:rsidRDefault="00194D79">
            <w:pPr>
              <w:pStyle w:val="TableParagraph"/>
              <w:spacing w:before="10"/>
              <w:ind w:left="650"/>
              <w:rPr>
                <w:sz w:val="20"/>
              </w:rPr>
            </w:pPr>
            <w:r>
              <w:rPr>
                <w:color w:val="1F1F1F"/>
                <w:w w:val="96"/>
                <w:sz w:val="20"/>
              </w:rPr>
              <w:t>4</w:t>
            </w:r>
          </w:p>
        </w:tc>
      </w:tr>
      <w:tr w:rsidR="00EC012A" w14:paraId="7A8378FC" w14:textId="77777777">
        <w:trPr>
          <w:trHeight w:val="285"/>
        </w:trPr>
        <w:tc>
          <w:tcPr>
            <w:tcW w:w="6826" w:type="dxa"/>
          </w:tcPr>
          <w:p w14:paraId="7A8378FA" w14:textId="77777777" w:rsidR="00EC012A" w:rsidRDefault="00194D79">
            <w:pPr>
              <w:pStyle w:val="TableParagraph"/>
              <w:rPr>
                <w:sz w:val="20"/>
              </w:rPr>
            </w:pPr>
            <w:r>
              <w:rPr>
                <w:color w:val="1F1F1F"/>
                <w:sz w:val="20"/>
              </w:rPr>
              <w:t>PAS</w:t>
            </w:r>
            <w:r>
              <w:rPr>
                <w:color w:val="1F1F1F"/>
                <w:spacing w:val="-10"/>
                <w:sz w:val="20"/>
              </w:rPr>
              <w:t xml:space="preserve"> </w:t>
            </w:r>
            <w:r>
              <w:rPr>
                <w:color w:val="1F1F1F"/>
                <w:sz w:val="20"/>
              </w:rPr>
              <w:t>747</w:t>
            </w:r>
            <w:r>
              <w:rPr>
                <w:color w:val="1F1F1F"/>
                <w:spacing w:val="-12"/>
                <w:sz w:val="20"/>
              </w:rPr>
              <w:t xml:space="preserve"> </w:t>
            </w:r>
            <w:r>
              <w:rPr>
                <w:color w:val="1F1F1F"/>
                <w:sz w:val="20"/>
              </w:rPr>
              <w:t>Elective</w:t>
            </w:r>
            <w:r>
              <w:rPr>
                <w:color w:val="1F1F1F"/>
                <w:spacing w:val="-5"/>
                <w:sz w:val="20"/>
              </w:rPr>
              <w:t xml:space="preserve"> </w:t>
            </w:r>
            <w:r>
              <w:rPr>
                <w:color w:val="1F1F1F"/>
                <w:spacing w:val="-2"/>
                <w:sz w:val="20"/>
              </w:rPr>
              <w:t>Clerkship</w:t>
            </w:r>
          </w:p>
        </w:tc>
        <w:tc>
          <w:tcPr>
            <w:tcW w:w="2524" w:type="dxa"/>
          </w:tcPr>
          <w:p w14:paraId="7A8378FB" w14:textId="77777777" w:rsidR="00EC012A" w:rsidRDefault="00194D79">
            <w:pPr>
              <w:pStyle w:val="TableParagraph"/>
              <w:ind w:left="650"/>
              <w:rPr>
                <w:sz w:val="20"/>
              </w:rPr>
            </w:pPr>
            <w:r>
              <w:rPr>
                <w:color w:val="1F1F1F"/>
                <w:w w:val="96"/>
                <w:sz w:val="20"/>
              </w:rPr>
              <w:t>4</w:t>
            </w:r>
          </w:p>
        </w:tc>
      </w:tr>
      <w:tr w:rsidR="00EC012A" w14:paraId="7A8378FF" w14:textId="77777777">
        <w:trPr>
          <w:trHeight w:val="302"/>
        </w:trPr>
        <w:tc>
          <w:tcPr>
            <w:tcW w:w="6826" w:type="dxa"/>
          </w:tcPr>
          <w:p w14:paraId="7A8378FD" w14:textId="77777777" w:rsidR="00EC012A" w:rsidRDefault="00194D79">
            <w:pPr>
              <w:pStyle w:val="TableParagraph"/>
              <w:spacing w:before="3"/>
              <w:rPr>
                <w:sz w:val="20"/>
              </w:rPr>
            </w:pPr>
            <w:r>
              <w:rPr>
                <w:color w:val="1F1F1F"/>
                <w:spacing w:val="-2"/>
                <w:sz w:val="20"/>
              </w:rPr>
              <w:t>PAS</w:t>
            </w:r>
            <w:r>
              <w:rPr>
                <w:color w:val="1F1F1F"/>
                <w:spacing w:val="-3"/>
                <w:sz w:val="20"/>
              </w:rPr>
              <w:t xml:space="preserve"> </w:t>
            </w:r>
            <w:r>
              <w:rPr>
                <w:color w:val="1F1F1F"/>
                <w:spacing w:val="-2"/>
                <w:sz w:val="20"/>
              </w:rPr>
              <w:t>748</w:t>
            </w:r>
            <w:r>
              <w:rPr>
                <w:color w:val="1F1F1F"/>
                <w:spacing w:val="-4"/>
                <w:sz w:val="20"/>
              </w:rPr>
              <w:t xml:space="preserve"> </w:t>
            </w:r>
            <w:r>
              <w:rPr>
                <w:color w:val="1F1F1F"/>
                <w:spacing w:val="-2"/>
                <w:sz w:val="20"/>
              </w:rPr>
              <w:t>Professional</w:t>
            </w:r>
            <w:r>
              <w:rPr>
                <w:color w:val="1F1F1F"/>
                <w:spacing w:val="-1"/>
                <w:sz w:val="20"/>
              </w:rPr>
              <w:t xml:space="preserve"> </w:t>
            </w:r>
            <w:r>
              <w:rPr>
                <w:color w:val="1F1F1F"/>
                <w:spacing w:val="-2"/>
                <w:sz w:val="20"/>
              </w:rPr>
              <w:t>Seminar</w:t>
            </w:r>
            <w:r>
              <w:rPr>
                <w:color w:val="1F1F1F"/>
                <w:spacing w:val="1"/>
                <w:sz w:val="20"/>
              </w:rPr>
              <w:t xml:space="preserve"> </w:t>
            </w:r>
            <w:r>
              <w:rPr>
                <w:color w:val="1F1F1F"/>
                <w:spacing w:val="-10"/>
                <w:sz w:val="20"/>
              </w:rPr>
              <w:t>I</w:t>
            </w:r>
          </w:p>
        </w:tc>
        <w:tc>
          <w:tcPr>
            <w:tcW w:w="2524" w:type="dxa"/>
          </w:tcPr>
          <w:p w14:paraId="7A8378FE" w14:textId="77777777" w:rsidR="00EC012A" w:rsidRDefault="00194D79">
            <w:pPr>
              <w:pStyle w:val="TableParagraph"/>
              <w:spacing w:before="3"/>
              <w:ind w:left="650"/>
              <w:rPr>
                <w:sz w:val="20"/>
              </w:rPr>
            </w:pPr>
            <w:r>
              <w:rPr>
                <w:color w:val="1F1F1F"/>
                <w:w w:val="96"/>
                <w:sz w:val="20"/>
              </w:rPr>
              <w:t>1</w:t>
            </w:r>
          </w:p>
        </w:tc>
      </w:tr>
      <w:tr w:rsidR="00EC012A" w14:paraId="7A837902" w14:textId="77777777">
        <w:trPr>
          <w:trHeight w:val="309"/>
        </w:trPr>
        <w:tc>
          <w:tcPr>
            <w:tcW w:w="6826" w:type="dxa"/>
          </w:tcPr>
          <w:p w14:paraId="7A837900" w14:textId="77777777" w:rsidR="00EC012A" w:rsidRDefault="00194D79">
            <w:pPr>
              <w:pStyle w:val="TableParagraph"/>
              <w:spacing w:before="17"/>
              <w:rPr>
                <w:sz w:val="20"/>
              </w:rPr>
            </w:pPr>
            <w:r>
              <w:rPr>
                <w:color w:val="1F1F1F"/>
                <w:spacing w:val="-2"/>
                <w:sz w:val="20"/>
              </w:rPr>
              <w:t>PAS</w:t>
            </w:r>
            <w:r>
              <w:rPr>
                <w:color w:val="1F1F1F"/>
                <w:spacing w:val="-3"/>
                <w:sz w:val="20"/>
              </w:rPr>
              <w:t xml:space="preserve"> </w:t>
            </w:r>
            <w:r>
              <w:rPr>
                <w:color w:val="1F1F1F"/>
                <w:spacing w:val="-2"/>
                <w:sz w:val="20"/>
              </w:rPr>
              <w:t>749</w:t>
            </w:r>
            <w:r>
              <w:rPr>
                <w:color w:val="1F1F1F"/>
                <w:spacing w:val="-4"/>
                <w:sz w:val="20"/>
              </w:rPr>
              <w:t xml:space="preserve"> </w:t>
            </w:r>
            <w:r>
              <w:rPr>
                <w:color w:val="1F1F1F"/>
                <w:spacing w:val="-2"/>
                <w:sz w:val="20"/>
              </w:rPr>
              <w:t>Professional</w:t>
            </w:r>
            <w:r>
              <w:rPr>
                <w:color w:val="1F1F1F"/>
                <w:spacing w:val="-1"/>
                <w:sz w:val="20"/>
              </w:rPr>
              <w:t xml:space="preserve"> </w:t>
            </w:r>
            <w:r>
              <w:rPr>
                <w:color w:val="1F1F1F"/>
                <w:spacing w:val="-2"/>
                <w:sz w:val="20"/>
              </w:rPr>
              <w:t>Seminar</w:t>
            </w:r>
            <w:r>
              <w:rPr>
                <w:color w:val="1F1F1F"/>
                <w:spacing w:val="1"/>
                <w:sz w:val="20"/>
              </w:rPr>
              <w:t xml:space="preserve"> </w:t>
            </w:r>
            <w:r>
              <w:rPr>
                <w:color w:val="1F1F1F"/>
                <w:spacing w:val="-5"/>
                <w:sz w:val="20"/>
              </w:rPr>
              <w:t>II</w:t>
            </w:r>
          </w:p>
        </w:tc>
        <w:tc>
          <w:tcPr>
            <w:tcW w:w="2524" w:type="dxa"/>
          </w:tcPr>
          <w:p w14:paraId="7A837901" w14:textId="77777777" w:rsidR="00EC012A" w:rsidRDefault="00194D79">
            <w:pPr>
              <w:pStyle w:val="TableParagraph"/>
              <w:spacing w:before="17"/>
              <w:ind w:left="650"/>
              <w:rPr>
                <w:sz w:val="20"/>
              </w:rPr>
            </w:pPr>
            <w:r>
              <w:rPr>
                <w:color w:val="1F1F1F"/>
                <w:w w:val="96"/>
                <w:sz w:val="20"/>
              </w:rPr>
              <w:t>1</w:t>
            </w:r>
          </w:p>
        </w:tc>
      </w:tr>
      <w:tr w:rsidR="00EC012A" w14:paraId="7A837905" w14:textId="77777777">
        <w:trPr>
          <w:trHeight w:val="291"/>
        </w:trPr>
        <w:tc>
          <w:tcPr>
            <w:tcW w:w="6826" w:type="dxa"/>
          </w:tcPr>
          <w:p w14:paraId="7A837903" w14:textId="77777777" w:rsidR="00EC012A" w:rsidRDefault="00194D79">
            <w:pPr>
              <w:pStyle w:val="TableParagraph"/>
              <w:spacing w:before="10"/>
              <w:rPr>
                <w:sz w:val="20"/>
              </w:rPr>
            </w:pPr>
            <w:r>
              <w:rPr>
                <w:color w:val="1F1F1F"/>
                <w:spacing w:val="-2"/>
                <w:sz w:val="20"/>
              </w:rPr>
              <w:t>PAS</w:t>
            </w:r>
            <w:r>
              <w:rPr>
                <w:color w:val="1F1F1F"/>
                <w:spacing w:val="-3"/>
                <w:sz w:val="20"/>
              </w:rPr>
              <w:t xml:space="preserve"> </w:t>
            </w:r>
            <w:r>
              <w:rPr>
                <w:color w:val="1F1F1F"/>
                <w:spacing w:val="-2"/>
                <w:sz w:val="20"/>
              </w:rPr>
              <w:t>750</w:t>
            </w:r>
            <w:r>
              <w:rPr>
                <w:color w:val="1F1F1F"/>
                <w:spacing w:val="-4"/>
                <w:sz w:val="20"/>
              </w:rPr>
              <w:t xml:space="preserve"> </w:t>
            </w:r>
            <w:r>
              <w:rPr>
                <w:color w:val="1F1F1F"/>
                <w:spacing w:val="-2"/>
                <w:sz w:val="20"/>
              </w:rPr>
              <w:t>Professional</w:t>
            </w:r>
            <w:r>
              <w:rPr>
                <w:color w:val="1F1F1F"/>
                <w:spacing w:val="-1"/>
                <w:sz w:val="20"/>
              </w:rPr>
              <w:t xml:space="preserve"> </w:t>
            </w:r>
            <w:r>
              <w:rPr>
                <w:color w:val="1F1F1F"/>
                <w:spacing w:val="-2"/>
                <w:sz w:val="20"/>
              </w:rPr>
              <w:t>Seminar</w:t>
            </w:r>
            <w:r>
              <w:rPr>
                <w:color w:val="1F1F1F"/>
                <w:spacing w:val="1"/>
                <w:sz w:val="20"/>
              </w:rPr>
              <w:t xml:space="preserve"> </w:t>
            </w:r>
            <w:r>
              <w:rPr>
                <w:color w:val="1F1F1F"/>
                <w:spacing w:val="-5"/>
                <w:sz w:val="20"/>
              </w:rPr>
              <w:t>III</w:t>
            </w:r>
          </w:p>
        </w:tc>
        <w:tc>
          <w:tcPr>
            <w:tcW w:w="2524" w:type="dxa"/>
          </w:tcPr>
          <w:p w14:paraId="7A837904" w14:textId="77777777" w:rsidR="00EC012A" w:rsidRDefault="00194D79">
            <w:pPr>
              <w:pStyle w:val="TableParagraph"/>
              <w:spacing w:before="10"/>
              <w:ind w:left="650"/>
              <w:rPr>
                <w:sz w:val="20"/>
              </w:rPr>
            </w:pPr>
            <w:r>
              <w:rPr>
                <w:color w:val="1F1F1F"/>
                <w:w w:val="96"/>
                <w:sz w:val="20"/>
              </w:rPr>
              <w:t>1</w:t>
            </w:r>
          </w:p>
        </w:tc>
      </w:tr>
      <w:tr w:rsidR="00EC012A" w14:paraId="7A837908" w14:textId="77777777">
        <w:trPr>
          <w:trHeight w:val="280"/>
        </w:trPr>
        <w:tc>
          <w:tcPr>
            <w:tcW w:w="6826" w:type="dxa"/>
          </w:tcPr>
          <w:p w14:paraId="7A837906" w14:textId="77777777" w:rsidR="00EC012A" w:rsidRDefault="00194D79">
            <w:pPr>
              <w:pStyle w:val="TableParagraph"/>
              <w:spacing w:before="0" w:line="244" w:lineRule="exact"/>
              <w:rPr>
                <w:sz w:val="20"/>
              </w:rPr>
            </w:pPr>
            <w:r>
              <w:rPr>
                <w:color w:val="1F1F1F"/>
                <w:sz w:val="20"/>
              </w:rPr>
              <w:t>PAS</w:t>
            </w:r>
            <w:r>
              <w:rPr>
                <w:color w:val="1F1F1F"/>
                <w:spacing w:val="-12"/>
                <w:sz w:val="20"/>
              </w:rPr>
              <w:t xml:space="preserve"> </w:t>
            </w:r>
            <w:r>
              <w:rPr>
                <w:color w:val="1F1F1F"/>
                <w:sz w:val="20"/>
              </w:rPr>
              <w:t>751</w:t>
            </w:r>
            <w:r>
              <w:rPr>
                <w:color w:val="1F1F1F"/>
                <w:spacing w:val="-9"/>
                <w:sz w:val="20"/>
              </w:rPr>
              <w:t xml:space="preserve"> </w:t>
            </w:r>
            <w:r>
              <w:rPr>
                <w:color w:val="1F1F1F"/>
                <w:sz w:val="20"/>
              </w:rPr>
              <w:t>Capstone</w:t>
            </w:r>
            <w:r>
              <w:rPr>
                <w:color w:val="1F1F1F"/>
                <w:spacing w:val="-11"/>
                <w:sz w:val="20"/>
              </w:rPr>
              <w:t xml:space="preserve"> </w:t>
            </w:r>
            <w:r>
              <w:rPr>
                <w:color w:val="1F1F1F"/>
                <w:spacing w:val="-2"/>
                <w:sz w:val="20"/>
              </w:rPr>
              <w:t>Project</w:t>
            </w:r>
          </w:p>
        </w:tc>
        <w:tc>
          <w:tcPr>
            <w:tcW w:w="2524" w:type="dxa"/>
          </w:tcPr>
          <w:p w14:paraId="7A837907" w14:textId="77777777" w:rsidR="00EC012A" w:rsidRDefault="00194D79">
            <w:pPr>
              <w:pStyle w:val="TableParagraph"/>
              <w:spacing w:before="0" w:line="244" w:lineRule="exact"/>
              <w:ind w:left="650"/>
              <w:rPr>
                <w:sz w:val="20"/>
              </w:rPr>
            </w:pPr>
            <w:r>
              <w:rPr>
                <w:color w:val="1F1F1F"/>
                <w:w w:val="96"/>
                <w:sz w:val="20"/>
              </w:rPr>
              <w:t>2</w:t>
            </w:r>
          </w:p>
        </w:tc>
      </w:tr>
      <w:tr w:rsidR="00EC012A" w14:paraId="7A83790B" w14:textId="77777777">
        <w:trPr>
          <w:trHeight w:val="240"/>
        </w:trPr>
        <w:tc>
          <w:tcPr>
            <w:tcW w:w="6826" w:type="dxa"/>
          </w:tcPr>
          <w:p w14:paraId="7A837909" w14:textId="77777777" w:rsidR="00EC012A" w:rsidRDefault="00EC012A">
            <w:pPr>
              <w:pStyle w:val="TableParagraph"/>
              <w:spacing w:before="0"/>
              <w:ind w:left="0"/>
              <w:rPr>
                <w:rFonts w:ascii="Times New Roman"/>
                <w:sz w:val="16"/>
              </w:rPr>
            </w:pPr>
          </w:p>
        </w:tc>
        <w:tc>
          <w:tcPr>
            <w:tcW w:w="2524" w:type="dxa"/>
          </w:tcPr>
          <w:p w14:paraId="7A83790A" w14:textId="77777777" w:rsidR="00EC012A" w:rsidRDefault="00194D79">
            <w:pPr>
              <w:pStyle w:val="TableParagraph"/>
              <w:spacing w:before="0" w:line="220" w:lineRule="exact"/>
              <w:ind w:left="0" w:right="623"/>
              <w:jc w:val="right"/>
              <w:rPr>
                <w:b/>
                <w:sz w:val="20"/>
              </w:rPr>
            </w:pPr>
            <w:r>
              <w:rPr>
                <w:b/>
                <w:color w:val="1F1F1F"/>
                <w:spacing w:val="-2"/>
                <w:sz w:val="20"/>
              </w:rPr>
              <w:t>Total:</w:t>
            </w:r>
            <w:r>
              <w:rPr>
                <w:b/>
                <w:color w:val="1F1F1F"/>
                <w:sz w:val="20"/>
              </w:rPr>
              <w:t xml:space="preserve"> </w:t>
            </w:r>
            <w:proofErr w:type="gramStart"/>
            <w:r>
              <w:rPr>
                <w:b/>
                <w:color w:val="1F1F1F"/>
                <w:spacing w:val="-5"/>
                <w:sz w:val="20"/>
              </w:rPr>
              <w:t>45</w:t>
            </w:r>
            <w:proofErr w:type="gramEnd"/>
          </w:p>
        </w:tc>
      </w:tr>
    </w:tbl>
    <w:p w14:paraId="7A83790C" w14:textId="6C070165" w:rsidR="00EC012A" w:rsidRDefault="00194D79">
      <w:pPr>
        <w:pStyle w:val="BodyText"/>
        <w:spacing w:before="10"/>
        <w:rPr>
          <w:sz w:val="27"/>
        </w:rPr>
      </w:pPr>
      <w:r>
        <w:rPr>
          <w:noProof/>
        </w:rPr>
        <mc:AlternateContent>
          <mc:Choice Requires="wps">
            <w:drawing>
              <wp:anchor distT="0" distB="0" distL="0" distR="0" simplePos="0" relativeHeight="487588352" behindDoc="1" locked="0" layoutInCell="1" allowOverlap="1" wp14:anchorId="7A837BFC" wp14:editId="25F6116B">
                <wp:simplePos x="0" y="0"/>
                <wp:positionH relativeFrom="page">
                  <wp:posOffset>1186180</wp:posOffset>
                </wp:positionH>
                <wp:positionV relativeFrom="paragraph">
                  <wp:posOffset>231140</wp:posOffset>
                </wp:positionV>
                <wp:extent cx="1283970" cy="3175"/>
                <wp:effectExtent l="0" t="0" r="0" b="0"/>
                <wp:wrapTopAndBottom/>
                <wp:docPr id="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317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B4D72" id="docshape7" o:spid="_x0000_s1026" style="position:absolute;margin-left:93.4pt;margin-top:18.2pt;width:101.1pt;height:.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" fillcolor="#9f9f9f" stroked="f">
                <w10:wrap type="topAndBottom" anchorx="page"/>
              </v:rect>
            </w:pict>
          </mc:Fallback>
        </mc:AlternateContent>
      </w:r>
    </w:p>
    <w:p w14:paraId="7A83790D" w14:textId="77777777" w:rsidR="00EC012A" w:rsidRDefault="00EC012A">
      <w:pPr>
        <w:rPr>
          <w:sz w:val="27"/>
        </w:rPr>
        <w:sectPr w:rsidR="00EC012A">
          <w:pgSz w:w="12240" w:h="15840"/>
          <w:pgMar w:top="800" w:right="700" w:bottom="1200" w:left="1400" w:header="595" w:footer="1000" w:gutter="0"/>
          <w:cols w:space="720"/>
        </w:sectPr>
      </w:pPr>
    </w:p>
    <w:p w14:paraId="7A83790E" w14:textId="77777777" w:rsidR="00EC012A" w:rsidRDefault="00EC012A">
      <w:pPr>
        <w:pStyle w:val="BodyText"/>
        <w:spacing w:before="2"/>
        <w:rPr>
          <w:sz w:val="21"/>
        </w:rPr>
      </w:pPr>
    </w:p>
    <w:p w14:paraId="7A83790F" w14:textId="77777777" w:rsidR="00EC012A" w:rsidRDefault="00194D79">
      <w:pPr>
        <w:pStyle w:val="Heading1"/>
        <w:spacing w:before="100"/>
      </w:pPr>
      <w:bookmarkStart w:id="19" w:name="Key_People"/>
      <w:bookmarkStart w:id="20" w:name="_Toc124257363"/>
      <w:bookmarkEnd w:id="19"/>
      <w:r>
        <w:rPr>
          <w:color w:val="365F91"/>
        </w:rPr>
        <w:t>Key</w:t>
      </w:r>
      <w:r>
        <w:rPr>
          <w:color w:val="365F91"/>
          <w:spacing w:val="-10"/>
        </w:rPr>
        <w:t xml:space="preserve"> </w:t>
      </w:r>
      <w:r>
        <w:rPr>
          <w:color w:val="365F91"/>
          <w:spacing w:val="-2"/>
        </w:rPr>
        <w:t>People</w:t>
      </w:r>
      <w:bookmarkEnd w:id="20"/>
    </w:p>
    <w:p w14:paraId="7A837910" w14:textId="77777777" w:rsidR="00EC012A" w:rsidRDefault="00EC012A">
      <w:pPr>
        <w:pStyle w:val="BodyText"/>
        <w:spacing w:before="6"/>
        <w:rPr>
          <w:rFonts w:ascii="Cambria"/>
          <w:sz w:val="28"/>
        </w:rPr>
      </w:pPr>
    </w:p>
    <w:p w14:paraId="7A837911" w14:textId="77777777" w:rsidR="00EC012A" w:rsidRDefault="00194D79">
      <w:pPr>
        <w:pStyle w:val="Heading3"/>
      </w:pPr>
      <w:bookmarkStart w:id="21" w:name="Clinical_Preceptor"/>
      <w:bookmarkStart w:id="22" w:name="_Toc124257364"/>
      <w:bookmarkEnd w:id="21"/>
      <w:r>
        <w:rPr>
          <w:color w:val="365F91"/>
          <w:spacing w:val="-2"/>
        </w:rPr>
        <w:t>Clinical</w:t>
      </w:r>
      <w:r>
        <w:rPr>
          <w:color w:val="365F91"/>
          <w:spacing w:val="-6"/>
        </w:rPr>
        <w:t xml:space="preserve"> </w:t>
      </w:r>
      <w:r>
        <w:rPr>
          <w:color w:val="365F91"/>
          <w:spacing w:val="-2"/>
        </w:rPr>
        <w:t>Preceptor</w:t>
      </w:r>
      <w:bookmarkEnd w:id="22"/>
    </w:p>
    <w:p w14:paraId="7A837912" w14:textId="77777777" w:rsidR="00EC012A" w:rsidRDefault="00194D79">
      <w:pPr>
        <w:pStyle w:val="BodyText"/>
        <w:spacing w:before="172" w:line="276" w:lineRule="auto"/>
        <w:ind w:left="399" w:right="1241"/>
        <w:jc w:val="both"/>
      </w:pPr>
      <w:r>
        <w:t>Clinical preceptors are clinicians who work in hospitals, clinics, or other health care settings.</w:t>
      </w:r>
      <w:r>
        <w:rPr>
          <w:spacing w:val="-1"/>
        </w:rPr>
        <w:t xml:space="preserve"> </w:t>
      </w:r>
      <w:r>
        <w:t>They</w:t>
      </w:r>
      <w:r>
        <w:rPr>
          <w:spacing w:val="-3"/>
        </w:rPr>
        <w:t xml:space="preserve"> </w:t>
      </w:r>
      <w:r>
        <w:t xml:space="preserve">are </w:t>
      </w:r>
      <w:proofErr w:type="gramStart"/>
      <w:r>
        <w:t>responsible</w:t>
      </w:r>
      <w:r>
        <w:rPr>
          <w:spacing w:val="-4"/>
        </w:rPr>
        <w:t xml:space="preserve"> </w:t>
      </w:r>
      <w:r>
        <w:t>for</w:t>
      </w:r>
      <w:proofErr w:type="gramEnd"/>
      <w:r>
        <w:rPr>
          <w:spacing w:val="-2"/>
        </w:rPr>
        <w:t xml:space="preserve"> </w:t>
      </w:r>
      <w:r>
        <w:t>teaching,</w:t>
      </w:r>
      <w:r>
        <w:rPr>
          <w:spacing w:val="-2"/>
        </w:rPr>
        <w:t xml:space="preserve"> </w:t>
      </w:r>
      <w:r>
        <w:t>supervising, and</w:t>
      </w:r>
      <w:r>
        <w:rPr>
          <w:spacing w:val="-4"/>
        </w:rPr>
        <w:t xml:space="preserve"> </w:t>
      </w:r>
      <w:r>
        <w:t>evaluating</w:t>
      </w:r>
      <w:r>
        <w:rPr>
          <w:spacing w:val="-3"/>
        </w:rPr>
        <w:t xml:space="preserve"> </w:t>
      </w:r>
      <w:r>
        <w:t>students</w:t>
      </w:r>
      <w:r>
        <w:rPr>
          <w:spacing w:val="-3"/>
        </w:rPr>
        <w:t xml:space="preserve"> </w:t>
      </w:r>
      <w:r>
        <w:t xml:space="preserve">during Clerkships. Preceptors primarily consist of physicians who are board certified in their medical area of practice and physician assistants who </w:t>
      </w:r>
      <w:proofErr w:type="gramStart"/>
      <w:r>
        <w:t>are certified</w:t>
      </w:r>
      <w:proofErr w:type="gramEnd"/>
      <w:r>
        <w:t xml:space="preserve"> by the NCCPA.</w:t>
      </w:r>
    </w:p>
    <w:p w14:paraId="7A837913" w14:textId="77777777" w:rsidR="00EC012A" w:rsidRDefault="00EC012A">
      <w:pPr>
        <w:pStyle w:val="BodyText"/>
        <w:spacing w:before="7"/>
        <w:rPr>
          <w:sz w:val="22"/>
        </w:rPr>
      </w:pPr>
    </w:p>
    <w:p w14:paraId="7A837914" w14:textId="77777777" w:rsidR="00EC012A" w:rsidRDefault="00194D79">
      <w:pPr>
        <w:pStyle w:val="Heading3"/>
      </w:pPr>
      <w:bookmarkStart w:id="23" w:name="Site_Coordinator"/>
      <w:bookmarkStart w:id="24" w:name="_Toc124257365"/>
      <w:bookmarkEnd w:id="23"/>
      <w:r>
        <w:rPr>
          <w:color w:val="365F91"/>
        </w:rPr>
        <w:t>Site</w:t>
      </w:r>
      <w:r>
        <w:rPr>
          <w:color w:val="365F91"/>
          <w:spacing w:val="-12"/>
        </w:rPr>
        <w:t xml:space="preserve"> </w:t>
      </w:r>
      <w:r>
        <w:rPr>
          <w:color w:val="365F91"/>
          <w:spacing w:val="-2"/>
        </w:rPr>
        <w:t>Coordinator</w:t>
      </w:r>
      <w:bookmarkEnd w:id="24"/>
    </w:p>
    <w:p w14:paraId="7A837915" w14:textId="77777777" w:rsidR="00EC012A" w:rsidRDefault="00194D79">
      <w:pPr>
        <w:pStyle w:val="BodyText"/>
        <w:spacing w:before="170" w:line="276" w:lineRule="auto"/>
        <w:ind w:left="399" w:right="1200"/>
        <w:jc w:val="both"/>
      </w:pPr>
      <w:r>
        <w:t>Each clinical site also has a site coordinator who serves as the primary point of contact with the MSM PA program for the clinical site. The site coordinator is responsible for organizing student orientation and instruction related to the technical aspects of the site. The</w:t>
      </w:r>
      <w:r>
        <w:rPr>
          <w:spacing w:val="-1"/>
        </w:rPr>
        <w:t xml:space="preserve"> </w:t>
      </w:r>
      <w:r>
        <w:t>site</w:t>
      </w:r>
      <w:r>
        <w:rPr>
          <w:spacing w:val="-1"/>
        </w:rPr>
        <w:t xml:space="preserve"> </w:t>
      </w:r>
      <w:r>
        <w:t>coordinator may</w:t>
      </w:r>
      <w:r>
        <w:rPr>
          <w:spacing w:val="-2"/>
        </w:rPr>
        <w:t xml:space="preserve"> </w:t>
      </w:r>
      <w:r>
        <w:t>be</w:t>
      </w:r>
      <w:r>
        <w:rPr>
          <w:spacing w:val="-3"/>
        </w:rPr>
        <w:t xml:space="preserve"> </w:t>
      </w:r>
      <w:r>
        <w:t>the clinical</w:t>
      </w:r>
      <w:r>
        <w:rPr>
          <w:spacing w:val="-1"/>
        </w:rPr>
        <w:t xml:space="preserve"> </w:t>
      </w:r>
      <w:r>
        <w:t>preceptor or</w:t>
      </w:r>
      <w:r>
        <w:rPr>
          <w:spacing w:val="-1"/>
        </w:rPr>
        <w:t xml:space="preserve"> </w:t>
      </w:r>
      <w:r>
        <w:t>another</w:t>
      </w:r>
      <w:r>
        <w:rPr>
          <w:spacing w:val="-6"/>
        </w:rPr>
        <w:t xml:space="preserve"> </w:t>
      </w:r>
      <w:r>
        <w:t>person</w:t>
      </w:r>
      <w:r>
        <w:rPr>
          <w:spacing w:val="-3"/>
        </w:rPr>
        <w:t xml:space="preserve"> </w:t>
      </w:r>
      <w:r>
        <w:t>who</w:t>
      </w:r>
      <w:r>
        <w:rPr>
          <w:spacing w:val="-6"/>
        </w:rPr>
        <w:t xml:space="preserve"> </w:t>
      </w:r>
      <w:r>
        <w:t>works at the clinical facility (e.g., human resources, office manager).</w:t>
      </w:r>
    </w:p>
    <w:p w14:paraId="7A837916" w14:textId="77777777" w:rsidR="00EC012A" w:rsidRDefault="00EC012A">
      <w:pPr>
        <w:pStyle w:val="BodyText"/>
        <w:spacing w:before="6"/>
        <w:rPr>
          <w:sz w:val="22"/>
        </w:rPr>
      </w:pPr>
    </w:p>
    <w:p w14:paraId="7A837917" w14:textId="77777777" w:rsidR="00EC012A" w:rsidRDefault="00194D79">
      <w:pPr>
        <w:pStyle w:val="Heading3"/>
      </w:pPr>
      <w:bookmarkStart w:id="25" w:name="MSM_PA_Program_Clinical_Director"/>
      <w:bookmarkStart w:id="26" w:name="_Toc124257366"/>
      <w:bookmarkEnd w:id="25"/>
      <w:r>
        <w:rPr>
          <w:color w:val="365F91"/>
          <w:spacing w:val="-2"/>
        </w:rPr>
        <w:t>MSM</w:t>
      </w:r>
      <w:r>
        <w:rPr>
          <w:color w:val="365F91"/>
          <w:spacing w:val="-7"/>
        </w:rPr>
        <w:t xml:space="preserve"> </w:t>
      </w:r>
      <w:r>
        <w:rPr>
          <w:color w:val="365F91"/>
          <w:spacing w:val="-2"/>
        </w:rPr>
        <w:t>PA</w:t>
      </w:r>
      <w:r>
        <w:rPr>
          <w:color w:val="365F91"/>
          <w:spacing w:val="-5"/>
        </w:rPr>
        <w:t xml:space="preserve"> </w:t>
      </w:r>
      <w:r>
        <w:rPr>
          <w:color w:val="365F91"/>
          <w:spacing w:val="-2"/>
        </w:rPr>
        <w:t>Program</w:t>
      </w:r>
      <w:r>
        <w:rPr>
          <w:color w:val="365F91"/>
          <w:spacing w:val="-3"/>
        </w:rPr>
        <w:t xml:space="preserve"> </w:t>
      </w:r>
      <w:r>
        <w:rPr>
          <w:color w:val="365F91"/>
          <w:spacing w:val="-2"/>
        </w:rPr>
        <w:t>Clinical</w:t>
      </w:r>
      <w:r>
        <w:rPr>
          <w:color w:val="365F91"/>
          <w:spacing w:val="-5"/>
        </w:rPr>
        <w:t xml:space="preserve"> </w:t>
      </w:r>
      <w:r>
        <w:rPr>
          <w:color w:val="365F91"/>
          <w:spacing w:val="-2"/>
        </w:rPr>
        <w:t>Director</w:t>
      </w:r>
      <w:bookmarkEnd w:id="26"/>
    </w:p>
    <w:p w14:paraId="7A837918" w14:textId="77777777" w:rsidR="00EC012A" w:rsidRDefault="00EC012A">
      <w:pPr>
        <w:pStyle w:val="BodyText"/>
        <w:rPr>
          <w:rFonts w:ascii="Cambria"/>
          <w:sz w:val="29"/>
        </w:rPr>
      </w:pPr>
    </w:p>
    <w:p w14:paraId="7A837919" w14:textId="77777777" w:rsidR="00EC012A" w:rsidRDefault="00194D79">
      <w:pPr>
        <w:pStyle w:val="BodyText"/>
        <w:spacing w:line="276" w:lineRule="auto"/>
        <w:ind w:left="404" w:right="1135"/>
        <w:jc w:val="both"/>
      </w:pPr>
      <w:r>
        <w:t xml:space="preserve">MSM’s Clinical Director is responsible for developing the curriculum and teaching processes for the clinical year. Preceptors will </w:t>
      </w:r>
      <w:proofErr w:type="gramStart"/>
      <w:r>
        <w:t>work</w:t>
      </w:r>
      <w:proofErr w:type="gramEnd"/>
      <w:r>
        <w:t xml:space="preserve"> with the clinical director to assure student learning, complete evaluations, provide feedback on student development during</w:t>
      </w:r>
      <w:r>
        <w:rPr>
          <w:spacing w:val="-14"/>
        </w:rPr>
        <w:t xml:space="preserve"> </w:t>
      </w:r>
      <w:r>
        <w:t>Clerkship,</w:t>
      </w:r>
      <w:r>
        <w:rPr>
          <w:spacing w:val="-14"/>
        </w:rPr>
        <w:t xml:space="preserve"> </w:t>
      </w:r>
      <w:r>
        <w:t>and</w:t>
      </w:r>
      <w:r>
        <w:rPr>
          <w:spacing w:val="-13"/>
        </w:rPr>
        <w:t xml:space="preserve"> </w:t>
      </w:r>
      <w:r>
        <w:t>to</w:t>
      </w:r>
      <w:r>
        <w:rPr>
          <w:spacing w:val="-14"/>
        </w:rPr>
        <w:t xml:space="preserve"> </w:t>
      </w:r>
      <w:r>
        <w:t>address</w:t>
      </w:r>
      <w:r>
        <w:rPr>
          <w:spacing w:val="-13"/>
        </w:rPr>
        <w:t xml:space="preserve"> </w:t>
      </w:r>
      <w:r>
        <w:t>any</w:t>
      </w:r>
      <w:r>
        <w:rPr>
          <w:spacing w:val="-14"/>
        </w:rPr>
        <w:t xml:space="preserve"> </w:t>
      </w:r>
      <w:r>
        <w:t>concerns</w:t>
      </w:r>
      <w:r>
        <w:rPr>
          <w:spacing w:val="-13"/>
        </w:rPr>
        <w:t xml:space="preserve"> </w:t>
      </w:r>
      <w:r>
        <w:t>the</w:t>
      </w:r>
      <w:r>
        <w:rPr>
          <w:spacing w:val="-14"/>
        </w:rPr>
        <w:t xml:space="preserve"> </w:t>
      </w:r>
      <w:r>
        <w:t>preceptor</w:t>
      </w:r>
      <w:r>
        <w:rPr>
          <w:spacing w:val="-14"/>
        </w:rPr>
        <w:t xml:space="preserve"> </w:t>
      </w:r>
      <w:r>
        <w:t>may</w:t>
      </w:r>
      <w:r>
        <w:rPr>
          <w:spacing w:val="-13"/>
        </w:rPr>
        <w:t xml:space="preserve"> </w:t>
      </w:r>
      <w:r>
        <w:t>have</w:t>
      </w:r>
      <w:r>
        <w:rPr>
          <w:spacing w:val="-14"/>
        </w:rPr>
        <w:t xml:space="preserve"> </w:t>
      </w:r>
      <w:r>
        <w:t>during</w:t>
      </w:r>
      <w:r>
        <w:rPr>
          <w:spacing w:val="-13"/>
        </w:rPr>
        <w:t xml:space="preserve"> </w:t>
      </w:r>
      <w:r>
        <w:t>the</w:t>
      </w:r>
      <w:r>
        <w:rPr>
          <w:spacing w:val="-14"/>
        </w:rPr>
        <w:t xml:space="preserve"> </w:t>
      </w:r>
      <w:r>
        <w:t xml:space="preserve">student </w:t>
      </w:r>
      <w:r>
        <w:rPr>
          <w:spacing w:val="-2"/>
        </w:rPr>
        <w:t>experience.</w:t>
      </w:r>
    </w:p>
    <w:p w14:paraId="7A83791A" w14:textId="77777777" w:rsidR="00EC012A" w:rsidRDefault="00EC012A">
      <w:pPr>
        <w:pStyle w:val="BodyText"/>
        <w:spacing w:before="6"/>
        <w:rPr>
          <w:sz w:val="27"/>
        </w:rPr>
      </w:pPr>
    </w:p>
    <w:p w14:paraId="7A83791B" w14:textId="77777777" w:rsidR="00EC012A" w:rsidRDefault="00194D79">
      <w:pPr>
        <w:pStyle w:val="Heading3"/>
        <w:spacing w:before="1"/>
        <w:ind w:left="404"/>
        <w:jc w:val="both"/>
        <w:rPr>
          <w:rFonts w:ascii="Calibri"/>
        </w:rPr>
      </w:pPr>
      <w:bookmarkStart w:id="27" w:name="_Toc124257367"/>
      <w:r>
        <w:rPr>
          <w:rFonts w:ascii="Calibri"/>
          <w:color w:val="4F81BC"/>
          <w:spacing w:val="-2"/>
        </w:rPr>
        <w:t>MSM</w:t>
      </w:r>
      <w:r>
        <w:rPr>
          <w:rFonts w:ascii="Calibri"/>
          <w:color w:val="4F81BC"/>
          <w:spacing w:val="-12"/>
        </w:rPr>
        <w:t xml:space="preserve"> </w:t>
      </w:r>
      <w:r>
        <w:rPr>
          <w:rFonts w:ascii="Calibri"/>
          <w:color w:val="4F81BC"/>
          <w:spacing w:val="-2"/>
        </w:rPr>
        <w:t>PA</w:t>
      </w:r>
      <w:r>
        <w:rPr>
          <w:rFonts w:ascii="Calibri"/>
          <w:color w:val="4F81BC"/>
          <w:spacing w:val="-7"/>
        </w:rPr>
        <w:t xml:space="preserve"> </w:t>
      </w:r>
      <w:r>
        <w:rPr>
          <w:rFonts w:ascii="Calibri"/>
          <w:color w:val="4F81BC"/>
          <w:spacing w:val="-2"/>
        </w:rPr>
        <w:t>Program</w:t>
      </w:r>
      <w:r>
        <w:rPr>
          <w:rFonts w:ascii="Calibri"/>
          <w:color w:val="4F81BC"/>
          <w:spacing w:val="-10"/>
        </w:rPr>
        <w:t xml:space="preserve"> </w:t>
      </w:r>
      <w:r>
        <w:rPr>
          <w:rFonts w:ascii="Calibri"/>
          <w:color w:val="4F81BC"/>
          <w:spacing w:val="-2"/>
        </w:rPr>
        <w:t>Assistant</w:t>
      </w:r>
      <w:r>
        <w:rPr>
          <w:rFonts w:ascii="Calibri"/>
          <w:color w:val="4F81BC"/>
          <w:spacing w:val="-8"/>
        </w:rPr>
        <w:t xml:space="preserve"> </w:t>
      </w:r>
      <w:r>
        <w:rPr>
          <w:rFonts w:ascii="Calibri"/>
          <w:color w:val="4F81BC"/>
          <w:spacing w:val="-2"/>
        </w:rPr>
        <w:t>Clinical</w:t>
      </w:r>
      <w:r>
        <w:rPr>
          <w:rFonts w:ascii="Calibri"/>
          <w:color w:val="4F81BC"/>
          <w:spacing w:val="-8"/>
        </w:rPr>
        <w:t xml:space="preserve"> </w:t>
      </w:r>
      <w:r>
        <w:rPr>
          <w:rFonts w:ascii="Calibri"/>
          <w:color w:val="4F81BC"/>
          <w:spacing w:val="-2"/>
        </w:rPr>
        <w:t>Director</w:t>
      </w:r>
      <w:bookmarkEnd w:id="27"/>
    </w:p>
    <w:p w14:paraId="7A83791C" w14:textId="77777777" w:rsidR="00EC012A" w:rsidRDefault="00194D79">
      <w:pPr>
        <w:pStyle w:val="BodyText"/>
        <w:spacing w:before="49" w:line="276" w:lineRule="auto"/>
        <w:ind w:left="404" w:right="1134"/>
        <w:jc w:val="both"/>
      </w:pPr>
      <w:r>
        <w:t>The</w:t>
      </w:r>
      <w:r>
        <w:rPr>
          <w:spacing w:val="-9"/>
        </w:rPr>
        <w:t xml:space="preserve"> </w:t>
      </w:r>
      <w:r>
        <w:t>Assistant</w:t>
      </w:r>
      <w:r>
        <w:rPr>
          <w:spacing w:val="-11"/>
        </w:rPr>
        <w:t xml:space="preserve"> </w:t>
      </w:r>
      <w:r>
        <w:t>Clinical</w:t>
      </w:r>
      <w:r>
        <w:rPr>
          <w:spacing w:val="-9"/>
        </w:rPr>
        <w:t xml:space="preserve"> </w:t>
      </w:r>
      <w:r>
        <w:t>Director</w:t>
      </w:r>
      <w:r>
        <w:rPr>
          <w:spacing w:val="-9"/>
        </w:rPr>
        <w:t xml:space="preserve"> </w:t>
      </w:r>
      <w:r>
        <w:t>is</w:t>
      </w:r>
      <w:r>
        <w:rPr>
          <w:spacing w:val="-10"/>
        </w:rPr>
        <w:t xml:space="preserve"> </w:t>
      </w:r>
      <w:r>
        <w:t>responsible</w:t>
      </w:r>
      <w:r>
        <w:rPr>
          <w:spacing w:val="-11"/>
        </w:rPr>
        <w:t xml:space="preserve"> </w:t>
      </w:r>
      <w:r>
        <w:t>for</w:t>
      </w:r>
      <w:r>
        <w:rPr>
          <w:spacing w:val="-11"/>
        </w:rPr>
        <w:t xml:space="preserve"> </w:t>
      </w:r>
      <w:r>
        <w:t>the</w:t>
      </w:r>
      <w:r>
        <w:rPr>
          <w:spacing w:val="-9"/>
        </w:rPr>
        <w:t xml:space="preserve"> </w:t>
      </w:r>
      <w:r>
        <w:t>ongoing</w:t>
      </w:r>
      <w:r>
        <w:rPr>
          <w:spacing w:val="-11"/>
        </w:rPr>
        <w:t xml:space="preserve"> </w:t>
      </w:r>
      <w:r>
        <w:t>development,</w:t>
      </w:r>
      <w:r>
        <w:rPr>
          <w:spacing w:val="-9"/>
        </w:rPr>
        <w:t xml:space="preserve"> </w:t>
      </w:r>
      <w:r>
        <w:t xml:space="preserve">management, </w:t>
      </w:r>
      <w:r>
        <w:rPr>
          <w:spacing w:val="-2"/>
        </w:rPr>
        <w:t>coordination,</w:t>
      </w:r>
      <w:r>
        <w:rPr>
          <w:spacing w:val="-4"/>
        </w:rPr>
        <w:t xml:space="preserve"> </w:t>
      </w:r>
      <w:r>
        <w:rPr>
          <w:spacing w:val="-2"/>
        </w:rPr>
        <w:t>and</w:t>
      </w:r>
      <w:r>
        <w:rPr>
          <w:spacing w:val="-3"/>
        </w:rPr>
        <w:t xml:space="preserve"> </w:t>
      </w:r>
      <w:r>
        <w:rPr>
          <w:spacing w:val="-2"/>
        </w:rPr>
        <w:t>evaluation</w:t>
      </w:r>
      <w:r>
        <w:rPr>
          <w:spacing w:val="-3"/>
        </w:rPr>
        <w:t xml:space="preserve"> </w:t>
      </w:r>
      <w:r>
        <w:rPr>
          <w:spacing w:val="-2"/>
        </w:rPr>
        <w:t>of</w:t>
      </w:r>
      <w:r>
        <w:rPr>
          <w:spacing w:val="-3"/>
        </w:rPr>
        <w:t xml:space="preserve"> </w:t>
      </w:r>
      <w:r>
        <w:rPr>
          <w:spacing w:val="-2"/>
        </w:rPr>
        <w:t>the</w:t>
      </w:r>
      <w:r>
        <w:rPr>
          <w:spacing w:val="-3"/>
        </w:rPr>
        <w:t xml:space="preserve"> </w:t>
      </w:r>
      <w:r>
        <w:rPr>
          <w:spacing w:val="-2"/>
        </w:rPr>
        <w:t>Physician</w:t>
      </w:r>
      <w:r>
        <w:rPr>
          <w:spacing w:val="-3"/>
        </w:rPr>
        <w:t xml:space="preserve"> </w:t>
      </w:r>
      <w:r>
        <w:rPr>
          <w:spacing w:val="-2"/>
        </w:rPr>
        <w:t>Assistant</w:t>
      </w:r>
      <w:r>
        <w:rPr>
          <w:spacing w:val="-3"/>
        </w:rPr>
        <w:t xml:space="preserve"> </w:t>
      </w:r>
      <w:r>
        <w:rPr>
          <w:spacing w:val="-2"/>
        </w:rPr>
        <w:t>program</w:t>
      </w:r>
      <w:r>
        <w:rPr>
          <w:spacing w:val="-6"/>
        </w:rPr>
        <w:t xml:space="preserve"> </w:t>
      </w:r>
      <w:r>
        <w:rPr>
          <w:spacing w:val="-2"/>
        </w:rPr>
        <w:t>clinical</w:t>
      </w:r>
      <w:r>
        <w:rPr>
          <w:spacing w:val="-4"/>
        </w:rPr>
        <w:t xml:space="preserve"> </w:t>
      </w:r>
      <w:r>
        <w:rPr>
          <w:spacing w:val="-2"/>
        </w:rPr>
        <w:t>sites.</w:t>
      </w:r>
      <w:r>
        <w:rPr>
          <w:spacing w:val="-5"/>
        </w:rPr>
        <w:t xml:space="preserve"> </w:t>
      </w:r>
      <w:r>
        <w:rPr>
          <w:spacing w:val="-2"/>
        </w:rPr>
        <w:t>Initial</w:t>
      </w:r>
      <w:r>
        <w:rPr>
          <w:spacing w:val="-4"/>
        </w:rPr>
        <w:t xml:space="preserve"> </w:t>
      </w:r>
      <w:r>
        <w:rPr>
          <w:spacing w:val="-2"/>
        </w:rPr>
        <w:t xml:space="preserve">duties </w:t>
      </w:r>
      <w:r>
        <w:t xml:space="preserve">will include preparation of the Accreditation Review Commission on Education for the Physician Assistant (ARC-PA) Accreditation application. Other duties include teaching, scholarly activity, academic advising, </w:t>
      </w:r>
      <w:proofErr w:type="gramStart"/>
      <w:r>
        <w:t>service</w:t>
      </w:r>
      <w:proofErr w:type="gramEnd"/>
      <w:r>
        <w:t xml:space="preserve"> and professional activities. In all matters, faculty </w:t>
      </w:r>
      <w:proofErr w:type="gramStart"/>
      <w:r>
        <w:t>are expected</w:t>
      </w:r>
      <w:proofErr w:type="gramEnd"/>
      <w:r>
        <w:t xml:space="preserve"> to maintain the highest standards of professional ethics consistent with the</w:t>
      </w:r>
      <w:r>
        <w:rPr>
          <w:spacing w:val="-9"/>
        </w:rPr>
        <w:t xml:space="preserve"> </w:t>
      </w:r>
      <w:r>
        <w:t>MSM</w:t>
      </w:r>
      <w:r>
        <w:rPr>
          <w:spacing w:val="-11"/>
        </w:rPr>
        <w:t xml:space="preserve"> </w:t>
      </w:r>
      <w:r>
        <w:t>Mission. This is a non-tenure track position, eligible for multi-year appointment. The Assistant Clinical Director will operate within the</w:t>
      </w:r>
      <w:r>
        <w:rPr>
          <w:spacing w:val="-13"/>
        </w:rPr>
        <w:t xml:space="preserve"> </w:t>
      </w:r>
      <w:r>
        <w:t>MSM</w:t>
      </w:r>
      <w:r>
        <w:rPr>
          <w:spacing w:val="-14"/>
        </w:rPr>
        <w:t xml:space="preserve"> </w:t>
      </w:r>
      <w:r>
        <w:t>framework of lifelong learning through innovative teaching, learner-centered curricula, collaborative scholarship, and clinical excellence.</w:t>
      </w:r>
    </w:p>
    <w:p w14:paraId="7A83791D" w14:textId="77777777" w:rsidR="00EC012A" w:rsidRDefault="00EC012A">
      <w:pPr>
        <w:pStyle w:val="BodyText"/>
      </w:pPr>
    </w:p>
    <w:p w14:paraId="7A83791E" w14:textId="77777777" w:rsidR="00EC012A" w:rsidRDefault="00EC012A">
      <w:pPr>
        <w:pStyle w:val="BodyText"/>
        <w:spacing w:before="10"/>
        <w:rPr>
          <w:sz w:val="25"/>
        </w:rPr>
      </w:pPr>
    </w:p>
    <w:p w14:paraId="7A83791F" w14:textId="77777777" w:rsidR="00EC012A" w:rsidRDefault="00194D79">
      <w:pPr>
        <w:pStyle w:val="Heading3"/>
      </w:pPr>
      <w:bookmarkStart w:id="28" w:name="MSM_PA_Program_Clinical_Curriculum_Manag"/>
      <w:bookmarkStart w:id="29" w:name="_Toc124257368"/>
      <w:bookmarkEnd w:id="28"/>
      <w:r>
        <w:rPr>
          <w:color w:val="365F91"/>
          <w:spacing w:val="-2"/>
        </w:rPr>
        <w:t>MSM</w:t>
      </w:r>
      <w:r>
        <w:rPr>
          <w:color w:val="365F91"/>
          <w:spacing w:val="-8"/>
        </w:rPr>
        <w:t xml:space="preserve"> </w:t>
      </w:r>
      <w:r>
        <w:rPr>
          <w:color w:val="365F91"/>
          <w:spacing w:val="-2"/>
        </w:rPr>
        <w:t>PA</w:t>
      </w:r>
      <w:r>
        <w:rPr>
          <w:color w:val="365F91"/>
          <w:spacing w:val="-4"/>
        </w:rPr>
        <w:t xml:space="preserve"> </w:t>
      </w:r>
      <w:r>
        <w:rPr>
          <w:color w:val="365F91"/>
          <w:spacing w:val="-2"/>
        </w:rPr>
        <w:t>Program</w:t>
      </w:r>
      <w:r>
        <w:rPr>
          <w:color w:val="365F91"/>
          <w:spacing w:val="-6"/>
        </w:rPr>
        <w:t xml:space="preserve"> </w:t>
      </w:r>
      <w:r>
        <w:rPr>
          <w:color w:val="365F91"/>
          <w:spacing w:val="-2"/>
        </w:rPr>
        <w:t>Clinical</w:t>
      </w:r>
      <w:r>
        <w:rPr>
          <w:color w:val="365F91"/>
          <w:spacing w:val="-3"/>
        </w:rPr>
        <w:t xml:space="preserve"> </w:t>
      </w:r>
      <w:r>
        <w:rPr>
          <w:color w:val="365F91"/>
          <w:spacing w:val="-2"/>
        </w:rPr>
        <w:t>Curriculum</w:t>
      </w:r>
      <w:r>
        <w:rPr>
          <w:color w:val="365F91"/>
          <w:spacing w:val="-6"/>
        </w:rPr>
        <w:t xml:space="preserve"> </w:t>
      </w:r>
      <w:r>
        <w:rPr>
          <w:color w:val="365F91"/>
          <w:spacing w:val="-2"/>
        </w:rPr>
        <w:t>Manager</w:t>
      </w:r>
      <w:bookmarkEnd w:id="29"/>
    </w:p>
    <w:p w14:paraId="7A837920" w14:textId="77777777" w:rsidR="00EC012A" w:rsidRDefault="00194D79">
      <w:pPr>
        <w:pStyle w:val="BodyText"/>
        <w:spacing w:before="170" w:line="278" w:lineRule="auto"/>
        <w:ind w:left="400" w:right="1193"/>
      </w:pPr>
      <w:r>
        <w:t>MSM’s</w:t>
      </w:r>
      <w:r>
        <w:rPr>
          <w:spacing w:val="40"/>
        </w:rPr>
        <w:t xml:space="preserve"> </w:t>
      </w:r>
      <w:r>
        <w:t>Clinical</w:t>
      </w:r>
      <w:r>
        <w:rPr>
          <w:spacing w:val="40"/>
        </w:rPr>
        <w:t xml:space="preserve"> </w:t>
      </w:r>
      <w:r>
        <w:t>Curriculum</w:t>
      </w:r>
      <w:r>
        <w:rPr>
          <w:spacing w:val="40"/>
        </w:rPr>
        <w:t xml:space="preserve"> </w:t>
      </w:r>
      <w:r>
        <w:t>Manager</w:t>
      </w:r>
      <w:r>
        <w:rPr>
          <w:spacing w:val="40"/>
        </w:rPr>
        <w:t xml:space="preserve"> </w:t>
      </w:r>
      <w:r>
        <w:t>serves</w:t>
      </w:r>
      <w:r>
        <w:rPr>
          <w:spacing w:val="40"/>
        </w:rPr>
        <w:t xml:space="preserve"> </w:t>
      </w:r>
      <w:r>
        <w:t>as</w:t>
      </w:r>
      <w:r>
        <w:rPr>
          <w:spacing w:val="40"/>
        </w:rPr>
        <w:t xml:space="preserve"> </w:t>
      </w:r>
      <w:r>
        <w:t>the</w:t>
      </w:r>
      <w:r>
        <w:rPr>
          <w:spacing w:val="40"/>
        </w:rPr>
        <w:t xml:space="preserve"> </w:t>
      </w:r>
      <w:r>
        <w:t>point-of-contact</w:t>
      </w:r>
      <w:r>
        <w:rPr>
          <w:spacing w:val="40"/>
        </w:rPr>
        <w:t xml:space="preserve"> </w:t>
      </w:r>
      <w:r>
        <w:t>for</w:t>
      </w:r>
      <w:r>
        <w:rPr>
          <w:spacing w:val="40"/>
        </w:rPr>
        <w:t xml:space="preserve"> </w:t>
      </w:r>
      <w:r>
        <w:t>the</w:t>
      </w:r>
      <w:r>
        <w:rPr>
          <w:spacing w:val="40"/>
        </w:rPr>
        <w:t xml:space="preserve"> </w:t>
      </w:r>
      <w:r>
        <w:t>site coordinator</w:t>
      </w:r>
      <w:r>
        <w:rPr>
          <w:spacing w:val="-1"/>
        </w:rPr>
        <w:t xml:space="preserve"> </w:t>
      </w:r>
      <w:r>
        <w:t>for</w:t>
      </w:r>
      <w:r>
        <w:rPr>
          <w:spacing w:val="-6"/>
        </w:rPr>
        <w:t xml:space="preserve"> </w:t>
      </w:r>
      <w:r>
        <w:t>the</w:t>
      </w:r>
      <w:r>
        <w:rPr>
          <w:spacing w:val="1"/>
        </w:rPr>
        <w:t xml:space="preserve"> </w:t>
      </w:r>
      <w:r>
        <w:t>site’s</w:t>
      </w:r>
      <w:r>
        <w:rPr>
          <w:spacing w:val="-1"/>
        </w:rPr>
        <w:t xml:space="preserve"> </w:t>
      </w:r>
      <w:r>
        <w:t>logistics</w:t>
      </w:r>
      <w:r>
        <w:rPr>
          <w:spacing w:val="1"/>
        </w:rPr>
        <w:t xml:space="preserve"> </w:t>
      </w:r>
      <w:r>
        <w:t>such</w:t>
      </w:r>
      <w:r>
        <w:rPr>
          <w:spacing w:val="-3"/>
        </w:rPr>
        <w:t xml:space="preserve"> </w:t>
      </w:r>
      <w:r>
        <w:t>as</w:t>
      </w:r>
      <w:r>
        <w:rPr>
          <w:spacing w:val="2"/>
        </w:rPr>
        <w:t xml:space="preserve"> </w:t>
      </w:r>
      <w:r>
        <w:t>scheduling</w:t>
      </w:r>
      <w:r>
        <w:rPr>
          <w:spacing w:val="1"/>
        </w:rPr>
        <w:t xml:space="preserve"> </w:t>
      </w:r>
      <w:r>
        <w:t>and</w:t>
      </w:r>
      <w:r>
        <w:rPr>
          <w:spacing w:val="2"/>
        </w:rPr>
        <w:t xml:space="preserve"> </w:t>
      </w:r>
      <w:r>
        <w:t>compliance</w:t>
      </w:r>
      <w:r>
        <w:rPr>
          <w:spacing w:val="-3"/>
        </w:rPr>
        <w:t xml:space="preserve"> </w:t>
      </w:r>
      <w:r>
        <w:t>with</w:t>
      </w:r>
      <w:r>
        <w:rPr>
          <w:spacing w:val="1"/>
        </w:rPr>
        <w:t xml:space="preserve"> </w:t>
      </w:r>
      <w:proofErr w:type="gramStart"/>
      <w:r>
        <w:rPr>
          <w:spacing w:val="-2"/>
        </w:rPr>
        <w:t>required</w:t>
      </w:r>
      <w:proofErr w:type="gramEnd"/>
    </w:p>
    <w:p w14:paraId="7A837921" w14:textId="77777777" w:rsidR="00EC012A" w:rsidRDefault="00EC012A">
      <w:pPr>
        <w:spacing w:line="278" w:lineRule="auto"/>
        <w:sectPr w:rsidR="00EC012A">
          <w:pgSz w:w="12240" w:h="15840"/>
          <w:pgMar w:top="800" w:right="700" w:bottom="1200" w:left="1400" w:header="595" w:footer="1000" w:gutter="0"/>
          <w:cols w:space="720"/>
        </w:sectPr>
      </w:pPr>
    </w:p>
    <w:p w14:paraId="7A837922" w14:textId="77777777" w:rsidR="00EC012A" w:rsidRDefault="00194D79">
      <w:pPr>
        <w:pStyle w:val="BodyText"/>
        <w:spacing w:line="276" w:lineRule="exact"/>
        <w:ind w:left="400"/>
      </w:pPr>
      <w:r>
        <w:lastRenderedPageBreak/>
        <w:t>immunizations</w:t>
      </w:r>
      <w:r>
        <w:rPr>
          <w:spacing w:val="-2"/>
        </w:rPr>
        <w:t xml:space="preserve"> </w:t>
      </w:r>
      <w:r>
        <w:t>and</w:t>
      </w:r>
      <w:r>
        <w:rPr>
          <w:spacing w:val="-2"/>
        </w:rPr>
        <w:t xml:space="preserve"> certifications.</w:t>
      </w:r>
    </w:p>
    <w:p w14:paraId="7A837923" w14:textId="77777777" w:rsidR="00EC012A" w:rsidRDefault="00EC012A">
      <w:pPr>
        <w:pStyle w:val="BodyText"/>
        <w:rPr>
          <w:sz w:val="26"/>
        </w:rPr>
      </w:pPr>
    </w:p>
    <w:p w14:paraId="7A837924" w14:textId="77777777" w:rsidR="00EC012A" w:rsidRDefault="00194D79">
      <w:pPr>
        <w:pStyle w:val="Heading1"/>
        <w:jc w:val="both"/>
      </w:pPr>
      <w:bookmarkStart w:id="30" w:name="Definition_of_the_Preceptor_Role"/>
      <w:bookmarkStart w:id="31" w:name="_Toc124257369"/>
      <w:bookmarkEnd w:id="30"/>
      <w:r>
        <w:rPr>
          <w:color w:val="365F91"/>
        </w:rPr>
        <w:t>Definition</w:t>
      </w:r>
      <w:r>
        <w:rPr>
          <w:color w:val="365F91"/>
          <w:spacing w:val="-18"/>
        </w:rPr>
        <w:t xml:space="preserve"> </w:t>
      </w:r>
      <w:r>
        <w:rPr>
          <w:color w:val="365F91"/>
        </w:rPr>
        <w:t>of</w:t>
      </w:r>
      <w:r>
        <w:rPr>
          <w:color w:val="365F91"/>
          <w:spacing w:val="-18"/>
        </w:rPr>
        <w:t xml:space="preserve"> </w:t>
      </w:r>
      <w:r>
        <w:rPr>
          <w:color w:val="365F91"/>
        </w:rPr>
        <w:t>the</w:t>
      </w:r>
      <w:r>
        <w:rPr>
          <w:color w:val="365F91"/>
          <w:spacing w:val="-14"/>
        </w:rPr>
        <w:t xml:space="preserve"> </w:t>
      </w:r>
      <w:r>
        <w:rPr>
          <w:color w:val="365F91"/>
        </w:rPr>
        <w:t>Preceptor</w:t>
      </w:r>
      <w:r>
        <w:rPr>
          <w:color w:val="365F91"/>
          <w:spacing w:val="-17"/>
        </w:rPr>
        <w:t xml:space="preserve"> </w:t>
      </w:r>
      <w:r>
        <w:rPr>
          <w:color w:val="365F91"/>
          <w:spacing w:val="-4"/>
        </w:rPr>
        <w:t>Role</w:t>
      </w:r>
      <w:bookmarkEnd w:id="31"/>
    </w:p>
    <w:p w14:paraId="7A837925" w14:textId="77777777" w:rsidR="00EC012A" w:rsidRDefault="00194D79">
      <w:pPr>
        <w:pStyle w:val="BodyText"/>
        <w:spacing w:before="181" w:line="276" w:lineRule="auto"/>
        <w:ind w:left="260" w:right="1088"/>
        <w:jc w:val="both"/>
      </w:pPr>
      <w:r>
        <w:t>The preceptor is an integral part of the teaching program. Preceptors will serve as role models for the student and, through guidance and teaching, will help students’ perfect skills in history taking, physical examination, effective communication, physical diagnosis, succinct recording and reporting, problem assessment, and plan development including a logical approach to further studies and therapy.</w:t>
      </w:r>
    </w:p>
    <w:p w14:paraId="7A837926"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27" w14:textId="77777777" w:rsidR="00EC012A" w:rsidRDefault="00194D79">
      <w:pPr>
        <w:pStyle w:val="Heading1"/>
        <w:spacing w:before="84"/>
      </w:pPr>
      <w:bookmarkStart w:id="32" w:name="Preceptor_Responsibilities"/>
      <w:bookmarkStart w:id="33" w:name="_Toc124257370"/>
      <w:bookmarkEnd w:id="32"/>
      <w:r>
        <w:rPr>
          <w:color w:val="365F91"/>
          <w:spacing w:val="-2"/>
        </w:rPr>
        <w:lastRenderedPageBreak/>
        <w:t>Preceptor</w:t>
      </w:r>
      <w:r>
        <w:rPr>
          <w:color w:val="365F91"/>
          <w:spacing w:val="-13"/>
        </w:rPr>
        <w:t xml:space="preserve"> </w:t>
      </w:r>
      <w:r>
        <w:rPr>
          <w:color w:val="365F91"/>
          <w:spacing w:val="-2"/>
        </w:rPr>
        <w:t>Responsibilities</w:t>
      </w:r>
      <w:bookmarkEnd w:id="33"/>
    </w:p>
    <w:p w14:paraId="7A837928" w14:textId="77777777" w:rsidR="00EC012A" w:rsidRDefault="00194D79">
      <w:pPr>
        <w:pStyle w:val="BodyText"/>
        <w:spacing w:before="181"/>
        <w:ind w:left="404"/>
      </w:pPr>
      <w:r>
        <w:t>Preceptor</w:t>
      </w:r>
      <w:r>
        <w:rPr>
          <w:spacing w:val="-9"/>
        </w:rPr>
        <w:t xml:space="preserve"> </w:t>
      </w:r>
      <w:proofErr w:type="gramStart"/>
      <w:r>
        <w:t>responsibilities</w:t>
      </w:r>
      <w:r>
        <w:rPr>
          <w:spacing w:val="-4"/>
        </w:rPr>
        <w:t xml:space="preserve"> </w:t>
      </w:r>
      <w:r>
        <w:t>include</w:t>
      </w:r>
      <w:proofErr w:type="gramEnd"/>
      <w:r>
        <w:t>,</w:t>
      </w:r>
      <w:r>
        <w:rPr>
          <w:spacing w:val="-6"/>
        </w:rPr>
        <w:t xml:space="preserve"> </w:t>
      </w:r>
      <w:r>
        <w:t>but</w:t>
      </w:r>
      <w:r>
        <w:rPr>
          <w:spacing w:val="-5"/>
        </w:rPr>
        <w:t xml:space="preserve"> </w:t>
      </w:r>
      <w:r>
        <w:t>are</w:t>
      </w:r>
      <w:r>
        <w:rPr>
          <w:spacing w:val="-5"/>
        </w:rPr>
        <w:t xml:space="preserve"> </w:t>
      </w:r>
      <w:r>
        <w:t>not</w:t>
      </w:r>
      <w:r>
        <w:rPr>
          <w:spacing w:val="-5"/>
        </w:rPr>
        <w:t xml:space="preserve"> </w:t>
      </w:r>
      <w:r>
        <w:t>limited</w:t>
      </w:r>
      <w:r>
        <w:rPr>
          <w:spacing w:val="-10"/>
        </w:rPr>
        <w:t xml:space="preserve"> </w:t>
      </w:r>
      <w:r>
        <w:t>to,</w:t>
      </w:r>
      <w:r>
        <w:rPr>
          <w:spacing w:val="-6"/>
        </w:rPr>
        <w:t xml:space="preserve"> </w:t>
      </w:r>
      <w:r>
        <w:t>the</w:t>
      </w:r>
      <w:r>
        <w:rPr>
          <w:spacing w:val="-5"/>
        </w:rPr>
        <w:t xml:space="preserve"> </w:t>
      </w:r>
      <w:r>
        <w:rPr>
          <w:spacing w:val="-2"/>
        </w:rPr>
        <w:t>following:</w:t>
      </w:r>
    </w:p>
    <w:p w14:paraId="7A837929" w14:textId="77777777" w:rsidR="00EC012A" w:rsidRDefault="00194D79">
      <w:pPr>
        <w:pStyle w:val="ListParagraph"/>
        <w:numPr>
          <w:ilvl w:val="0"/>
          <w:numId w:val="21"/>
        </w:numPr>
        <w:tabs>
          <w:tab w:val="left" w:pos="981"/>
        </w:tabs>
        <w:spacing w:before="164"/>
        <w:ind w:right="1333"/>
        <w:jc w:val="both"/>
        <w:rPr>
          <w:sz w:val="24"/>
        </w:rPr>
      </w:pPr>
      <w:proofErr w:type="gramStart"/>
      <w:r>
        <w:rPr>
          <w:sz w:val="24"/>
        </w:rPr>
        <w:t>Orient</w:t>
      </w:r>
      <w:proofErr w:type="gramEnd"/>
      <w:r>
        <w:rPr>
          <w:sz w:val="24"/>
        </w:rPr>
        <w:t xml:space="preserve"> students at the onset of the clerkship with the practice/site policies and procedures and review the expectations and objectives for the clerkship.</w:t>
      </w:r>
    </w:p>
    <w:p w14:paraId="7A83792A" w14:textId="77777777" w:rsidR="00EC012A" w:rsidRDefault="00194D79">
      <w:pPr>
        <w:pStyle w:val="ListParagraph"/>
        <w:numPr>
          <w:ilvl w:val="0"/>
          <w:numId w:val="21"/>
        </w:numPr>
        <w:tabs>
          <w:tab w:val="left" w:pos="981"/>
        </w:tabs>
        <w:spacing w:before="117"/>
        <w:ind w:right="1084"/>
        <w:jc w:val="both"/>
        <w:rPr>
          <w:sz w:val="24"/>
        </w:rPr>
      </w:pPr>
      <w:r>
        <w:rPr>
          <w:sz w:val="24"/>
        </w:rPr>
        <w:t xml:space="preserve">Provide ongoing and timely feedback regarding clinical performance, knowledge base, and critical thinking skills. This can </w:t>
      </w:r>
      <w:proofErr w:type="gramStart"/>
      <w:r>
        <w:rPr>
          <w:sz w:val="24"/>
        </w:rPr>
        <w:t>be done</w:t>
      </w:r>
      <w:proofErr w:type="gramEnd"/>
      <w:r>
        <w:rPr>
          <w:sz w:val="24"/>
        </w:rPr>
        <w:t xml:space="preserve"> with the student informally each week or at a designated time and can be formally reported to the clinical coordinator by submitting mid-clerkship and end-of-clerkship evaluations.</w:t>
      </w:r>
    </w:p>
    <w:p w14:paraId="7A83792B" w14:textId="77777777" w:rsidR="00EC012A" w:rsidRDefault="00194D79">
      <w:pPr>
        <w:pStyle w:val="ListParagraph"/>
        <w:numPr>
          <w:ilvl w:val="0"/>
          <w:numId w:val="21"/>
        </w:numPr>
        <w:tabs>
          <w:tab w:val="left" w:pos="980"/>
          <w:tab w:val="left" w:pos="981"/>
        </w:tabs>
        <w:spacing w:before="123"/>
        <w:ind w:right="1115"/>
        <w:rPr>
          <w:sz w:val="24"/>
        </w:rPr>
      </w:pPr>
      <w:r>
        <w:rPr>
          <w:sz w:val="24"/>
        </w:rPr>
        <w:t>Supervise,</w:t>
      </w:r>
      <w:r>
        <w:rPr>
          <w:spacing w:val="80"/>
          <w:sz w:val="24"/>
        </w:rPr>
        <w:t xml:space="preserve"> </w:t>
      </w:r>
      <w:r>
        <w:rPr>
          <w:sz w:val="24"/>
        </w:rPr>
        <w:t>demonstrate,</w:t>
      </w:r>
      <w:r>
        <w:rPr>
          <w:spacing w:val="80"/>
          <w:sz w:val="24"/>
        </w:rPr>
        <w:t xml:space="preserve"> </w:t>
      </w:r>
      <w:r>
        <w:rPr>
          <w:sz w:val="24"/>
        </w:rPr>
        <w:t>teach,</w:t>
      </w:r>
      <w:r>
        <w:rPr>
          <w:spacing w:val="80"/>
          <w:sz w:val="24"/>
        </w:rPr>
        <w:t xml:space="preserve"> </w:t>
      </w:r>
      <w:r>
        <w:rPr>
          <w:sz w:val="24"/>
        </w:rPr>
        <w:t>and</w:t>
      </w:r>
      <w:r>
        <w:rPr>
          <w:spacing w:val="80"/>
          <w:sz w:val="24"/>
        </w:rPr>
        <w:t xml:space="preserve"> </w:t>
      </w:r>
      <w:r>
        <w:rPr>
          <w:sz w:val="24"/>
        </w:rPr>
        <w:t>observe</w:t>
      </w:r>
      <w:r>
        <w:rPr>
          <w:spacing w:val="80"/>
          <w:sz w:val="24"/>
        </w:rPr>
        <w:t xml:space="preserve"> </w:t>
      </w:r>
      <w:r>
        <w:rPr>
          <w:sz w:val="24"/>
        </w:rPr>
        <w:t>clinical</w:t>
      </w:r>
      <w:r>
        <w:rPr>
          <w:spacing w:val="80"/>
          <w:sz w:val="24"/>
        </w:rPr>
        <w:t xml:space="preserve"> </w:t>
      </w:r>
      <w:r>
        <w:rPr>
          <w:sz w:val="24"/>
        </w:rPr>
        <w:t>activities</w:t>
      </w:r>
      <w:r>
        <w:rPr>
          <w:spacing w:val="80"/>
          <w:sz w:val="24"/>
        </w:rPr>
        <w:t xml:space="preserve"> </w:t>
      </w:r>
      <w:r>
        <w:rPr>
          <w:sz w:val="24"/>
        </w:rPr>
        <w:t>to</w:t>
      </w:r>
      <w:r>
        <w:rPr>
          <w:spacing w:val="80"/>
          <w:sz w:val="24"/>
        </w:rPr>
        <w:t xml:space="preserve"> </w:t>
      </w:r>
      <w:r>
        <w:rPr>
          <w:sz w:val="24"/>
        </w:rPr>
        <w:t>aid</w:t>
      </w:r>
      <w:r>
        <w:rPr>
          <w:spacing w:val="80"/>
          <w:sz w:val="24"/>
        </w:rPr>
        <w:t xml:space="preserve"> </w:t>
      </w:r>
      <w:r>
        <w:rPr>
          <w:sz w:val="24"/>
        </w:rPr>
        <w:t>in</w:t>
      </w:r>
      <w:r>
        <w:rPr>
          <w:spacing w:val="80"/>
          <w:sz w:val="24"/>
        </w:rPr>
        <w:t xml:space="preserve"> </w:t>
      </w:r>
      <w:r>
        <w:rPr>
          <w:sz w:val="24"/>
        </w:rPr>
        <w:t>the development of clinical skills and ensure proper patient care.</w:t>
      </w:r>
    </w:p>
    <w:p w14:paraId="7A83792C" w14:textId="77777777" w:rsidR="00EC012A" w:rsidRDefault="00194D79">
      <w:pPr>
        <w:pStyle w:val="ListParagraph"/>
        <w:numPr>
          <w:ilvl w:val="0"/>
          <w:numId w:val="21"/>
        </w:numPr>
        <w:tabs>
          <w:tab w:val="left" w:pos="980"/>
          <w:tab w:val="left" w:pos="981"/>
        </w:tabs>
        <w:spacing w:before="119"/>
        <w:ind w:right="1248" w:hanging="363"/>
        <w:rPr>
          <w:sz w:val="24"/>
        </w:rPr>
      </w:pPr>
      <w:r>
        <w:rPr>
          <w:sz w:val="24"/>
        </w:rPr>
        <w:t>Delegate to the student increasing levels of responsibility for clinical assessment and management as appropriate to the student’s experience and</w:t>
      </w:r>
      <w:r>
        <w:rPr>
          <w:spacing w:val="-2"/>
          <w:sz w:val="24"/>
        </w:rPr>
        <w:t xml:space="preserve"> </w:t>
      </w:r>
      <w:r>
        <w:rPr>
          <w:sz w:val="24"/>
        </w:rPr>
        <w:t>expertise.</w:t>
      </w:r>
    </w:p>
    <w:p w14:paraId="7A83792D" w14:textId="77777777" w:rsidR="00EC012A" w:rsidRDefault="00194D79">
      <w:pPr>
        <w:pStyle w:val="ListParagraph"/>
        <w:numPr>
          <w:ilvl w:val="0"/>
          <w:numId w:val="21"/>
        </w:numPr>
        <w:tabs>
          <w:tab w:val="left" w:pos="980"/>
          <w:tab w:val="left" w:pos="981"/>
        </w:tabs>
        <w:spacing w:before="124"/>
        <w:ind w:right="1207"/>
        <w:rPr>
          <w:sz w:val="24"/>
        </w:rPr>
      </w:pPr>
      <w:r>
        <w:rPr>
          <w:sz w:val="24"/>
        </w:rPr>
        <w:t>Participate</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evaluation</w:t>
      </w:r>
      <w:r>
        <w:rPr>
          <w:spacing w:val="-2"/>
          <w:sz w:val="24"/>
        </w:rPr>
        <w:t xml:space="preserve"> </w:t>
      </w:r>
      <w:r>
        <w:rPr>
          <w:sz w:val="24"/>
        </w:rPr>
        <w:t>of</w:t>
      </w:r>
      <w:r>
        <w:rPr>
          <w:spacing w:val="-2"/>
          <w:sz w:val="24"/>
        </w:rPr>
        <w:t xml:space="preserve"> </w:t>
      </w:r>
      <w:r>
        <w:rPr>
          <w:sz w:val="24"/>
        </w:rPr>
        <w:t>clinical</w:t>
      </w:r>
      <w:r>
        <w:rPr>
          <w:spacing w:val="-3"/>
          <w:sz w:val="24"/>
        </w:rPr>
        <w:t xml:space="preserve"> </w:t>
      </w:r>
      <w:r>
        <w:rPr>
          <w:sz w:val="24"/>
        </w:rPr>
        <w:t>skills</w:t>
      </w:r>
      <w:r>
        <w:rPr>
          <w:spacing w:val="-4"/>
          <w:sz w:val="24"/>
        </w:rPr>
        <w:t xml:space="preserve"> </w:t>
      </w:r>
      <w:r>
        <w:rPr>
          <w:sz w:val="24"/>
        </w:rPr>
        <w:t>and</w:t>
      </w:r>
      <w:r>
        <w:rPr>
          <w:spacing w:val="-5"/>
          <w:sz w:val="24"/>
        </w:rPr>
        <w:t xml:space="preserve"> </w:t>
      </w:r>
      <w:r>
        <w:rPr>
          <w:sz w:val="24"/>
        </w:rPr>
        <w:t>medical</w:t>
      </w:r>
      <w:r>
        <w:rPr>
          <w:spacing w:val="-3"/>
          <w:sz w:val="24"/>
        </w:rPr>
        <w:t xml:space="preserve"> </w:t>
      </w:r>
      <w:r>
        <w:rPr>
          <w:sz w:val="24"/>
        </w:rPr>
        <w:t>knowledge</w:t>
      </w:r>
      <w:r>
        <w:rPr>
          <w:spacing w:val="-5"/>
          <w:sz w:val="24"/>
        </w:rPr>
        <w:t xml:space="preserve"> </w:t>
      </w:r>
      <w:r>
        <w:rPr>
          <w:sz w:val="24"/>
        </w:rPr>
        <w:t>base</w:t>
      </w:r>
      <w:r>
        <w:rPr>
          <w:spacing w:val="-5"/>
          <w:sz w:val="24"/>
        </w:rPr>
        <w:t xml:space="preserve"> </w:t>
      </w:r>
      <w:r>
        <w:rPr>
          <w:sz w:val="24"/>
        </w:rPr>
        <w:t>through the following mechanisms:</w:t>
      </w:r>
    </w:p>
    <w:p w14:paraId="7A83792E" w14:textId="77777777" w:rsidR="00EC012A" w:rsidRDefault="00194D79">
      <w:pPr>
        <w:pStyle w:val="ListParagraph"/>
        <w:numPr>
          <w:ilvl w:val="1"/>
          <w:numId w:val="21"/>
        </w:numPr>
        <w:tabs>
          <w:tab w:val="left" w:pos="1701"/>
        </w:tabs>
        <w:spacing w:before="129" w:line="298" w:lineRule="exact"/>
        <w:rPr>
          <w:sz w:val="24"/>
        </w:rPr>
      </w:pPr>
      <w:r>
        <w:rPr>
          <w:sz w:val="24"/>
        </w:rPr>
        <w:t>Direct</w:t>
      </w:r>
      <w:r>
        <w:rPr>
          <w:spacing w:val="-7"/>
          <w:sz w:val="24"/>
        </w:rPr>
        <w:t xml:space="preserve"> </w:t>
      </w:r>
      <w:r>
        <w:rPr>
          <w:sz w:val="24"/>
        </w:rPr>
        <w:t>supervision,</w:t>
      </w:r>
      <w:r>
        <w:rPr>
          <w:spacing w:val="-5"/>
          <w:sz w:val="24"/>
        </w:rPr>
        <w:t xml:space="preserve"> </w:t>
      </w:r>
      <w:r>
        <w:rPr>
          <w:sz w:val="24"/>
        </w:rPr>
        <w:t>observation,</w:t>
      </w:r>
      <w:r>
        <w:rPr>
          <w:spacing w:val="-6"/>
          <w:sz w:val="24"/>
        </w:rPr>
        <w:t xml:space="preserve"> </w:t>
      </w:r>
      <w:r>
        <w:rPr>
          <w:sz w:val="24"/>
        </w:rPr>
        <w:t>and</w:t>
      </w:r>
      <w:r>
        <w:rPr>
          <w:spacing w:val="-7"/>
          <w:sz w:val="24"/>
        </w:rPr>
        <w:t xml:space="preserve"> </w:t>
      </w:r>
      <w:r>
        <w:rPr>
          <w:sz w:val="24"/>
        </w:rPr>
        <w:t>teaching</w:t>
      </w:r>
      <w:r>
        <w:rPr>
          <w:spacing w:val="-6"/>
          <w:sz w:val="24"/>
        </w:rPr>
        <w:t xml:space="preserve"> </w:t>
      </w:r>
      <w:r>
        <w:rPr>
          <w:sz w:val="24"/>
        </w:rPr>
        <w:t>in</w:t>
      </w:r>
      <w:r>
        <w:rPr>
          <w:spacing w:val="-7"/>
          <w:sz w:val="24"/>
        </w:rPr>
        <w:t xml:space="preserve"> </w:t>
      </w:r>
      <w:r>
        <w:rPr>
          <w:sz w:val="24"/>
        </w:rPr>
        <w:t>the</w:t>
      </w:r>
      <w:r>
        <w:rPr>
          <w:spacing w:val="-3"/>
          <w:sz w:val="24"/>
        </w:rPr>
        <w:t xml:space="preserve"> </w:t>
      </w:r>
      <w:r>
        <w:rPr>
          <w:sz w:val="24"/>
        </w:rPr>
        <w:t>clinical</w:t>
      </w:r>
      <w:r>
        <w:rPr>
          <w:spacing w:val="-5"/>
          <w:sz w:val="24"/>
        </w:rPr>
        <w:t xml:space="preserve"> </w:t>
      </w:r>
      <w:r>
        <w:rPr>
          <w:spacing w:val="-2"/>
          <w:sz w:val="24"/>
        </w:rPr>
        <w:t>setting</w:t>
      </w:r>
    </w:p>
    <w:p w14:paraId="7A83792F" w14:textId="77777777" w:rsidR="00EC012A" w:rsidRDefault="00194D79">
      <w:pPr>
        <w:pStyle w:val="ListParagraph"/>
        <w:numPr>
          <w:ilvl w:val="1"/>
          <w:numId w:val="21"/>
        </w:numPr>
        <w:tabs>
          <w:tab w:val="left" w:pos="1701"/>
        </w:tabs>
        <w:spacing w:line="293" w:lineRule="exact"/>
        <w:rPr>
          <w:sz w:val="24"/>
        </w:rPr>
      </w:pPr>
      <w:r>
        <w:rPr>
          <w:sz w:val="24"/>
        </w:rPr>
        <w:t>Direct</w:t>
      </w:r>
      <w:r>
        <w:rPr>
          <w:spacing w:val="-7"/>
          <w:sz w:val="24"/>
        </w:rPr>
        <w:t xml:space="preserve"> </w:t>
      </w:r>
      <w:r>
        <w:rPr>
          <w:sz w:val="24"/>
        </w:rPr>
        <w:t>evaluation</w:t>
      </w:r>
      <w:r>
        <w:rPr>
          <w:spacing w:val="-7"/>
          <w:sz w:val="24"/>
        </w:rPr>
        <w:t xml:space="preserve"> </w:t>
      </w:r>
      <w:r>
        <w:rPr>
          <w:sz w:val="24"/>
        </w:rPr>
        <w:t>of</w:t>
      </w:r>
      <w:r>
        <w:rPr>
          <w:spacing w:val="-9"/>
          <w:sz w:val="24"/>
        </w:rPr>
        <w:t xml:space="preserve"> </w:t>
      </w:r>
      <w:r>
        <w:rPr>
          <w:sz w:val="24"/>
        </w:rPr>
        <w:t>presentations</w:t>
      </w:r>
      <w:r>
        <w:rPr>
          <w:spacing w:val="-4"/>
          <w:sz w:val="24"/>
        </w:rPr>
        <w:t xml:space="preserve"> </w:t>
      </w:r>
      <w:r>
        <w:rPr>
          <w:sz w:val="24"/>
        </w:rPr>
        <w:t>(including</w:t>
      </w:r>
      <w:r>
        <w:rPr>
          <w:spacing w:val="-5"/>
          <w:sz w:val="24"/>
        </w:rPr>
        <w:t xml:space="preserve"> </w:t>
      </w:r>
      <w:r>
        <w:rPr>
          <w:sz w:val="24"/>
        </w:rPr>
        <w:t>both</w:t>
      </w:r>
      <w:r>
        <w:rPr>
          <w:spacing w:val="-8"/>
          <w:sz w:val="24"/>
        </w:rPr>
        <w:t xml:space="preserve"> </w:t>
      </w:r>
      <w:r>
        <w:rPr>
          <w:sz w:val="24"/>
        </w:rPr>
        <w:t>oral</w:t>
      </w:r>
      <w:r>
        <w:rPr>
          <w:spacing w:val="-5"/>
          <w:sz w:val="24"/>
        </w:rPr>
        <w:t xml:space="preserve"> </w:t>
      </w:r>
      <w:r>
        <w:rPr>
          <w:sz w:val="24"/>
        </w:rPr>
        <w:t>and</w:t>
      </w:r>
      <w:r>
        <w:rPr>
          <w:spacing w:val="-4"/>
          <w:sz w:val="24"/>
        </w:rPr>
        <w:t xml:space="preserve"> </w:t>
      </w:r>
      <w:r>
        <w:rPr>
          <w:spacing w:val="-2"/>
          <w:sz w:val="24"/>
        </w:rPr>
        <w:t>written)</w:t>
      </w:r>
    </w:p>
    <w:p w14:paraId="7A837930" w14:textId="77777777" w:rsidR="00EC012A" w:rsidRDefault="00194D79">
      <w:pPr>
        <w:pStyle w:val="ListParagraph"/>
        <w:numPr>
          <w:ilvl w:val="1"/>
          <w:numId w:val="21"/>
        </w:numPr>
        <w:tabs>
          <w:tab w:val="left" w:pos="1701"/>
        </w:tabs>
        <w:spacing w:line="288" w:lineRule="exact"/>
        <w:rPr>
          <w:sz w:val="24"/>
        </w:rPr>
      </w:pPr>
      <w:r>
        <w:rPr>
          <w:sz w:val="24"/>
        </w:rPr>
        <w:t>Assignment</w:t>
      </w:r>
      <w:r>
        <w:rPr>
          <w:spacing w:val="-8"/>
          <w:sz w:val="24"/>
        </w:rPr>
        <w:t xml:space="preserve"> </w:t>
      </w:r>
      <w:r>
        <w:rPr>
          <w:sz w:val="24"/>
        </w:rPr>
        <w:t>of</w:t>
      </w:r>
      <w:r>
        <w:rPr>
          <w:spacing w:val="-5"/>
          <w:sz w:val="24"/>
        </w:rPr>
        <w:t xml:space="preserve"> </w:t>
      </w:r>
      <w:r>
        <w:rPr>
          <w:sz w:val="24"/>
        </w:rPr>
        <w:t>outside</w:t>
      </w:r>
      <w:r>
        <w:rPr>
          <w:spacing w:val="-7"/>
          <w:sz w:val="24"/>
        </w:rPr>
        <w:t xml:space="preserve"> </w:t>
      </w:r>
      <w:r>
        <w:rPr>
          <w:sz w:val="24"/>
        </w:rPr>
        <w:t>readings</w:t>
      </w:r>
      <w:r>
        <w:rPr>
          <w:spacing w:val="-4"/>
          <w:sz w:val="24"/>
        </w:rPr>
        <w:t xml:space="preserve"> </w:t>
      </w:r>
      <w:r>
        <w:rPr>
          <w:sz w:val="24"/>
        </w:rPr>
        <w:t>and</w:t>
      </w:r>
      <w:r>
        <w:rPr>
          <w:spacing w:val="-6"/>
          <w:sz w:val="24"/>
        </w:rPr>
        <w:t xml:space="preserve"> </w:t>
      </w:r>
      <w:r>
        <w:rPr>
          <w:sz w:val="24"/>
        </w:rPr>
        <w:t>research</w:t>
      </w:r>
      <w:r>
        <w:rPr>
          <w:spacing w:val="-7"/>
          <w:sz w:val="24"/>
        </w:rPr>
        <w:t xml:space="preserve"> </w:t>
      </w:r>
      <w:r>
        <w:rPr>
          <w:sz w:val="24"/>
        </w:rPr>
        <w:t>to</w:t>
      </w:r>
      <w:r>
        <w:rPr>
          <w:spacing w:val="-9"/>
          <w:sz w:val="24"/>
        </w:rPr>
        <w:t xml:space="preserve"> </w:t>
      </w:r>
      <w:r>
        <w:rPr>
          <w:sz w:val="24"/>
        </w:rPr>
        <w:t>promote</w:t>
      </w:r>
      <w:r>
        <w:rPr>
          <w:spacing w:val="-3"/>
          <w:sz w:val="24"/>
        </w:rPr>
        <w:t xml:space="preserve"> </w:t>
      </w:r>
      <w:r>
        <w:rPr>
          <w:sz w:val="24"/>
        </w:rPr>
        <w:t>further</w:t>
      </w:r>
      <w:r>
        <w:rPr>
          <w:spacing w:val="-11"/>
          <w:sz w:val="24"/>
        </w:rPr>
        <w:t xml:space="preserve"> </w:t>
      </w:r>
      <w:r>
        <w:rPr>
          <w:spacing w:val="-2"/>
          <w:sz w:val="24"/>
        </w:rPr>
        <w:t>learning.</w:t>
      </w:r>
    </w:p>
    <w:p w14:paraId="7A837931" w14:textId="77777777" w:rsidR="00EC012A" w:rsidRDefault="00194D79">
      <w:pPr>
        <w:pStyle w:val="ListParagraph"/>
        <w:numPr>
          <w:ilvl w:val="0"/>
          <w:numId w:val="21"/>
        </w:numPr>
        <w:tabs>
          <w:tab w:val="left" w:pos="981"/>
        </w:tabs>
        <w:ind w:right="1117"/>
        <w:jc w:val="both"/>
        <w:rPr>
          <w:sz w:val="24"/>
        </w:rPr>
      </w:pPr>
      <w:r>
        <w:rPr>
          <w:sz w:val="24"/>
        </w:rPr>
        <w:t>Dialogue with faculty during site visits to evaluate student progress and assist the learning process.</w:t>
      </w:r>
    </w:p>
    <w:p w14:paraId="7A837932" w14:textId="77777777" w:rsidR="00EC012A" w:rsidRDefault="00194D79">
      <w:pPr>
        <w:pStyle w:val="ListParagraph"/>
        <w:numPr>
          <w:ilvl w:val="0"/>
          <w:numId w:val="21"/>
        </w:numPr>
        <w:tabs>
          <w:tab w:val="left" w:pos="981"/>
        </w:tabs>
        <w:spacing w:before="109"/>
        <w:ind w:right="1082"/>
        <w:jc w:val="both"/>
        <w:rPr>
          <w:sz w:val="24"/>
        </w:rPr>
      </w:pPr>
      <w:r>
        <w:rPr>
          <w:sz w:val="24"/>
        </w:rPr>
        <w:t>Audit and co-sign charts to evaluate the student’s ability to write appropriate and complete progress notes, histories, physical examinations, assessments, and treatment plans.</w:t>
      </w:r>
    </w:p>
    <w:p w14:paraId="7A837933" w14:textId="77777777" w:rsidR="00EC012A" w:rsidRDefault="00194D79">
      <w:pPr>
        <w:pStyle w:val="ListParagraph"/>
        <w:numPr>
          <w:ilvl w:val="0"/>
          <w:numId w:val="21"/>
        </w:numPr>
        <w:tabs>
          <w:tab w:val="left" w:pos="981"/>
        </w:tabs>
        <w:spacing w:before="121"/>
        <w:ind w:right="1278"/>
        <w:jc w:val="both"/>
        <w:rPr>
          <w:sz w:val="24"/>
        </w:rPr>
      </w:pPr>
      <w:r>
        <w:rPr>
          <w:sz w:val="24"/>
        </w:rPr>
        <w:t xml:space="preserve">Promptly complete the evaluation forms provided by the program reflecting on student knowledge and skills as well as their improvement throughout the </w:t>
      </w:r>
      <w:r>
        <w:rPr>
          <w:spacing w:val="-2"/>
          <w:sz w:val="24"/>
        </w:rPr>
        <w:t>clerkship.</w:t>
      </w:r>
    </w:p>
    <w:p w14:paraId="7A837934" w14:textId="77777777" w:rsidR="00EC012A" w:rsidRDefault="00194D79">
      <w:pPr>
        <w:pStyle w:val="ListParagraph"/>
        <w:numPr>
          <w:ilvl w:val="0"/>
          <w:numId w:val="21"/>
        </w:numPr>
        <w:tabs>
          <w:tab w:val="left" w:pos="980"/>
          <w:tab w:val="left" w:pos="981"/>
        </w:tabs>
        <w:spacing w:before="121"/>
        <w:ind w:right="1135"/>
        <w:rPr>
          <w:sz w:val="24"/>
        </w:rPr>
      </w:pPr>
      <w:r>
        <w:rPr>
          <w:sz w:val="24"/>
        </w:rPr>
        <w:t>Promptly</w:t>
      </w:r>
      <w:r>
        <w:rPr>
          <w:spacing w:val="-8"/>
          <w:sz w:val="24"/>
        </w:rPr>
        <w:t xml:space="preserve"> </w:t>
      </w:r>
      <w:r>
        <w:rPr>
          <w:sz w:val="24"/>
        </w:rPr>
        <w:t>notify</w:t>
      </w:r>
      <w:r>
        <w:rPr>
          <w:spacing w:val="-8"/>
          <w:sz w:val="24"/>
        </w:rPr>
        <w:t xml:space="preserve"> </w:t>
      </w:r>
      <w:r>
        <w:rPr>
          <w:sz w:val="24"/>
        </w:rPr>
        <w:t>the</w:t>
      </w:r>
      <w:r>
        <w:rPr>
          <w:spacing w:val="-7"/>
          <w:sz w:val="24"/>
        </w:rPr>
        <w:t xml:space="preserve"> </w:t>
      </w:r>
      <w:r>
        <w:rPr>
          <w:sz w:val="24"/>
        </w:rPr>
        <w:t>PA</w:t>
      </w:r>
      <w:r>
        <w:rPr>
          <w:spacing w:val="-9"/>
          <w:sz w:val="24"/>
        </w:rPr>
        <w:t xml:space="preserve"> </w:t>
      </w:r>
      <w:r>
        <w:rPr>
          <w:sz w:val="24"/>
        </w:rPr>
        <w:t>program</w:t>
      </w:r>
      <w:r>
        <w:rPr>
          <w:spacing w:val="-5"/>
          <w:sz w:val="24"/>
        </w:rPr>
        <w:t xml:space="preserve"> </w:t>
      </w:r>
      <w:r>
        <w:rPr>
          <w:sz w:val="24"/>
        </w:rPr>
        <w:t>of</w:t>
      </w:r>
      <w:r>
        <w:rPr>
          <w:spacing w:val="-9"/>
          <w:sz w:val="24"/>
        </w:rPr>
        <w:t xml:space="preserve"> </w:t>
      </w:r>
      <w:r>
        <w:rPr>
          <w:sz w:val="24"/>
        </w:rPr>
        <w:t>any</w:t>
      </w:r>
      <w:r>
        <w:rPr>
          <w:spacing w:val="-6"/>
          <w:sz w:val="24"/>
        </w:rPr>
        <w:t xml:space="preserve"> </w:t>
      </w:r>
      <w:r>
        <w:rPr>
          <w:sz w:val="24"/>
        </w:rPr>
        <w:t>circumstances</w:t>
      </w:r>
      <w:r>
        <w:rPr>
          <w:spacing w:val="-5"/>
          <w:sz w:val="24"/>
        </w:rPr>
        <w:t xml:space="preserve"> </w:t>
      </w:r>
      <w:r>
        <w:rPr>
          <w:sz w:val="24"/>
        </w:rPr>
        <w:t>that</w:t>
      </w:r>
      <w:r>
        <w:rPr>
          <w:spacing w:val="-6"/>
          <w:sz w:val="24"/>
        </w:rPr>
        <w:t xml:space="preserve"> </w:t>
      </w:r>
      <w:r>
        <w:rPr>
          <w:sz w:val="24"/>
        </w:rPr>
        <w:t>might</w:t>
      </w:r>
      <w:r>
        <w:rPr>
          <w:spacing w:val="-11"/>
          <w:sz w:val="24"/>
        </w:rPr>
        <w:t xml:space="preserve"> </w:t>
      </w:r>
      <w:r>
        <w:rPr>
          <w:sz w:val="24"/>
        </w:rPr>
        <w:t>interfere</w:t>
      </w:r>
      <w:r>
        <w:rPr>
          <w:spacing w:val="-9"/>
          <w:sz w:val="24"/>
        </w:rPr>
        <w:t xml:space="preserve"> </w:t>
      </w:r>
      <w:r>
        <w:rPr>
          <w:sz w:val="24"/>
        </w:rPr>
        <w:t>with</w:t>
      </w:r>
      <w:r>
        <w:rPr>
          <w:spacing w:val="-9"/>
          <w:sz w:val="24"/>
        </w:rPr>
        <w:t xml:space="preserve"> </w:t>
      </w:r>
      <w:r>
        <w:rPr>
          <w:sz w:val="24"/>
        </w:rPr>
        <w:t>the accomplishment of the above goals or diminish the overall training</w:t>
      </w:r>
      <w:r>
        <w:rPr>
          <w:spacing w:val="-7"/>
          <w:sz w:val="24"/>
        </w:rPr>
        <w:t xml:space="preserve"> </w:t>
      </w:r>
      <w:r>
        <w:rPr>
          <w:sz w:val="24"/>
        </w:rPr>
        <w:t>experience.</w:t>
      </w:r>
    </w:p>
    <w:p w14:paraId="7A837935" w14:textId="77777777" w:rsidR="00EC012A" w:rsidRDefault="00194D79">
      <w:pPr>
        <w:pStyle w:val="ListParagraph"/>
        <w:numPr>
          <w:ilvl w:val="0"/>
          <w:numId w:val="21"/>
        </w:numPr>
        <w:tabs>
          <w:tab w:val="left" w:pos="980"/>
          <w:tab w:val="left" w:pos="981"/>
        </w:tabs>
        <w:spacing w:before="119"/>
        <w:ind w:right="1165"/>
        <w:rPr>
          <w:sz w:val="24"/>
        </w:rPr>
      </w:pPr>
      <w:r>
        <w:rPr>
          <w:sz w:val="24"/>
        </w:rPr>
        <w:t>Maintain</w:t>
      </w:r>
      <w:r>
        <w:rPr>
          <w:spacing w:val="-6"/>
          <w:sz w:val="24"/>
        </w:rPr>
        <w:t xml:space="preserve"> </w:t>
      </w:r>
      <w:r>
        <w:rPr>
          <w:sz w:val="24"/>
        </w:rPr>
        <w:t>an</w:t>
      </w:r>
      <w:r>
        <w:rPr>
          <w:spacing w:val="-1"/>
          <w:sz w:val="24"/>
        </w:rPr>
        <w:t xml:space="preserve"> </w:t>
      </w:r>
      <w:r>
        <w:rPr>
          <w:sz w:val="24"/>
        </w:rPr>
        <w:t>ethical</w:t>
      </w:r>
      <w:r>
        <w:rPr>
          <w:spacing w:val="-4"/>
          <w:sz w:val="24"/>
        </w:rPr>
        <w:t xml:space="preserve"> </w:t>
      </w:r>
      <w:r>
        <w:rPr>
          <w:sz w:val="24"/>
        </w:rPr>
        <w:t>approach</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care</w:t>
      </w:r>
      <w:r>
        <w:rPr>
          <w:spacing w:val="-3"/>
          <w:sz w:val="24"/>
        </w:rPr>
        <w:t xml:space="preserve"> </w:t>
      </w:r>
      <w:r>
        <w:rPr>
          <w:sz w:val="24"/>
        </w:rPr>
        <w:t>of</w:t>
      </w:r>
      <w:r>
        <w:rPr>
          <w:spacing w:val="-3"/>
          <w:sz w:val="24"/>
        </w:rPr>
        <w:t xml:space="preserve"> </w:t>
      </w:r>
      <w:r>
        <w:rPr>
          <w:sz w:val="24"/>
        </w:rPr>
        <w:t>patients</w:t>
      </w:r>
      <w:r>
        <w:rPr>
          <w:spacing w:val="-4"/>
          <w:sz w:val="24"/>
        </w:rPr>
        <w:t xml:space="preserve"> </w:t>
      </w:r>
      <w:r>
        <w:rPr>
          <w:sz w:val="24"/>
        </w:rPr>
        <w:t>by</w:t>
      </w:r>
      <w:r>
        <w:rPr>
          <w:spacing w:val="-2"/>
          <w:sz w:val="24"/>
        </w:rPr>
        <w:t xml:space="preserve"> </w:t>
      </w:r>
      <w:r>
        <w:rPr>
          <w:sz w:val="24"/>
        </w:rPr>
        <w:t>serving</w:t>
      </w:r>
      <w:r>
        <w:rPr>
          <w:spacing w:val="-2"/>
          <w:sz w:val="24"/>
        </w:rPr>
        <w:t xml:space="preserve"> </w:t>
      </w:r>
      <w:r>
        <w:rPr>
          <w:sz w:val="24"/>
        </w:rPr>
        <w:t>as</w:t>
      </w:r>
      <w:r>
        <w:rPr>
          <w:spacing w:val="-4"/>
          <w:sz w:val="24"/>
        </w:rPr>
        <w:t xml:space="preserve"> </w:t>
      </w:r>
      <w:r>
        <w:rPr>
          <w:sz w:val="24"/>
        </w:rPr>
        <w:t>a</w:t>
      </w:r>
      <w:r>
        <w:rPr>
          <w:spacing w:val="-6"/>
          <w:sz w:val="24"/>
        </w:rPr>
        <w:t xml:space="preserve"> </w:t>
      </w:r>
      <w:r>
        <w:rPr>
          <w:sz w:val="24"/>
        </w:rPr>
        <w:t>role</w:t>
      </w:r>
      <w:r>
        <w:rPr>
          <w:spacing w:val="-4"/>
          <w:sz w:val="24"/>
        </w:rPr>
        <w:t xml:space="preserve"> </w:t>
      </w:r>
      <w:r>
        <w:rPr>
          <w:sz w:val="24"/>
        </w:rPr>
        <w:t>model</w:t>
      </w:r>
      <w:r>
        <w:rPr>
          <w:spacing w:val="-4"/>
          <w:sz w:val="24"/>
        </w:rPr>
        <w:t xml:space="preserve"> </w:t>
      </w:r>
      <w:r>
        <w:rPr>
          <w:sz w:val="24"/>
        </w:rPr>
        <w:t>for the student.</w:t>
      </w:r>
    </w:p>
    <w:p w14:paraId="7A837936" w14:textId="77777777" w:rsidR="00EC012A" w:rsidRDefault="00194D79">
      <w:pPr>
        <w:pStyle w:val="ListParagraph"/>
        <w:numPr>
          <w:ilvl w:val="0"/>
          <w:numId w:val="21"/>
        </w:numPr>
        <w:tabs>
          <w:tab w:val="left" w:pos="980"/>
          <w:tab w:val="left" w:pos="981"/>
        </w:tabs>
        <w:spacing w:before="121"/>
        <w:ind w:hanging="363"/>
        <w:rPr>
          <w:sz w:val="24"/>
        </w:rPr>
      </w:pPr>
      <w:r>
        <w:rPr>
          <w:sz w:val="24"/>
        </w:rPr>
        <w:t>Demonstrate</w:t>
      </w:r>
      <w:r>
        <w:rPr>
          <w:spacing w:val="-12"/>
          <w:sz w:val="24"/>
        </w:rPr>
        <w:t xml:space="preserve"> </w:t>
      </w:r>
      <w:r>
        <w:rPr>
          <w:sz w:val="24"/>
        </w:rPr>
        <w:t>cultural</w:t>
      </w:r>
      <w:r>
        <w:rPr>
          <w:spacing w:val="-7"/>
          <w:sz w:val="24"/>
        </w:rPr>
        <w:t xml:space="preserve"> </w:t>
      </w:r>
      <w:r>
        <w:rPr>
          <w:sz w:val="24"/>
        </w:rPr>
        <w:t>competency</w:t>
      </w:r>
      <w:r>
        <w:rPr>
          <w:spacing w:val="-8"/>
          <w:sz w:val="24"/>
        </w:rPr>
        <w:t xml:space="preserve"> </w:t>
      </w:r>
      <w:r>
        <w:rPr>
          <w:sz w:val="24"/>
        </w:rPr>
        <w:t>through</w:t>
      </w:r>
      <w:r>
        <w:rPr>
          <w:spacing w:val="-5"/>
          <w:sz w:val="24"/>
        </w:rPr>
        <w:t xml:space="preserve"> </w:t>
      </w:r>
      <w:r>
        <w:rPr>
          <w:sz w:val="24"/>
        </w:rPr>
        <w:t>interactions</w:t>
      </w:r>
      <w:r>
        <w:rPr>
          <w:spacing w:val="-8"/>
          <w:sz w:val="24"/>
        </w:rPr>
        <w:t xml:space="preserve"> </w:t>
      </w:r>
      <w:r>
        <w:rPr>
          <w:sz w:val="24"/>
        </w:rPr>
        <w:t>with</w:t>
      </w:r>
      <w:r>
        <w:rPr>
          <w:spacing w:val="-4"/>
          <w:sz w:val="24"/>
        </w:rPr>
        <w:t xml:space="preserve"> </w:t>
      </w:r>
      <w:r>
        <w:rPr>
          <w:spacing w:val="-2"/>
          <w:sz w:val="24"/>
        </w:rPr>
        <w:t>patients.</w:t>
      </w:r>
    </w:p>
    <w:p w14:paraId="7A837937" w14:textId="77777777" w:rsidR="00EC012A" w:rsidRDefault="00194D79">
      <w:pPr>
        <w:pStyle w:val="ListParagraph"/>
        <w:numPr>
          <w:ilvl w:val="0"/>
          <w:numId w:val="21"/>
        </w:numPr>
        <w:tabs>
          <w:tab w:val="left" w:pos="981"/>
        </w:tabs>
        <w:spacing w:before="122"/>
        <w:ind w:right="1073"/>
        <w:jc w:val="both"/>
        <w:rPr>
          <w:sz w:val="24"/>
        </w:rPr>
      </w:pPr>
      <w:r>
        <w:rPr>
          <w:sz w:val="24"/>
        </w:rPr>
        <w:t>Spend</w:t>
      </w:r>
      <w:r>
        <w:rPr>
          <w:spacing w:val="-11"/>
          <w:sz w:val="24"/>
        </w:rPr>
        <w:t xml:space="preserve"> </w:t>
      </w:r>
      <w:proofErr w:type="gramStart"/>
      <w:r>
        <w:rPr>
          <w:sz w:val="24"/>
        </w:rPr>
        <w:t>a</w:t>
      </w:r>
      <w:r>
        <w:rPr>
          <w:spacing w:val="-14"/>
          <w:sz w:val="24"/>
        </w:rPr>
        <w:t xml:space="preserve"> </w:t>
      </w:r>
      <w:r>
        <w:rPr>
          <w:sz w:val="24"/>
        </w:rPr>
        <w:t>few</w:t>
      </w:r>
      <w:proofErr w:type="gramEnd"/>
      <w:r>
        <w:rPr>
          <w:spacing w:val="-11"/>
          <w:sz w:val="24"/>
        </w:rPr>
        <w:t xml:space="preserve"> </w:t>
      </w:r>
      <w:r>
        <w:rPr>
          <w:sz w:val="24"/>
        </w:rPr>
        <w:t>minutes</w:t>
      </w:r>
      <w:r>
        <w:rPr>
          <w:spacing w:val="-10"/>
          <w:sz w:val="24"/>
        </w:rPr>
        <w:t xml:space="preserve"> </w:t>
      </w:r>
      <w:r>
        <w:rPr>
          <w:sz w:val="24"/>
        </w:rPr>
        <w:t>each</w:t>
      </w:r>
      <w:r>
        <w:rPr>
          <w:spacing w:val="-11"/>
          <w:sz w:val="24"/>
        </w:rPr>
        <w:t xml:space="preserve"> </w:t>
      </w:r>
      <w:r>
        <w:rPr>
          <w:sz w:val="24"/>
        </w:rPr>
        <w:t>week</w:t>
      </w:r>
      <w:r>
        <w:rPr>
          <w:spacing w:val="-11"/>
          <w:sz w:val="24"/>
        </w:rPr>
        <w:t xml:space="preserve"> </w:t>
      </w:r>
      <w:r>
        <w:rPr>
          <w:sz w:val="24"/>
        </w:rPr>
        <w:t>in</w:t>
      </w:r>
      <w:r>
        <w:rPr>
          <w:spacing w:val="-11"/>
          <w:sz w:val="24"/>
        </w:rPr>
        <w:t xml:space="preserve"> </w:t>
      </w:r>
      <w:r>
        <w:rPr>
          <w:sz w:val="24"/>
        </w:rPr>
        <w:t>a</w:t>
      </w:r>
      <w:r>
        <w:rPr>
          <w:spacing w:val="-12"/>
          <w:sz w:val="24"/>
        </w:rPr>
        <w:t xml:space="preserve"> </w:t>
      </w:r>
      <w:r>
        <w:rPr>
          <w:sz w:val="24"/>
        </w:rPr>
        <w:t>candid</w:t>
      </w:r>
      <w:r>
        <w:rPr>
          <w:spacing w:val="-14"/>
          <w:sz w:val="24"/>
        </w:rPr>
        <w:t xml:space="preserve"> </w:t>
      </w:r>
      <w:r>
        <w:rPr>
          <w:sz w:val="24"/>
        </w:rPr>
        <w:t>summary</w:t>
      </w:r>
      <w:r>
        <w:rPr>
          <w:spacing w:val="-10"/>
          <w:sz w:val="24"/>
        </w:rPr>
        <w:t xml:space="preserve"> </w:t>
      </w:r>
      <w:r>
        <w:rPr>
          <w:sz w:val="24"/>
        </w:rPr>
        <w:t>discussion</w:t>
      </w:r>
      <w:r>
        <w:rPr>
          <w:spacing w:val="-13"/>
          <w:sz w:val="24"/>
        </w:rPr>
        <w:t xml:space="preserve"> </w:t>
      </w:r>
      <w:r>
        <w:rPr>
          <w:sz w:val="24"/>
        </w:rPr>
        <w:t>with</w:t>
      </w:r>
      <w:r>
        <w:rPr>
          <w:spacing w:val="-13"/>
          <w:sz w:val="24"/>
        </w:rPr>
        <w:t xml:space="preserve"> </w:t>
      </w:r>
      <w:r>
        <w:rPr>
          <w:sz w:val="24"/>
        </w:rPr>
        <w:t>the</w:t>
      </w:r>
      <w:r>
        <w:rPr>
          <w:spacing w:val="-4"/>
          <w:sz w:val="24"/>
        </w:rPr>
        <w:t xml:space="preserve"> </w:t>
      </w:r>
      <w:r>
        <w:rPr>
          <w:sz w:val="24"/>
        </w:rPr>
        <w:t>student</w:t>
      </w:r>
      <w:r>
        <w:rPr>
          <w:spacing w:val="-11"/>
          <w:sz w:val="24"/>
        </w:rPr>
        <w:t xml:space="preserve"> </w:t>
      </w:r>
      <w:r>
        <w:rPr>
          <w:sz w:val="24"/>
        </w:rPr>
        <w:t>as to whether</w:t>
      </w:r>
      <w:r>
        <w:rPr>
          <w:spacing w:val="-1"/>
          <w:sz w:val="24"/>
        </w:rPr>
        <w:t xml:space="preserve"> </w:t>
      </w:r>
      <w:r>
        <w:rPr>
          <w:sz w:val="24"/>
        </w:rPr>
        <w:t>each is meeting the other’s needs and</w:t>
      </w:r>
      <w:r>
        <w:rPr>
          <w:spacing w:val="-5"/>
          <w:sz w:val="24"/>
        </w:rPr>
        <w:t xml:space="preserve"> </w:t>
      </w:r>
      <w:r>
        <w:rPr>
          <w:sz w:val="24"/>
        </w:rPr>
        <w:t>expectations, and what changes need to be made in the roles and relationship.</w:t>
      </w:r>
    </w:p>
    <w:p w14:paraId="7A837938" w14:textId="77777777" w:rsidR="00EC012A" w:rsidRDefault="00194D79">
      <w:pPr>
        <w:pStyle w:val="ListParagraph"/>
        <w:numPr>
          <w:ilvl w:val="0"/>
          <w:numId w:val="21"/>
        </w:numPr>
        <w:tabs>
          <w:tab w:val="left" w:pos="981"/>
        </w:tabs>
        <w:spacing w:before="121"/>
        <w:ind w:right="1092"/>
        <w:jc w:val="both"/>
        <w:rPr>
          <w:sz w:val="24"/>
        </w:rPr>
      </w:pPr>
      <w:r>
        <w:rPr>
          <w:sz w:val="24"/>
        </w:rPr>
        <w:t xml:space="preserve">Provide timely feedback to the student and the program regarding student </w:t>
      </w:r>
      <w:r>
        <w:rPr>
          <w:spacing w:val="-2"/>
          <w:sz w:val="24"/>
        </w:rPr>
        <w:t>performance.</w:t>
      </w:r>
    </w:p>
    <w:p w14:paraId="7A837939" w14:textId="77777777" w:rsidR="00EC012A" w:rsidRDefault="00EC012A">
      <w:pPr>
        <w:jc w:val="both"/>
        <w:rPr>
          <w:sz w:val="24"/>
        </w:rPr>
        <w:sectPr w:rsidR="00EC012A">
          <w:pgSz w:w="12240" w:h="15840"/>
          <w:pgMar w:top="800" w:right="700" w:bottom="1200" w:left="1400" w:header="595" w:footer="1000" w:gutter="0"/>
          <w:cols w:space="720"/>
        </w:sectPr>
      </w:pPr>
    </w:p>
    <w:p w14:paraId="7A83793A" w14:textId="77777777" w:rsidR="00EC012A" w:rsidRDefault="00194D79">
      <w:pPr>
        <w:pStyle w:val="Heading1"/>
        <w:spacing w:before="84"/>
        <w:jc w:val="both"/>
      </w:pPr>
      <w:bookmarkStart w:id="34" w:name="The_Preceptor−Student_Relationship"/>
      <w:bookmarkStart w:id="35" w:name="_Toc124257371"/>
      <w:bookmarkEnd w:id="34"/>
      <w:r>
        <w:rPr>
          <w:color w:val="365F91"/>
          <w:spacing w:val="-2"/>
        </w:rPr>
        <w:lastRenderedPageBreak/>
        <w:t>The</w:t>
      </w:r>
      <w:r>
        <w:rPr>
          <w:color w:val="365F91"/>
          <w:spacing w:val="-14"/>
        </w:rPr>
        <w:t xml:space="preserve"> </w:t>
      </w:r>
      <w:r>
        <w:rPr>
          <w:color w:val="365F91"/>
          <w:spacing w:val="-2"/>
        </w:rPr>
        <w:t>Preceptor−Student</w:t>
      </w:r>
      <w:r>
        <w:rPr>
          <w:color w:val="365F91"/>
          <w:spacing w:val="-9"/>
        </w:rPr>
        <w:t xml:space="preserve"> </w:t>
      </w:r>
      <w:r>
        <w:rPr>
          <w:color w:val="365F91"/>
          <w:spacing w:val="-2"/>
        </w:rPr>
        <w:t>Relationship</w:t>
      </w:r>
      <w:bookmarkEnd w:id="35"/>
    </w:p>
    <w:p w14:paraId="7A83793B" w14:textId="77777777" w:rsidR="00EC012A" w:rsidRDefault="00194D79">
      <w:pPr>
        <w:spacing w:before="181" w:line="276" w:lineRule="auto"/>
        <w:ind w:left="270" w:right="1070" w:hanging="12"/>
        <w:jc w:val="both"/>
        <w:rPr>
          <w:b/>
          <w:sz w:val="24"/>
        </w:rPr>
      </w:pPr>
      <w:r>
        <w:rPr>
          <w:sz w:val="24"/>
        </w:rPr>
        <w:t>The</w:t>
      </w:r>
      <w:r>
        <w:rPr>
          <w:spacing w:val="-1"/>
          <w:sz w:val="24"/>
        </w:rPr>
        <w:t xml:space="preserve"> </w:t>
      </w:r>
      <w:r>
        <w:rPr>
          <w:sz w:val="24"/>
        </w:rPr>
        <w:t>preceptor</w:t>
      </w:r>
      <w:r>
        <w:rPr>
          <w:spacing w:val="-4"/>
          <w:sz w:val="24"/>
        </w:rPr>
        <w:t xml:space="preserve"> </w:t>
      </w:r>
      <w:r>
        <w:rPr>
          <w:sz w:val="24"/>
        </w:rPr>
        <w:t>should maintain</w:t>
      </w:r>
      <w:r>
        <w:rPr>
          <w:spacing w:val="-1"/>
          <w:sz w:val="24"/>
        </w:rPr>
        <w:t xml:space="preserve"> </w:t>
      </w:r>
      <w:r>
        <w:rPr>
          <w:sz w:val="24"/>
        </w:rPr>
        <w:t>a professional relationship</w:t>
      </w:r>
      <w:r>
        <w:rPr>
          <w:spacing w:val="-3"/>
          <w:sz w:val="24"/>
        </w:rPr>
        <w:t xml:space="preserve"> </w:t>
      </w:r>
      <w:r>
        <w:rPr>
          <w:sz w:val="24"/>
        </w:rPr>
        <w:t>with the PA</w:t>
      </w:r>
      <w:r>
        <w:rPr>
          <w:spacing w:val="-1"/>
          <w:sz w:val="24"/>
        </w:rPr>
        <w:t xml:space="preserve"> </w:t>
      </w:r>
      <w:r>
        <w:rPr>
          <w:sz w:val="24"/>
        </w:rPr>
        <w:t>student and always adhere</w:t>
      </w:r>
      <w:r>
        <w:rPr>
          <w:spacing w:val="-3"/>
          <w:sz w:val="24"/>
        </w:rPr>
        <w:t xml:space="preserve"> </w:t>
      </w:r>
      <w:r>
        <w:rPr>
          <w:sz w:val="24"/>
        </w:rPr>
        <w:t>to</w:t>
      </w:r>
      <w:r>
        <w:rPr>
          <w:spacing w:val="-7"/>
          <w:sz w:val="24"/>
        </w:rPr>
        <w:t xml:space="preserve"> </w:t>
      </w:r>
      <w:r>
        <w:rPr>
          <w:sz w:val="24"/>
        </w:rPr>
        <w:t>appropriate</w:t>
      </w:r>
      <w:r>
        <w:rPr>
          <w:spacing w:val="-5"/>
          <w:sz w:val="24"/>
        </w:rPr>
        <w:t xml:space="preserve"> </w:t>
      </w:r>
      <w:r>
        <w:rPr>
          <w:sz w:val="24"/>
        </w:rPr>
        <w:t>professional</w:t>
      </w:r>
      <w:r>
        <w:rPr>
          <w:spacing w:val="-3"/>
          <w:sz w:val="24"/>
        </w:rPr>
        <w:t xml:space="preserve"> </w:t>
      </w:r>
      <w:r>
        <w:rPr>
          <w:sz w:val="24"/>
        </w:rPr>
        <w:t>boundaries.</w:t>
      </w:r>
      <w:r>
        <w:rPr>
          <w:spacing w:val="-4"/>
          <w:sz w:val="24"/>
        </w:rPr>
        <w:t xml:space="preserve"> </w:t>
      </w:r>
      <w:r>
        <w:rPr>
          <w:sz w:val="24"/>
        </w:rPr>
        <w:t>Social</w:t>
      </w:r>
      <w:r>
        <w:rPr>
          <w:spacing w:val="-3"/>
          <w:sz w:val="24"/>
        </w:rPr>
        <w:t xml:space="preserve"> </w:t>
      </w:r>
      <w:r>
        <w:rPr>
          <w:sz w:val="24"/>
        </w:rPr>
        <w:t>activities</w:t>
      </w:r>
      <w:r>
        <w:rPr>
          <w:spacing w:val="-3"/>
          <w:sz w:val="24"/>
        </w:rPr>
        <w:t xml:space="preserve"> </w:t>
      </w:r>
      <w:r>
        <w:rPr>
          <w:sz w:val="24"/>
        </w:rPr>
        <w:t>and</w:t>
      </w:r>
      <w:r>
        <w:rPr>
          <w:spacing w:val="-6"/>
          <w:sz w:val="24"/>
        </w:rPr>
        <w:t xml:space="preserve"> </w:t>
      </w:r>
      <w:r>
        <w:rPr>
          <w:sz w:val="24"/>
        </w:rPr>
        <w:t>personal</w:t>
      </w:r>
      <w:r>
        <w:rPr>
          <w:spacing w:val="-4"/>
          <w:sz w:val="24"/>
        </w:rPr>
        <w:t xml:space="preserve"> </w:t>
      </w:r>
      <w:r>
        <w:rPr>
          <w:sz w:val="24"/>
        </w:rPr>
        <w:t xml:space="preserve">relationships outside of the professional learning environment should be appropriate and carefully selected so as not to put the student or preceptor in a compromising situation. </w:t>
      </w:r>
      <w:r>
        <w:rPr>
          <w:b/>
          <w:sz w:val="24"/>
        </w:rPr>
        <w:t xml:space="preserve">Contact through web-based social networking sites (e.g., Facebook, </w:t>
      </w:r>
      <w:proofErr w:type="spellStart"/>
      <w:r>
        <w:rPr>
          <w:b/>
          <w:sz w:val="24"/>
        </w:rPr>
        <w:t>SnapChat</w:t>
      </w:r>
      <w:proofErr w:type="spellEnd"/>
      <w:r>
        <w:rPr>
          <w:b/>
          <w:sz w:val="24"/>
        </w:rPr>
        <w:t xml:space="preserve">, Instagram, LinkedIn, </w:t>
      </w:r>
      <w:proofErr w:type="gramStart"/>
      <w:r>
        <w:rPr>
          <w:b/>
          <w:sz w:val="24"/>
        </w:rPr>
        <w:t>etc.</w:t>
      </w:r>
      <w:proofErr w:type="gramEnd"/>
      <w:r>
        <w:rPr>
          <w:b/>
          <w:sz w:val="24"/>
        </w:rPr>
        <w:t>) should be avoided until the student completes the clerkship where the supervision is occurring.</w:t>
      </w:r>
    </w:p>
    <w:p w14:paraId="7A83793C" w14:textId="77777777" w:rsidR="00EC012A" w:rsidRDefault="00EC012A">
      <w:pPr>
        <w:pStyle w:val="BodyText"/>
        <w:spacing w:before="12"/>
        <w:rPr>
          <w:b/>
          <w:sz w:val="22"/>
        </w:rPr>
      </w:pPr>
    </w:p>
    <w:p w14:paraId="7A83793D" w14:textId="77777777" w:rsidR="00EC012A" w:rsidRDefault="00194D79">
      <w:pPr>
        <w:pStyle w:val="Heading1"/>
        <w:jc w:val="both"/>
      </w:pPr>
      <w:bookmarkStart w:id="36" w:name="Orientation_and_Communicating_Student_Ex"/>
      <w:bookmarkStart w:id="37" w:name="_Toc124257372"/>
      <w:bookmarkEnd w:id="36"/>
      <w:r>
        <w:rPr>
          <w:color w:val="365F91"/>
          <w:spacing w:val="-2"/>
        </w:rPr>
        <w:t>Orientation</w:t>
      </w:r>
      <w:r>
        <w:rPr>
          <w:color w:val="365F91"/>
          <w:spacing w:val="-16"/>
        </w:rPr>
        <w:t xml:space="preserve"> </w:t>
      </w:r>
      <w:r>
        <w:rPr>
          <w:color w:val="365F91"/>
          <w:spacing w:val="-2"/>
        </w:rPr>
        <w:t>and</w:t>
      </w:r>
      <w:r>
        <w:rPr>
          <w:color w:val="365F91"/>
          <w:spacing w:val="-10"/>
        </w:rPr>
        <w:t xml:space="preserve"> </w:t>
      </w:r>
      <w:r>
        <w:rPr>
          <w:color w:val="365F91"/>
          <w:spacing w:val="-2"/>
        </w:rPr>
        <w:t>Communicating</w:t>
      </w:r>
      <w:r>
        <w:rPr>
          <w:color w:val="365F91"/>
          <w:spacing w:val="-11"/>
        </w:rPr>
        <w:t xml:space="preserve"> </w:t>
      </w:r>
      <w:r>
        <w:rPr>
          <w:color w:val="365F91"/>
          <w:spacing w:val="-2"/>
        </w:rPr>
        <w:t>Student</w:t>
      </w:r>
      <w:r>
        <w:rPr>
          <w:color w:val="365F91"/>
          <w:spacing w:val="-5"/>
        </w:rPr>
        <w:t xml:space="preserve"> </w:t>
      </w:r>
      <w:r>
        <w:rPr>
          <w:color w:val="365F91"/>
          <w:spacing w:val="-2"/>
        </w:rPr>
        <w:t>Expectations</w:t>
      </w:r>
      <w:bookmarkEnd w:id="37"/>
    </w:p>
    <w:p w14:paraId="7A83793E" w14:textId="77777777" w:rsidR="00EC012A" w:rsidRDefault="00194D79">
      <w:pPr>
        <w:pStyle w:val="BodyText"/>
        <w:spacing w:before="175" w:line="278" w:lineRule="auto"/>
        <w:ind w:left="275" w:right="1078" w:hanging="17"/>
        <w:jc w:val="both"/>
      </w:pPr>
      <w:r>
        <w:t xml:space="preserve">Orientation of the student to the clerkship site serves </w:t>
      </w:r>
      <w:proofErr w:type="gramStart"/>
      <w:r>
        <w:t>several</w:t>
      </w:r>
      <w:proofErr w:type="gramEnd"/>
      <w:r>
        <w:t xml:space="preserve"> purposes. Orientation facilitates</w:t>
      </w:r>
      <w:r>
        <w:rPr>
          <w:spacing w:val="-4"/>
        </w:rPr>
        <w:t xml:space="preserve"> </w:t>
      </w:r>
      <w:r>
        <w:t>a</w:t>
      </w:r>
      <w:r>
        <w:rPr>
          <w:spacing w:val="-4"/>
        </w:rPr>
        <w:t xml:space="preserve"> </w:t>
      </w:r>
      <w:r>
        <w:t>quicker</w:t>
      </w:r>
      <w:r>
        <w:rPr>
          <w:spacing w:val="-6"/>
        </w:rPr>
        <w:t xml:space="preserve"> </w:t>
      </w:r>
      <w:r>
        <w:t>transition in allowing</w:t>
      </w:r>
      <w:r>
        <w:rPr>
          <w:spacing w:val="-9"/>
        </w:rPr>
        <w:t xml:space="preserve"> </w:t>
      </w:r>
      <w:r>
        <w:t>the</w:t>
      </w:r>
      <w:r>
        <w:rPr>
          <w:spacing w:val="-3"/>
        </w:rPr>
        <w:t xml:space="preserve"> </w:t>
      </w:r>
      <w:r>
        <w:t>student</w:t>
      </w:r>
      <w:r>
        <w:rPr>
          <w:spacing w:val="-7"/>
        </w:rPr>
        <w:t xml:space="preserve"> </w:t>
      </w:r>
      <w:r>
        <w:t>to</w:t>
      </w:r>
      <w:r>
        <w:rPr>
          <w:spacing w:val="-6"/>
        </w:rPr>
        <w:t xml:space="preserve"> </w:t>
      </w:r>
      <w:r>
        <w:t>become</w:t>
      </w:r>
      <w:r>
        <w:rPr>
          <w:spacing w:val="-3"/>
        </w:rPr>
        <w:t xml:space="preserve"> </w:t>
      </w:r>
      <w:r>
        <w:t>a member</w:t>
      </w:r>
      <w:r>
        <w:rPr>
          <w:spacing w:val="-6"/>
        </w:rPr>
        <w:t xml:space="preserve"> </w:t>
      </w:r>
      <w:r>
        <w:t>of the</w:t>
      </w:r>
      <w:r>
        <w:rPr>
          <w:spacing w:val="-1"/>
        </w:rPr>
        <w:t xml:space="preserve"> </w:t>
      </w:r>
      <w:r>
        <w:t>medical team. It also establishes a feeling of enthusiasm and belonging to the team as well as helping students develop the functional capability to work more efficiently.</w:t>
      </w:r>
    </w:p>
    <w:p w14:paraId="7A83793F" w14:textId="77777777" w:rsidR="00EC012A" w:rsidRDefault="00EC012A">
      <w:pPr>
        <w:pStyle w:val="BodyText"/>
        <w:spacing w:before="9"/>
        <w:rPr>
          <w:sz w:val="21"/>
        </w:rPr>
      </w:pPr>
    </w:p>
    <w:p w14:paraId="7A837940" w14:textId="77777777" w:rsidR="00EC012A" w:rsidRDefault="00194D79">
      <w:pPr>
        <w:pStyle w:val="BodyText"/>
        <w:spacing w:line="278" w:lineRule="auto"/>
        <w:ind w:left="275" w:right="1072" w:hanging="17"/>
        <w:jc w:val="both"/>
      </w:pPr>
      <w:r>
        <w:t xml:space="preserve">On the first day of the clerkship (or when possible, prior to the clerkship), the student should take care of any administrative needs, including obtaining a name badge and computer password, and completing any necessary paperwork, EMR training, and additional </w:t>
      </w:r>
      <w:r>
        <w:rPr>
          <w:i/>
        </w:rPr>
        <w:t xml:space="preserve">site‐specific </w:t>
      </w:r>
      <w:r>
        <w:t>HIPAA training, if needed.</w:t>
      </w:r>
    </w:p>
    <w:p w14:paraId="7A837941" w14:textId="77777777" w:rsidR="00EC012A" w:rsidRDefault="00EC012A">
      <w:pPr>
        <w:pStyle w:val="BodyText"/>
        <w:spacing w:before="12"/>
        <w:rPr>
          <w:sz w:val="21"/>
        </w:rPr>
      </w:pPr>
    </w:p>
    <w:p w14:paraId="7A837942" w14:textId="77777777" w:rsidR="00EC012A" w:rsidRDefault="00194D79">
      <w:pPr>
        <w:pStyle w:val="BodyText"/>
        <w:spacing w:line="276" w:lineRule="auto"/>
        <w:ind w:left="275" w:right="1065" w:hanging="17"/>
        <w:jc w:val="both"/>
      </w:pPr>
      <w:r>
        <w:t>Early in</w:t>
      </w:r>
      <w:r>
        <w:rPr>
          <w:spacing w:val="-5"/>
        </w:rPr>
        <w:t xml:space="preserve"> </w:t>
      </w:r>
      <w:r>
        <w:t>the</w:t>
      </w:r>
      <w:r>
        <w:rPr>
          <w:spacing w:val="-1"/>
        </w:rPr>
        <w:t xml:space="preserve"> </w:t>
      </w:r>
      <w:r>
        <w:t>clinical clerkship,</w:t>
      </w:r>
      <w:r>
        <w:rPr>
          <w:spacing w:val="-1"/>
        </w:rPr>
        <w:t xml:space="preserve"> </w:t>
      </w:r>
      <w:r>
        <w:t>it is</w:t>
      </w:r>
      <w:r>
        <w:rPr>
          <w:spacing w:val="-2"/>
        </w:rPr>
        <w:t xml:space="preserve"> </w:t>
      </w:r>
      <w:r>
        <w:t>recommended that</w:t>
      </w:r>
      <w:r>
        <w:rPr>
          <w:spacing w:val="-3"/>
        </w:rPr>
        <w:t xml:space="preserve"> </w:t>
      </w:r>
      <w:r>
        <w:t>the</w:t>
      </w:r>
      <w:r>
        <w:rPr>
          <w:spacing w:val="-3"/>
        </w:rPr>
        <w:t xml:space="preserve"> </w:t>
      </w:r>
      <w:r>
        <w:t>preceptor and</w:t>
      </w:r>
      <w:r>
        <w:rPr>
          <w:spacing w:val="-3"/>
        </w:rPr>
        <w:t xml:space="preserve"> </w:t>
      </w:r>
      <w:r>
        <w:t xml:space="preserve">student formulate mutual goals regarding what they hope to achieve during the clerkship. The preceptor should also communicate </w:t>
      </w:r>
      <w:proofErr w:type="gramStart"/>
      <w:r>
        <w:t>his or her</w:t>
      </w:r>
      <w:proofErr w:type="gramEnd"/>
      <w:r>
        <w:t xml:space="preserve"> expectations</w:t>
      </w:r>
      <w:r>
        <w:rPr>
          <w:spacing w:val="40"/>
        </w:rPr>
        <w:t xml:space="preserve"> </w:t>
      </w:r>
      <w:r>
        <w:t>of the student during the clerkship. Expectations can include:</w:t>
      </w:r>
    </w:p>
    <w:p w14:paraId="7A837943" w14:textId="77777777" w:rsidR="00EC012A" w:rsidRDefault="00194D79">
      <w:pPr>
        <w:pStyle w:val="ListParagraph"/>
        <w:numPr>
          <w:ilvl w:val="0"/>
          <w:numId w:val="20"/>
        </w:numPr>
        <w:tabs>
          <w:tab w:val="left" w:pos="1700"/>
          <w:tab w:val="left" w:pos="1701"/>
        </w:tabs>
        <w:spacing w:before="119"/>
        <w:rPr>
          <w:sz w:val="24"/>
        </w:rPr>
      </w:pPr>
      <w:r>
        <w:rPr>
          <w:spacing w:val="-2"/>
          <w:sz w:val="24"/>
        </w:rPr>
        <w:t>Hours</w:t>
      </w:r>
    </w:p>
    <w:p w14:paraId="7A837944" w14:textId="77777777" w:rsidR="00EC012A" w:rsidRDefault="00194D79">
      <w:pPr>
        <w:pStyle w:val="ListParagraph"/>
        <w:numPr>
          <w:ilvl w:val="0"/>
          <w:numId w:val="20"/>
        </w:numPr>
        <w:tabs>
          <w:tab w:val="left" w:pos="1700"/>
          <w:tab w:val="left" w:pos="1701"/>
        </w:tabs>
        <w:spacing w:before="2"/>
        <w:rPr>
          <w:sz w:val="24"/>
        </w:rPr>
      </w:pPr>
      <w:r>
        <w:rPr>
          <w:sz w:val="24"/>
        </w:rPr>
        <w:t>Interactions</w:t>
      </w:r>
      <w:r>
        <w:rPr>
          <w:spacing w:val="-7"/>
          <w:sz w:val="24"/>
        </w:rPr>
        <w:t xml:space="preserve"> </w:t>
      </w:r>
      <w:r>
        <w:rPr>
          <w:sz w:val="24"/>
        </w:rPr>
        <w:t>with</w:t>
      </w:r>
      <w:r>
        <w:rPr>
          <w:spacing w:val="-8"/>
          <w:sz w:val="24"/>
        </w:rPr>
        <w:t xml:space="preserve"> </w:t>
      </w:r>
      <w:r>
        <w:rPr>
          <w:sz w:val="24"/>
        </w:rPr>
        <w:t>office</w:t>
      </w:r>
      <w:r>
        <w:rPr>
          <w:spacing w:val="-6"/>
          <w:sz w:val="24"/>
        </w:rPr>
        <w:t xml:space="preserve"> </w:t>
      </w:r>
      <w:r>
        <w:rPr>
          <w:sz w:val="24"/>
        </w:rPr>
        <w:t>and</w:t>
      </w:r>
      <w:r>
        <w:rPr>
          <w:spacing w:val="-8"/>
          <w:sz w:val="24"/>
        </w:rPr>
        <w:t xml:space="preserve"> </w:t>
      </w:r>
      <w:r>
        <w:rPr>
          <w:sz w:val="24"/>
        </w:rPr>
        <w:t>professional</w:t>
      </w:r>
      <w:r>
        <w:rPr>
          <w:spacing w:val="-12"/>
          <w:sz w:val="24"/>
        </w:rPr>
        <w:t xml:space="preserve"> </w:t>
      </w:r>
      <w:r>
        <w:rPr>
          <w:spacing w:val="-4"/>
          <w:sz w:val="24"/>
        </w:rPr>
        <w:t>staff</w:t>
      </w:r>
    </w:p>
    <w:p w14:paraId="7A837945" w14:textId="77777777" w:rsidR="00EC012A" w:rsidRDefault="00194D79">
      <w:pPr>
        <w:pStyle w:val="ListParagraph"/>
        <w:numPr>
          <w:ilvl w:val="0"/>
          <w:numId w:val="20"/>
        </w:numPr>
        <w:tabs>
          <w:tab w:val="left" w:pos="1700"/>
          <w:tab w:val="left" w:pos="1701"/>
        </w:tabs>
        <w:rPr>
          <w:sz w:val="24"/>
        </w:rPr>
      </w:pPr>
      <w:r>
        <w:rPr>
          <w:sz w:val="24"/>
        </w:rPr>
        <w:t>General</w:t>
      </w:r>
      <w:r>
        <w:rPr>
          <w:spacing w:val="-7"/>
          <w:sz w:val="24"/>
        </w:rPr>
        <w:t xml:space="preserve"> </w:t>
      </w:r>
      <w:r>
        <w:rPr>
          <w:spacing w:val="-2"/>
          <w:sz w:val="24"/>
        </w:rPr>
        <w:t>attendance</w:t>
      </w:r>
    </w:p>
    <w:p w14:paraId="7A837946" w14:textId="77777777" w:rsidR="00EC012A" w:rsidRDefault="00194D79">
      <w:pPr>
        <w:pStyle w:val="ListParagraph"/>
        <w:numPr>
          <w:ilvl w:val="0"/>
          <w:numId w:val="20"/>
        </w:numPr>
        <w:tabs>
          <w:tab w:val="left" w:pos="1700"/>
          <w:tab w:val="left" w:pos="1701"/>
        </w:tabs>
        <w:rPr>
          <w:sz w:val="24"/>
        </w:rPr>
      </w:pPr>
      <w:r>
        <w:rPr>
          <w:sz w:val="24"/>
        </w:rPr>
        <w:t>Call</w:t>
      </w:r>
      <w:r>
        <w:rPr>
          <w:spacing w:val="-1"/>
          <w:sz w:val="24"/>
        </w:rPr>
        <w:t xml:space="preserve"> </w:t>
      </w:r>
      <w:r>
        <w:rPr>
          <w:spacing w:val="-2"/>
          <w:sz w:val="24"/>
        </w:rPr>
        <w:t>schedules</w:t>
      </w:r>
    </w:p>
    <w:p w14:paraId="7A837947" w14:textId="77777777" w:rsidR="00EC012A" w:rsidRDefault="00194D79">
      <w:pPr>
        <w:pStyle w:val="ListParagraph"/>
        <w:numPr>
          <w:ilvl w:val="0"/>
          <w:numId w:val="20"/>
        </w:numPr>
        <w:tabs>
          <w:tab w:val="left" w:pos="1700"/>
          <w:tab w:val="left" w:pos="1701"/>
        </w:tabs>
        <w:rPr>
          <w:sz w:val="24"/>
        </w:rPr>
      </w:pPr>
      <w:r>
        <w:rPr>
          <w:spacing w:val="-2"/>
          <w:sz w:val="24"/>
        </w:rPr>
        <w:t>Overnight/weekend</w:t>
      </w:r>
      <w:r>
        <w:rPr>
          <w:spacing w:val="20"/>
          <w:sz w:val="24"/>
        </w:rPr>
        <w:t xml:space="preserve"> </w:t>
      </w:r>
      <w:r>
        <w:rPr>
          <w:spacing w:val="-2"/>
          <w:sz w:val="24"/>
        </w:rPr>
        <w:t>schedules</w:t>
      </w:r>
    </w:p>
    <w:p w14:paraId="7A837948" w14:textId="77777777" w:rsidR="00EC012A" w:rsidRDefault="00194D79">
      <w:pPr>
        <w:pStyle w:val="ListParagraph"/>
        <w:numPr>
          <w:ilvl w:val="0"/>
          <w:numId w:val="20"/>
        </w:numPr>
        <w:tabs>
          <w:tab w:val="left" w:pos="1700"/>
          <w:tab w:val="left" w:pos="1701"/>
        </w:tabs>
        <w:rPr>
          <w:sz w:val="24"/>
        </w:rPr>
      </w:pPr>
      <w:r>
        <w:rPr>
          <w:sz w:val="24"/>
        </w:rPr>
        <w:t>Participation</w:t>
      </w:r>
      <w:r>
        <w:rPr>
          <w:spacing w:val="-9"/>
          <w:sz w:val="24"/>
        </w:rPr>
        <w:t xml:space="preserve"> </w:t>
      </w:r>
      <w:r>
        <w:rPr>
          <w:sz w:val="24"/>
        </w:rPr>
        <w:t>during</w:t>
      </w:r>
      <w:r>
        <w:rPr>
          <w:spacing w:val="-6"/>
          <w:sz w:val="24"/>
        </w:rPr>
        <w:t xml:space="preserve"> </w:t>
      </w:r>
      <w:r>
        <w:rPr>
          <w:sz w:val="24"/>
        </w:rPr>
        <w:t>rounds</w:t>
      </w:r>
      <w:r>
        <w:rPr>
          <w:spacing w:val="-7"/>
          <w:sz w:val="24"/>
        </w:rPr>
        <w:t xml:space="preserve"> </w:t>
      </w:r>
      <w:r>
        <w:rPr>
          <w:sz w:val="24"/>
        </w:rPr>
        <w:t>and</w:t>
      </w:r>
      <w:r>
        <w:rPr>
          <w:spacing w:val="-5"/>
          <w:sz w:val="24"/>
        </w:rPr>
        <w:t xml:space="preserve"> </w:t>
      </w:r>
      <w:r>
        <w:rPr>
          <w:spacing w:val="-2"/>
          <w:sz w:val="24"/>
        </w:rPr>
        <w:t>conferences</w:t>
      </w:r>
    </w:p>
    <w:p w14:paraId="7A837949" w14:textId="77777777" w:rsidR="00EC012A" w:rsidRDefault="00194D79">
      <w:pPr>
        <w:pStyle w:val="ListParagraph"/>
        <w:numPr>
          <w:ilvl w:val="0"/>
          <w:numId w:val="20"/>
        </w:numPr>
        <w:tabs>
          <w:tab w:val="left" w:pos="1700"/>
          <w:tab w:val="left" w:pos="1701"/>
        </w:tabs>
        <w:rPr>
          <w:sz w:val="24"/>
        </w:rPr>
      </w:pPr>
      <w:r>
        <w:rPr>
          <w:sz w:val="24"/>
        </w:rPr>
        <w:t>Expectations</w:t>
      </w:r>
      <w:r>
        <w:rPr>
          <w:spacing w:val="-13"/>
          <w:sz w:val="24"/>
        </w:rPr>
        <w:t xml:space="preserve"> </w:t>
      </w:r>
      <w:r>
        <w:rPr>
          <w:sz w:val="24"/>
        </w:rPr>
        <w:t>for</w:t>
      </w:r>
      <w:r>
        <w:rPr>
          <w:spacing w:val="-8"/>
          <w:sz w:val="24"/>
        </w:rPr>
        <w:t xml:space="preserve"> </w:t>
      </w:r>
      <w:r>
        <w:rPr>
          <w:sz w:val="24"/>
        </w:rPr>
        <w:t>clinical</w:t>
      </w:r>
      <w:r>
        <w:rPr>
          <w:spacing w:val="-4"/>
          <w:sz w:val="24"/>
        </w:rPr>
        <w:t xml:space="preserve"> </w:t>
      </w:r>
      <w:r>
        <w:rPr>
          <w:sz w:val="24"/>
        </w:rPr>
        <w:t>care,</w:t>
      </w:r>
      <w:r>
        <w:rPr>
          <w:spacing w:val="-4"/>
          <w:sz w:val="24"/>
        </w:rPr>
        <w:t xml:space="preserve"> </w:t>
      </w:r>
      <w:r>
        <w:rPr>
          <w:sz w:val="24"/>
        </w:rPr>
        <w:t>patient</w:t>
      </w:r>
      <w:r>
        <w:rPr>
          <w:spacing w:val="-5"/>
          <w:sz w:val="24"/>
        </w:rPr>
        <w:t xml:space="preserve"> </w:t>
      </w:r>
      <w:r>
        <w:rPr>
          <w:sz w:val="24"/>
        </w:rPr>
        <w:t>interaction,</w:t>
      </w:r>
      <w:r>
        <w:rPr>
          <w:spacing w:val="-10"/>
          <w:sz w:val="24"/>
        </w:rPr>
        <w:t xml:space="preserve"> </w:t>
      </w:r>
      <w:r>
        <w:rPr>
          <w:sz w:val="24"/>
        </w:rPr>
        <w:t>and</w:t>
      </w:r>
      <w:r>
        <w:rPr>
          <w:spacing w:val="-18"/>
          <w:sz w:val="24"/>
        </w:rPr>
        <w:t xml:space="preserve"> </w:t>
      </w:r>
      <w:r>
        <w:rPr>
          <w:spacing w:val="-2"/>
          <w:sz w:val="24"/>
        </w:rPr>
        <w:t>procedures</w:t>
      </w:r>
    </w:p>
    <w:p w14:paraId="7A83794A" w14:textId="77777777" w:rsidR="00EC012A" w:rsidRDefault="00194D79">
      <w:pPr>
        <w:pStyle w:val="ListParagraph"/>
        <w:numPr>
          <w:ilvl w:val="0"/>
          <w:numId w:val="20"/>
        </w:numPr>
        <w:tabs>
          <w:tab w:val="left" w:pos="1700"/>
          <w:tab w:val="left" w:pos="1701"/>
        </w:tabs>
        <w:rPr>
          <w:sz w:val="24"/>
        </w:rPr>
      </w:pPr>
      <w:r>
        <w:rPr>
          <w:sz w:val="24"/>
        </w:rPr>
        <w:t>Oral</w:t>
      </w:r>
      <w:r>
        <w:rPr>
          <w:spacing w:val="-3"/>
          <w:sz w:val="24"/>
        </w:rPr>
        <w:t xml:space="preserve"> </w:t>
      </w:r>
      <w:r>
        <w:rPr>
          <w:spacing w:val="-2"/>
          <w:sz w:val="24"/>
        </w:rPr>
        <w:t>presentations</w:t>
      </w:r>
    </w:p>
    <w:p w14:paraId="7A83794B" w14:textId="77777777" w:rsidR="00EC012A" w:rsidRDefault="00194D79">
      <w:pPr>
        <w:pStyle w:val="ListParagraph"/>
        <w:numPr>
          <w:ilvl w:val="0"/>
          <w:numId w:val="20"/>
        </w:numPr>
        <w:tabs>
          <w:tab w:val="left" w:pos="1700"/>
          <w:tab w:val="left" w:pos="1701"/>
        </w:tabs>
        <w:rPr>
          <w:sz w:val="24"/>
        </w:rPr>
      </w:pPr>
      <w:r>
        <w:rPr>
          <w:sz w:val="24"/>
        </w:rPr>
        <w:t>Written</w:t>
      </w:r>
      <w:r>
        <w:rPr>
          <w:spacing w:val="-6"/>
          <w:sz w:val="24"/>
        </w:rPr>
        <w:t xml:space="preserve"> </w:t>
      </w:r>
      <w:r>
        <w:rPr>
          <w:spacing w:val="-2"/>
          <w:sz w:val="24"/>
        </w:rPr>
        <w:t>documentation</w:t>
      </w:r>
    </w:p>
    <w:p w14:paraId="7A83794C" w14:textId="77777777" w:rsidR="00EC012A" w:rsidRDefault="00194D79">
      <w:pPr>
        <w:pStyle w:val="ListParagraph"/>
        <w:numPr>
          <w:ilvl w:val="0"/>
          <w:numId w:val="20"/>
        </w:numPr>
        <w:tabs>
          <w:tab w:val="left" w:pos="1700"/>
          <w:tab w:val="left" w:pos="1701"/>
        </w:tabs>
        <w:spacing w:before="3"/>
        <w:rPr>
          <w:sz w:val="24"/>
        </w:rPr>
      </w:pPr>
      <w:r>
        <w:rPr>
          <w:spacing w:val="-2"/>
          <w:sz w:val="24"/>
        </w:rPr>
        <w:t>Assignments</w:t>
      </w:r>
    </w:p>
    <w:p w14:paraId="7A83794D" w14:textId="77777777" w:rsidR="00EC012A" w:rsidRDefault="00194D79">
      <w:pPr>
        <w:pStyle w:val="ListParagraph"/>
        <w:numPr>
          <w:ilvl w:val="0"/>
          <w:numId w:val="20"/>
        </w:numPr>
        <w:tabs>
          <w:tab w:val="left" w:pos="1700"/>
          <w:tab w:val="left" w:pos="1701"/>
        </w:tabs>
        <w:rPr>
          <w:sz w:val="24"/>
        </w:rPr>
      </w:pPr>
      <w:r>
        <w:rPr>
          <w:spacing w:val="-2"/>
          <w:sz w:val="24"/>
        </w:rPr>
        <w:t>Write-</w:t>
      </w:r>
      <w:r>
        <w:rPr>
          <w:spacing w:val="-5"/>
          <w:sz w:val="24"/>
        </w:rPr>
        <w:t>ups</w:t>
      </w:r>
    </w:p>
    <w:p w14:paraId="7A83794E" w14:textId="77777777" w:rsidR="00EC012A" w:rsidRDefault="00194D79">
      <w:pPr>
        <w:pStyle w:val="ListParagraph"/>
        <w:numPr>
          <w:ilvl w:val="0"/>
          <w:numId w:val="20"/>
        </w:numPr>
        <w:tabs>
          <w:tab w:val="left" w:pos="1700"/>
          <w:tab w:val="left" w:pos="1701"/>
        </w:tabs>
        <w:rPr>
          <w:sz w:val="24"/>
        </w:rPr>
      </w:pPr>
      <w:r>
        <w:rPr>
          <w:sz w:val="24"/>
        </w:rPr>
        <w:t>Anything</w:t>
      </w:r>
      <w:r>
        <w:rPr>
          <w:spacing w:val="-4"/>
          <w:sz w:val="24"/>
        </w:rPr>
        <w:t xml:space="preserve"> </w:t>
      </w:r>
      <w:r>
        <w:rPr>
          <w:sz w:val="24"/>
        </w:rPr>
        <w:t>additional</w:t>
      </w:r>
      <w:r>
        <w:rPr>
          <w:spacing w:val="-5"/>
          <w:sz w:val="24"/>
        </w:rPr>
        <w:t xml:space="preserve"> </w:t>
      </w:r>
      <w:r>
        <w:rPr>
          <w:sz w:val="24"/>
        </w:rPr>
        <w:t>that</w:t>
      </w:r>
      <w:r>
        <w:rPr>
          <w:spacing w:val="-4"/>
          <w:sz w:val="24"/>
        </w:rPr>
        <w:t xml:space="preserve"> </w:t>
      </w:r>
      <w:r>
        <w:rPr>
          <w:sz w:val="24"/>
        </w:rPr>
        <w:t>the</w:t>
      </w:r>
      <w:r>
        <w:rPr>
          <w:spacing w:val="-6"/>
          <w:sz w:val="24"/>
        </w:rPr>
        <w:t xml:space="preserve"> </w:t>
      </w:r>
      <w:r>
        <w:rPr>
          <w:sz w:val="24"/>
        </w:rPr>
        <w:t>preceptor</w:t>
      </w:r>
      <w:r>
        <w:rPr>
          <w:spacing w:val="-8"/>
          <w:sz w:val="24"/>
        </w:rPr>
        <w:t xml:space="preserve"> </w:t>
      </w:r>
      <w:r>
        <w:rPr>
          <w:sz w:val="24"/>
        </w:rPr>
        <w:t>feels</w:t>
      </w:r>
      <w:r>
        <w:rPr>
          <w:spacing w:val="-3"/>
          <w:sz w:val="24"/>
        </w:rPr>
        <w:t xml:space="preserve"> </w:t>
      </w:r>
      <w:r>
        <w:rPr>
          <w:sz w:val="24"/>
        </w:rPr>
        <w:t>is</w:t>
      </w:r>
      <w:r>
        <w:rPr>
          <w:spacing w:val="-13"/>
          <w:sz w:val="24"/>
        </w:rPr>
        <w:t xml:space="preserve"> </w:t>
      </w:r>
      <w:r>
        <w:rPr>
          <w:spacing w:val="-2"/>
          <w:sz w:val="24"/>
        </w:rPr>
        <w:t>necessary</w:t>
      </w:r>
    </w:p>
    <w:p w14:paraId="7A83794F" w14:textId="77777777" w:rsidR="00EC012A" w:rsidRDefault="00EC012A">
      <w:pPr>
        <w:pStyle w:val="BodyText"/>
        <w:spacing w:before="2"/>
        <w:rPr>
          <w:sz w:val="23"/>
        </w:rPr>
      </w:pPr>
    </w:p>
    <w:p w14:paraId="7A837950" w14:textId="77777777" w:rsidR="00EC012A" w:rsidRDefault="00194D79">
      <w:pPr>
        <w:pStyle w:val="BodyText"/>
        <w:spacing w:line="271" w:lineRule="auto"/>
        <w:ind w:left="419" w:right="1070" w:hanging="17"/>
        <w:jc w:val="both"/>
      </w:pPr>
      <w:r>
        <w:t>Students</w:t>
      </w:r>
      <w:r>
        <w:rPr>
          <w:spacing w:val="-14"/>
        </w:rPr>
        <w:t xml:space="preserve"> </w:t>
      </w:r>
      <w:proofErr w:type="gramStart"/>
      <w:r>
        <w:t>are</w:t>
      </w:r>
      <w:r>
        <w:rPr>
          <w:spacing w:val="-14"/>
        </w:rPr>
        <w:t xml:space="preserve"> </w:t>
      </w:r>
      <w:r>
        <w:t>expected</w:t>
      </w:r>
      <w:proofErr w:type="gramEnd"/>
      <w:r>
        <w:rPr>
          <w:spacing w:val="-13"/>
        </w:rPr>
        <w:t xml:space="preserve"> </w:t>
      </w:r>
      <w:r>
        <w:t>to</w:t>
      </w:r>
      <w:r>
        <w:rPr>
          <w:spacing w:val="-14"/>
        </w:rPr>
        <w:t xml:space="preserve"> </w:t>
      </w:r>
      <w:r>
        <w:t>communicate</w:t>
      </w:r>
      <w:r>
        <w:rPr>
          <w:spacing w:val="-13"/>
        </w:rPr>
        <w:t xml:space="preserve"> </w:t>
      </w:r>
      <w:r>
        <w:t>with</w:t>
      </w:r>
      <w:r>
        <w:rPr>
          <w:spacing w:val="-14"/>
        </w:rPr>
        <w:t xml:space="preserve"> </w:t>
      </w:r>
      <w:r>
        <w:t>preceptors</w:t>
      </w:r>
      <w:r>
        <w:rPr>
          <w:spacing w:val="-13"/>
        </w:rPr>
        <w:t xml:space="preserve"> </w:t>
      </w:r>
      <w:r>
        <w:t>any</w:t>
      </w:r>
      <w:r>
        <w:rPr>
          <w:spacing w:val="-14"/>
        </w:rPr>
        <w:t xml:space="preserve"> </w:t>
      </w:r>
      <w:r>
        <w:t>special</w:t>
      </w:r>
      <w:r>
        <w:rPr>
          <w:spacing w:val="-14"/>
        </w:rPr>
        <w:t xml:space="preserve"> </w:t>
      </w:r>
      <w:r>
        <w:t>scheduling</w:t>
      </w:r>
      <w:r>
        <w:rPr>
          <w:spacing w:val="-13"/>
        </w:rPr>
        <w:t xml:space="preserve"> </w:t>
      </w:r>
      <w:r>
        <w:t>needs</w:t>
      </w:r>
      <w:r>
        <w:rPr>
          <w:spacing w:val="-14"/>
        </w:rPr>
        <w:t xml:space="preserve"> </w:t>
      </w:r>
      <w:r>
        <w:t>they may</w:t>
      </w:r>
      <w:r>
        <w:rPr>
          <w:spacing w:val="-14"/>
        </w:rPr>
        <w:t xml:space="preserve"> </w:t>
      </w:r>
      <w:r>
        <w:t>have</w:t>
      </w:r>
      <w:r>
        <w:rPr>
          <w:spacing w:val="-14"/>
        </w:rPr>
        <w:t xml:space="preserve"> </w:t>
      </w:r>
      <w:r>
        <w:t>during</w:t>
      </w:r>
      <w:r>
        <w:rPr>
          <w:spacing w:val="-13"/>
        </w:rPr>
        <w:t xml:space="preserve"> </w:t>
      </w:r>
      <w:r>
        <w:t>the</w:t>
      </w:r>
      <w:r>
        <w:rPr>
          <w:spacing w:val="-14"/>
        </w:rPr>
        <w:t xml:space="preserve"> </w:t>
      </w:r>
      <w:r>
        <w:t>clerkship</w:t>
      </w:r>
      <w:r>
        <w:rPr>
          <w:spacing w:val="-13"/>
        </w:rPr>
        <w:t xml:space="preserve"> </w:t>
      </w:r>
      <w:r>
        <w:t>—</w:t>
      </w:r>
      <w:r>
        <w:rPr>
          <w:spacing w:val="-14"/>
        </w:rPr>
        <w:t xml:space="preserve"> </w:t>
      </w:r>
      <w:r>
        <w:t>in</w:t>
      </w:r>
      <w:r>
        <w:rPr>
          <w:spacing w:val="-11"/>
        </w:rPr>
        <w:t xml:space="preserve"> </w:t>
      </w:r>
      <w:r>
        <w:t>particular,</w:t>
      </w:r>
      <w:r>
        <w:rPr>
          <w:spacing w:val="-13"/>
        </w:rPr>
        <w:t xml:space="preserve"> </w:t>
      </w:r>
      <w:r>
        <w:t>when</w:t>
      </w:r>
      <w:r>
        <w:rPr>
          <w:spacing w:val="-13"/>
        </w:rPr>
        <w:t xml:space="preserve"> </w:t>
      </w:r>
      <w:r>
        <w:t>they</w:t>
      </w:r>
      <w:r>
        <w:rPr>
          <w:spacing w:val="-14"/>
        </w:rPr>
        <w:t xml:space="preserve"> </w:t>
      </w:r>
      <w:r>
        <w:t>may</w:t>
      </w:r>
      <w:r>
        <w:rPr>
          <w:spacing w:val="-14"/>
        </w:rPr>
        <w:t xml:space="preserve"> </w:t>
      </w:r>
      <w:r>
        <w:t>be</w:t>
      </w:r>
      <w:r>
        <w:rPr>
          <w:spacing w:val="-10"/>
        </w:rPr>
        <w:t xml:space="preserve"> </w:t>
      </w:r>
      <w:r>
        <w:t>out</w:t>
      </w:r>
      <w:r>
        <w:rPr>
          <w:spacing w:val="-10"/>
        </w:rPr>
        <w:t xml:space="preserve"> </w:t>
      </w:r>
      <w:r>
        <w:t>of</w:t>
      </w:r>
      <w:r>
        <w:rPr>
          <w:spacing w:val="-14"/>
        </w:rPr>
        <w:t xml:space="preserve"> </w:t>
      </w:r>
      <w:r>
        <w:t>the</w:t>
      </w:r>
      <w:r>
        <w:rPr>
          <w:spacing w:val="-6"/>
        </w:rPr>
        <w:t xml:space="preserve"> </w:t>
      </w:r>
      <w:r>
        <w:t>clinical</w:t>
      </w:r>
      <w:r>
        <w:rPr>
          <w:spacing w:val="-13"/>
        </w:rPr>
        <w:t xml:space="preserve"> </w:t>
      </w:r>
      <w:r>
        <w:t>setting for</w:t>
      </w:r>
      <w:r>
        <w:rPr>
          <w:spacing w:val="71"/>
        </w:rPr>
        <w:t xml:space="preserve"> </w:t>
      </w:r>
      <w:r>
        <w:t>either</w:t>
      </w:r>
      <w:r>
        <w:rPr>
          <w:spacing w:val="66"/>
        </w:rPr>
        <w:t xml:space="preserve"> </w:t>
      </w:r>
      <w:r>
        <w:t>personal</w:t>
      </w:r>
      <w:r>
        <w:rPr>
          <w:spacing w:val="68"/>
        </w:rPr>
        <w:t xml:space="preserve"> </w:t>
      </w:r>
      <w:r>
        <w:t>reasons</w:t>
      </w:r>
      <w:r>
        <w:rPr>
          <w:spacing w:val="75"/>
        </w:rPr>
        <w:t xml:space="preserve"> </w:t>
      </w:r>
      <w:r>
        <w:t>or</w:t>
      </w:r>
      <w:r>
        <w:rPr>
          <w:spacing w:val="69"/>
        </w:rPr>
        <w:t xml:space="preserve"> </w:t>
      </w:r>
      <w:r>
        <w:t>program-required</w:t>
      </w:r>
      <w:r>
        <w:rPr>
          <w:spacing w:val="70"/>
        </w:rPr>
        <w:t xml:space="preserve"> </w:t>
      </w:r>
      <w:r>
        <w:t>educational</w:t>
      </w:r>
      <w:r>
        <w:rPr>
          <w:spacing w:val="71"/>
        </w:rPr>
        <w:t xml:space="preserve"> </w:t>
      </w:r>
      <w:r>
        <w:t>activities.</w:t>
      </w:r>
      <w:r>
        <w:rPr>
          <w:spacing w:val="71"/>
        </w:rPr>
        <w:t xml:space="preserve"> </w:t>
      </w:r>
      <w:r>
        <w:t>If</w:t>
      </w:r>
      <w:r>
        <w:rPr>
          <w:spacing w:val="70"/>
        </w:rPr>
        <w:t xml:space="preserve"> </w:t>
      </w:r>
      <w:r>
        <w:t>students</w:t>
      </w:r>
    </w:p>
    <w:p w14:paraId="7A837951" w14:textId="77777777" w:rsidR="00EC012A" w:rsidRDefault="00EC012A">
      <w:pPr>
        <w:spacing w:line="271" w:lineRule="auto"/>
        <w:jc w:val="both"/>
        <w:sectPr w:rsidR="00EC012A">
          <w:pgSz w:w="12240" w:h="15840"/>
          <w:pgMar w:top="800" w:right="700" w:bottom="1200" w:left="1400" w:header="595" w:footer="1000" w:gutter="0"/>
          <w:cols w:space="720"/>
        </w:sectPr>
      </w:pPr>
    </w:p>
    <w:p w14:paraId="7A837952" w14:textId="77777777" w:rsidR="00EC012A" w:rsidRDefault="00194D79">
      <w:pPr>
        <w:pStyle w:val="BodyText"/>
        <w:spacing w:before="35" w:line="278" w:lineRule="auto"/>
        <w:ind w:left="419" w:right="1086"/>
        <w:jc w:val="both"/>
      </w:pPr>
      <w:r>
        <w:lastRenderedPageBreak/>
        <w:t>anticipate missing clinical time for personal reasons, they should alert the clinical coordinator well in advance of the clinic absence.</w:t>
      </w:r>
    </w:p>
    <w:p w14:paraId="7A837953" w14:textId="77777777" w:rsidR="00EC012A" w:rsidRDefault="00EC012A">
      <w:pPr>
        <w:pStyle w:val="BodyText"/>
        <w:spacing w:before="5"/>
        <w:rPr>
          <w:sz w:val="22"/>
        </w:rPr>
      </w:pPr>
    </w:p>
    <w:p w14:paraId="7A837954" w14:textId="77777777" w:rsidR="00EC012A" w:rsidRDefault="00194D79">
      <w:pPr>
        <w:pStyle w:val="BodyText"/>
        <w:spacing w:line="276" w:lineRule="auto"/>
        <w:ind w:left="409" w:right="1084" w:hanging="10"/>
        <w:jc w:val="both"/>
        <w:rPr>
          <w:i/>
        </w:rPr>
      </w:pPr>
      <w:proofErr w:type="gramStart"/>
      <w:r>
        <w:t>Many</w:t>
      </w:r>
      <w:proofErr w:type="gramEnd"/>
      <w:r>
        <w:t xml:space="preserve"> sites find it helpful to create their own written orientation manual, which is given to the student prior to the first day of the clerkship. This helps the students quickly become more efficient. Creating such a site-specific orientation/policy manual can </w:t>
      </w:r>
      <w:proofErr w:type="gramStart"/>
      <w:r>
        <w:t>be delegated</w:t>
      </w:r>
      <w:proofErr w:type="gramEnd"/>
      <w:r>
        <w:t xml:space="preserve"> to the students you host, with each “subsequent” student adding to a document that you as the preceptor maintain and edit</w:t>
      </w:r>
      <w:r>
        <w:rPr>
          <w:i/>
        </w:rPr>
        <w:t>.</w:t>
      </w:r>
    </w:p>
    <w:p w14:paraId="7A837955" w14:textId="77777777" w:rsidR="00EC012A" w:rsidRDefault="00EC012A">
      <w:pPr>
        <w:pStyle w:val="BodyText"/>
        <w:spacing w:before="4"/>
        <w:rPr>
          <w:i/>
          <w:sz w:val="22"/>
        </w:rPr>
      </w:pPr>
    </w:p>
    <w:p w14:paraId="7A837956" w14:textId="77777777" w:rsidR="00EC012A" w:rsidRDefault="00194D79">
      <w:pPr>
        <w:pStyle w:val="Heading1"/>
        <w:jc w:val="both"/>
      </w:pPr>
      <w:bookmarkStart w:id="38" w:name="Preparing_Staff"/>
      <w:bookmarkStart w:id="39" w:name="_Toc124257373"/>
      <w:bookmarkEnd w:id="38"/>
      <w:r>
        <w:rPr>
          <w:color w:val="365F91"/>
          <w:spacing w:val="-2"/>
        </w:rPr>
        <w:t>Preparing</w:t>
      </w:r>
      <w:r>
        <w:rPr>
          <w:color w:val="365F91"/>
          <w:spacing w:val="-9"/>
        </w:rPr>
        <w:t xml:space="preserve"> </w:t>
      </w:r>
      <w:r>
        <w:rPr>
          <w:color w:val="365F91"/>
          <w:spacing w:val="-2"/>
        </w:rPr>
        <w:t>Staff</w:t>
      </w:r>
      <w:bookmarkEnd w:id="39"/>
    </w:p>
    <w:p w14:paraId="7A837957" w14:textId="77777777" w:rsidR="00EC012A" w:rsidRDefault="00194D79">
      <w:pPr>
        <w:pStyle w:val="BodyText"/>
        <w:spacing w:before="185" w:line="276" w:lineRule="auto"/>
        <w:ind w:left="260" w:right="209"/>
        <w:jc w:val="both"/>
      </w:pPr>
      <w:r>
        <w:t>The</w:t>
      </w:r>
      <w:r>
        <w:rPr>
          <w:spacing w:val="-6"/>
        </w:rPr>
        <w:t xml:space="preserve"> </w:t>
      </w:r>
      <w:r>
        <w:t>staff</w:t>
      </w:r>
      <w:r>
        <w:rPr>
          <w:spacing w:val="-3"/>
        </w:rPr>
        <w:t xml:space="preserve"> </w:t>
      </w:r>
      <w:r>
        <w:t>of</w:t>
      </w:r>
      <w:r>
        <w:rPr>
          <w:spacing w:val="-3"/>
        </w:rPr>
        <w:t xml:space="preserve"> </w:t>
      </w:r>
      <w:r>
        <w:t>an</w:t>
      </w:r>
      <w:r>
        <w:rPr>
          <w:spacing w:val="-5"/>
        </w:rPr>
        <w:t xml:space="preserve"> </w:t>
      </w:r>
      <w:r>
        <w:t>office</w:t>
      </w:r>
      <w:r>
        <w:rPr>
          <w:spacing w:val="-1"/>
        </w:rPr>
        <w:t xml:space="preserve"> </w:t>
      </w:r>
      <w:r>
        <w:t>or</w:t>
      </w:r>
      <w:r>
        <w:rPr>
          <w:spacing w:val="-6"/>
        </w:rPr>
        <w:t xml:space="preserve"> </w:t>
      </w:r>
      <w:r>
        <w:t>clinic</w:t>
      </w:r>
      <w:r>
        <w:rPr>
          <w:spacing w:val="-9"/>
        </w:rPr>
        <w:t xml:space="preserve"> </w:t>
      </w:r>
      <w:r>
        <w:t>has</w:t>
      </w:r>
      <w:r>
        <w:rPr>
          <w:spacing w:val="-7"/>
        </w:rPr>
        <w:t xml:space="preserve"> </w:t>
      </w:r>
      <w:r>
        <w:t>a</w:t>
      </w:r>
      <w:r>
        <w:rPr>
          <w:spacing w:val="-9"/>
        </w:rPr>
        <w:t xml:space="preserve"> </w:t>
      </w:r>
      <w:r>
        <w:t>key</w:t>
      </w:r>
      <w:r>
        <w:rPr>
          <w:spacing w:val="-7"/>
        </w:rPr>
        <w:t xml:space="preserve"> </w:t>
      </w:r>
      <w:r>
        <w:t>role</w:t>
      </w:r>
      <w:r>
        <w:rPr>
          <w:spacing w:val="-1"/>
        </w:rPr>
        <w:t xml:space="preserve"> </w:t>
      </w:r>
      <w:r>
        <w:t>in</w:t>
      </w:r>
      <w:r>
        <w:rPr>
          <w:spacing w:val="-8"/>
        </w:rPr>
        <w:t xml:space="preserve"> </w:t>
      </w:r>
      <w:r>
        <w:t>ensuring</w:t>
      </w:r>
      <w:r>
        <w:rPr>
          <w:spacing w:val="-9"/>
        </w:rPr>
        <w:t xml:space="preserve"> </w:t>
      </w:r>
      <w:r>
        <w:t>that</w:t>
      </w:r>
      <w:r>
        <w:rPr>
          <w:spacing w:val="-5"/>
        </w:rPr>
        <w:t xml:space="preserve"> </w:t>
      </w:r>
      <w:r>
        <w:t>each</w:t>
      </w:r>
      <w:r>
        <w:rPr>
          <w:spacing w:val="-5"/>
        </w:rPr>
        <w:t xml:space="preserve"> </w:t>
      </w:r>
      <w:r>
        <w:t>student</w:t>
      </w:r>
      <w:r>
        <w:rPr>
          <w:spacing w:val="-7"/>
        </w:rPr>
        <w:t xml:space="preserve"> </w:t>
      </w:r>
      <w:r>
        <w:t>has</w:t>
      </w:r>
      <w:r>
        <w:rPr>
          <w:spacing w:val="-7"/>
        </w:rPr>
        <w:t xml:space="preserve"> </w:t>
      </w:r>
      <w:r>
        <w:t>a</w:t>
      </w:r>
      <w:r>
        <w:rPr>
          <w:spacing w:val="-1"/>
        </w:rPr>
        <w:t xml:space="preserve"> </w:t>
      </w:r>
      <w:r>
        <w:t>successful</w:t>
      </w:r>
      <w:r>
        <w:rPr>
          <w:spacing w:val="-6"/>
        </w:rPr>
        <w:t xml:space="preserve"> </w:t>
      </w:r>
      <w:r>
        <w:t>Clerkship. By helping the student learn about office, clinic, or ward routines and the location of critical resources, they help a student become functional and confident. Students, like their preceptors, depend on staff for patient scheduling and assistance during a patient’s visit. Students should communicate</w:t>
      </w:r>
      <w:r>
        <w:rPr>
          <w:spacing w:val="-9"/>
        </w:rPr>
        <w:t xml:space="preserve"> </w:t>
      </w:r>
      <w:r>
        <w:t>with</w:t>
      </w:r>
      <w:r>
        <w:rPr>
          <w:spacing w:val="-14"/>
        </w:rPr>
        <w:t xml:space="preserve"> </w:t>
      </w:r>
      <w:r>
        <w:t>the</w:t>
      </w:r>
      <w:r>
        <w:rPr>
          <w:spacing w:val="-9"/>
        </w:rPr>
        <w:t xml:space="preserve"> </w:t>
      </w:r>
      <w:r>
        <w:t>staff</w:t>
      </w:r>
      <w:r>
        <w:rPr>
          <w:spacing w:val="-11"/>
        </w:rPr>
        <w:t xml:space="preserve"> </w:t>
      </w:r>
      <w:r>
        <w:t>about</w:t>
      </w:r>
      <w:r>
        <w:rPr>
          <w:spacing w:val="-11"/>
        </w:rPr>
        <w:t xml:space="preserve"> </w:t>
      </w:r>
      <w:r>
        <w:t>procedures</w:t>
      </w:r>
      <w:r>
        <w:rPr>
          <w:spacing w:val="-7"/>
        </w:rPr>
        <w:t xml:space="preserve"> </w:t>
      </w:r>
      <w:r>
        <w:t>for</w:t>
      </w:r>
      <w:r>
        <w:rPr>
          <w:spacing w:val="-9"/>
        </w:rPr>
        <w:t xml:space="preserve"> </w:t>
      </w:r>
      <w:r>
        <w:t>making</w:t>
      </w:r>
      <w:r>
        <w:rPr>
          <w:spacing w:val="-7"/>
        </w:rPr>
        <w:t xml:space="preserve"> </w:t>
      </w:r>
      <w:r>
        <w:t>appointments,</w:t>
      </w:r>
      <w:r>
        <w:rPr>
          <w:spacing w:val="-9"/>
        </w:rPr>
        <w:t xml:space="preserve"> </w:t>
      </w:r>
      <w:r>
        <w:t>retrieving</w:t>
      </w:r>
      <w:r>
        <w:rPr>
          <w:spacing w:val="-10"/>
        </w:rPr>
        <w:t xml:space="preserve"> </w:t>
      </w:r>
      <w:r>
        <w:t>medical</w:t>
      </w:r>
      <w:r>
        <w:rPr>
          <w:spacing w:val="-7"/>
        </w:rPr>
        <w:t xml:space="preserve"> </w:t>
      </w:r>
      <w:r>
        <w:t>records, bringing patients into examination rooms, ordering tests, retrieving test results, and charting.</w:t>
      </w:r>
    </w:p>
    <w:p w14:paraId="7A837958" w14:textId="77777777" w:rsidR="00EC012A" w:rsidRDefault="00194D79">
      <w:pPr>
        <w:pStyle w:val="BodyText"/>
        <w:spacing w:before="203" w:line="276" w:lineRule="auto"/>
        <w:ind w:left="260" w:right="225"/>
        <w:jc w:val="both"/>
      </w:pPr>
      <w:r>
        <w:t>Preceptors should not assume that receptionists,</w:t>
      </w:r>
      <w:r>
        <w:rPr>
          <w:spacing w:val="-2"/>
        </w:rPr>
        <w:t xml:space="preserve"> </w:t>
      </w:r>
      <w:r>
        <w:t>schedulers, and nursing staff automatically know what role the student will have in a practice. The preceptor should inform the staff about how the student will interact with them and with patients.</w:t>
      </w:r>
    </w:p>
    <w:p w14:paraId="7A837959" w14:textId="77777777" w:rsidR="00EC012A" w:rsidRDefault="00194D79">
      <w:pPr>
        <w:pStyle w:val="BodyText"/>
        <w:spacing w:before="197" w:line="276" w:lineRule="auto"/>
        <w:ind w:left="260" w:right="269"/>
        <w:jc w:val="both"/>
      </w:pPr>
      <w:r>
        <w:t>Consider having a meeting or creating a memo</w:t>
      </w:r>
      <w:r>
        <w:rPr>
          <w:spacing w:val="-1"/>
        </w:rPr>
        <w:t xml:space="preserve"> </w:t>
      </w:r>
      <w:r>
        <w:t xml:space="preserve">with/for staff in advance of the student’s arrival to </w:t>
      </w:r>
      <w:r>
        <w:rPr>
          <w:spacing w:val="-2"/>
        </w:rPr>
        <w:t>discuss:</w:t>
      </w:r>
    </w:p>
    <w:p w14:paraId="7A83795A" w14:textId="77777777" w:rsidR="00EC012A" w:rsidRDefault="00194D79">
      <w:pPr>
        <w:pStyle w:val="ListParagraph"/>
        <w:numPr>
          <w:ilvl w:val="0"/>
          <w:numId w:val="19"/>
        </w:numPr>
        <w:tabs>
          <w:tab w:val="left" w:pos="1119"/>
          <w:tab w:val="left" w:pos="1120"/>
        </w:tabs>
        <w:spacing w:before="196"/>
        <w:rPr>
          <w:sz w:val="24"/>
        </w:rPr>
      </w:pPr>
      <w:r>
        <w:rPr>
          <w:sz w:val="24"/>
        </w:rPr>
        <w:t>Student’s</w:t>
      </w:r>
      <w:r>
        <w:rPr>
          <w:spacing w:val="-5"/>
          <w:sz w:val="24"/>
        </w:rPr>
        <w:t xml:space="preserve"> </w:t>
      </w:r>
      <w:r>
        <w:rPr>
          <w:spacing w:val="-4"/>
          <w:sz w:val="24"/>
        </w:rPr>
        <w:t>name</w:t>
      </w:r>
    </w:p>
    <w:p w14:paraId="7A83795B" w14:textId="77777777" w:rsidR="00EC012A" w:rsidRDefault="00194D79">
      <w:pPr>
        <w:pStyle w:val="ListParagraph"/>
        <w:numPr>
          <w:ilvl w:val="0"/>
          <w:numId w:val="19"/>
        </w:numPr>
        <w:tabs>
          <w:tab w:val="left" w:pos="1119"/>
          <w:tab w:val="left" w:pos="1120"/>
        </w:tabs>
        <w:spacing w:before="45"/>
        <w:ind w:hanging="361"/>
        <w:rPr>
          <w:sz w:val="24"/>
        </w:rPr>
      </w:pPr>
      <w:r>
        <w:rPr>
          <w:sz w:val="24"/>
        </w:rPr>
        <w:t>Student’s</w:t>
      </w:r>
      <w:r>
        <w:rPr>
          <w:spacing w:val="-3"/>
          <w:sz w:val="24"/>
        </w:rPr>
        <w:t xml:space="preserve"> </w:t>
      </w:r>
      <w:r>
        <w:rPr>
          <w:sz w:val="24"/>
        </w:rPr>
        <w:t>schedule</w:t>
      </w:r>
      <w:r>
        <w:rPr>
          <w:spacing w:val="-5"/>
          <w:sz w:val="24"/>
        </w:rPr>
        <w:t xml:space="preserve"> </w:t>
      </w:r>
      <w:r>
        <w:rPr>
          <w:sz w:val="24"/>
        </w:rPr>
        <w:t>(when</w:t>
      </w:r>
      <w:r>
        <w:rPr>
          <w:spacing w:val="-4"/>
          <w:sz w:val="24"/>
        </w:rPr>
        <w:t xml:space="preserve"> </w:t>
      </w:r>
      <w:r>
        <w:rPr>
          <w:sz w:val="24"/>
        </w:rPr>
        <w:t>they</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in</w:t>
      </w:r>
      <w:r>
        <w:rPr>
          <w:spacing w:val="-7"/>
          <w:sz w:val="24"/>
        </w:rPr>
        <w:t xml:space="preserve"> </w:t>
      </w:r>
      <w:r>
        <w:rPr>
          <w:sz w:val="24"/>
        </w:rPr>
        <w:t>the</w:t>
      </w:r>
      <w:r>
        <w:rPr>
          <w:spacing w:val="-6"/>
          <w:sz w:val="24"/>
        </w:rPr>
        <w:t xml:space="preserve"> </w:t>
      </w:r>
      <w:r>
        <w:rPr>
          <w:spacing w:val="-2"/>
          <w:sz w:val="24"/>
        </w:rPr>
        <w:t>office)</w:t>
      </w:r>
    </w:p>
    <w:p w14:paraId="7A83795C" w14:textId="77777777" w:rsidR="00EC012A" w:rsidRDefault="00194D79">
      <w:pPr>
        <w:pStyle w:val="ListParagraph"/>
        <w:numPr>
          <w:ilvl w:val="0"/>
          <w:numId w:val="19"/>
        </w:numPr>
        <w:tabs>
          <w:tab w:val="left" w:pos="1119"/>
          <w:tab w:val="left" w:pos="1120"/>
        </w:tabs>
        <w:spacing w:before="45"/>
        <w:ind w:hanging="361"/>
        <w:rPr>
          <w:sz w:val="24"/>
        </w:rPr>
      </w:pPr>
      <w:r>
        <w:rPr>
          <w:sz w:val="24"/>
        </w:rPr>
        <w:t>Student’s</w:t>
      </w:r>
      <w:r>
        <w:rPr>
          <w:spacing w:val="-5"/>
          <w:sz w:val="24"/>
        </w:rPr>
        <w:t xml:space="preserve"> </w:t>
      </w:r>
      <w:r>
        <w:rPr>
          <w:sz w:val="24"/>
        </w:rPr>
        <w:t>expected</w:t>
      </w:r>
      <w:r>
        <w:rPr>
          <w:spacing w:val="-5"/>
          <w:sz w:val="24"/>
        </w:rPr>
        <w:t xml:space="preserve"> </w:t>
      </w:r>
      <w:r>
        <w:rPr>
          <w:sz w:val="24"/>
        </w:rPr>
        <w:t>role</w:t>
      </w:r>
      <w:r>
        <w:rPr>
          <w:spacing w:val="-3"/>
          <w:sz w:val="24"/>
        </w:rPr>
        <w:t xml:space="preserve"> </w:t>
      </w:r>
      <w:r>
        <w:rPr>
          <w:sz w:val="24"/>
        </w:rPr>
        <w:t>in</w:t>
      </w:r>
      <w:r>
        <w:rPr>
          <w:spacing w:val="-6"/>
          <w:sz w:val="24"/>
        </w:rPr>
        <w:t xml:space="preserve"> </w:t>
      </w:r>
      <w:r>
        <w:rPr>
          <w:sz w:val="24"/>
        </w:rPr>
        <w:t>patient</w:t>
      </w:r>
      <w:r>
        <w:rPr>
          <w:spacing w:val="7"/>
          <w:sz w:val="24"/>
        </w:rPr>
        <w:t xml:space="preserve"> </w:t>
      </w:r>
      <w:r>
        <w:rPr>
          <w:spacing w:val="-4"/>
          <w:sz w:val="24"/>
        </w:rPr>
        <w:t>care</w:t>
      </w:r>
    </w:p>
    <w:p w14:paraId="7A83795D" w14:textId="77777777" w:rsidR="00EC012A" w:rsidRDefault="00194D79">
      <w:pPr>
        <w:pStyle w:val="ListParagraph"/>
        <w:numPr>
          <w:ilvl w:val="0"/>
          <w:numId w:val="19"/>
        </w:numPr>
        <w:tabs>
          <w:tab w:val="left" w:pos="1119"/>
          <w:tab w:val="left" w:pos="1120"/>
        </w:tabs>
        <w:spacing w:before="47" w:line="271" w:lineRule="auto"/>
        <w:ind w:left="1119" w:right="1907"/>
        <w:rPr>
          <w:sz w:val="24"/>
        </w:rPr>
      </w:pPr>
      <w:r>
        <w:rPr>
          <w:sz w:val="24"/>
        </w:rPr>
        <w:t>Expected</w:t>
      </w:r>
      <w:r>
        <w:rPr>
          <w:spacing w:val="-9"/>
          <w:sz w:val="24"/>
        </w:rPr>
        <w:t xml:space="preserve"> </w:t>
      </w:r>
      <w:r>
        <w:rPr>
          <w:sz w:val="24"/>
        </w:rPr>
        <w:t>effect</w:t>
      </w:r>
      <w:r>
        <w:rPr>
          <w:spacing w:val="-2"/>
          <w:sz w:val="24"/>
        </w:rPr>
        <w:t xml:space="preserve"> </w:t>
      </w:r>
      <w:r>
        <w:rPr>
          <w:sz w:val="24"/>
        </w:rPr>
        <w:t>of</w:t>
      </w:r>
      <w:r>
        <w:rPr>
          <w:spacing w:val="-8"/>
          <w:sz w:val="24"/>
        </w:rPr>
        <w:t xml:space="preserve"> </w:t>
      </w:r>
      <w:r>
        <w:rPr>
          <w:sz w:val="24"/>
        </w:rPr>
        <w:t>the</w:t>
      </w:r>
      <w:r>
        <w:rPr>
          <w:spacing w:val="-3"/>
          <w:sz w:val="24"/>
        </w:rPr>
        <w:t xml:space="preserve"> </w:t>
      </w:r>
      <w:r>
        <w:rPr>
          <w:sz w:val="24"/>
        </w:rPr>
        <w:t>student</w:t>
      </w:r>
      <w:r>
        <w:rPr>
          <w:spacing w:val="-7"/>
          <w:sz w:val="24"/>
        </w:rPr>
        <w:t xml:space="preserve"> </w:t>
      </w:r>
      <w:r>
        <w:rPr>
          <w:sz w:val="24"/>
        </w:rPr>
        <w:t>on</w:t>
      </w:r>
      <w:r>
        <w:rPr>
          <w:spacing w:val="-5"/>
          <w:sz w:val="24"/>
        </w:rPr>
        <w:t xml:space="preserve"> </w:t>
      </w:r>
      <w:r>
        <w:rPr>
          <w:sz w:val="24"/>
        </w:rPr>
        <w:t>office</w:t>
      </w:r>
      <w:r>
        <w:rPr>
          <w:spacing w:val="-9"/>
          <w:sz w:val="24"/>
        </w:rPr>
        <w:t xml:space="preserve"> </w:t>
      </w:r>
      <w:r>
        <w:rPr>
          <w:sz w:val="24"/>
        </w:rPr>
        <w:t>operation:</w:t>
      </w:r>
      <w:r>
        <w:rPr>
          <w:spacing w:val="-9"/>
          <w:sz w:val="24"/>
        </w:rPr>
        <w:t xml:space="preserve"> </w:t>
      </w:r>
      <w:r>
        <w:rPr>
          <w:sz w:val="24"/>
        </w:rPr>
        <w:t>Will</w:t>
      </w:r>
      <w:r>
        <w:rPr>
          <w:spacing w:val="-7"/>
          <w:sz w:val="24"/>
        </w:rPr>
        <w:t xml:space="preserve"> </w:t>
      </w:r>
      <w:r>
        <w:rPr>
          <w:sz w:val="24"/>
        </w:rPr>
        <w:t>fewer</w:t>
      </w:r>
      <w:r>
        <w:rPr>
          <w:spacing w:val="-12"/>
          <w:sz w:val="24"/>
        </w:rPr>
        <w:t xml:space="preserve"> </w:t>
      </w:r>
      <w:r>
        <w:rPr>
          <w:sz w:val="24"/>
        </w:rPr>
        <w:t>patients</w:t>
      </w:r>
      <w:r>
        <w:rPr>
          <w:spacing w:val="-8"/>
          <w:sz w:val="24"/>
        </w:rPr>
        <w:t xml:space="preserve"> </w:t>
      </w:r>
      <w:proofErr w:type="gramStart"/>
      <w:r>
        <w:rPr>
          <w:sz w:val="24"/>
        </w:rPr>
        <w:t>be scheduled</w:t>
      </w:r>
      <w:proofErr w:type="gramEnd"/>
      <w:r>
        <w:rPr>
          <w:sz w:val="24"/>
        </w:rPr>
        <w:t>? Will the preceptor be busier?</w:t>
      </w:r>
    </w:p>
    <w:p w14:paraId="7A83795E" w14:textId="77777777" w:rsidR="00EC012A" w:rsidRDefault="00194D79">
      <w:pPr>
        <w:pStyle w:val="ListParagraph"/>
        <w:numPr>
          <w:ilvl w:val="0"/>
          <w:numId w:val="19"/>
        </w:numPr>
        <w:tabs>
          <w:tab w:val="left" w:pos="1119"/>
          <w:tab w:val="left" w:pos="1120"/>
        </w:tabs>
        <w:spacing w:before="9"/>
        <w:ind w:hanging="356"/>
        <w:rPr>
          <w:sz w:val="24"/>
        </w:rPr>
      </w:pPr>
      <w:r>
        <w:rPr>
          <w:sz w:val="24"/>
        </w:rPr>
        <w:t>How</w:t>
      </w:r>
      <w:r>
        <w:rPr>
          <w:spacing w:val="-5"/>
          <w:sz w:val="24"/>
        </w:rPr>
        <w:t xml:space="preserve"> </w:t>
      </w:r>
      <w:r>
        <w:rPr>
          <w:sz w:val="24"/>
        </w:rPr>
        <w:t>patients</w:t>
      </w:r>
      <w:r>
        <w:rPr>
          <w:spacing w:val="-3"/>
          <w:sz w:val="24"/>
        </w:rPr>
        <w:t xml:space="preserve"> </w:t>
      </w:r>
      <w:r>
        <w:rPr>
          <w:sz w:val="24"/>
        </w:rPr>
        <w:t>will</w:t>
      </w:r>
      <w:r>
        <w:rPr>
          <w:spacing w:val="-4"/>
          <w:sz w:val="24"/>
        </w:rPr>
        <w:t xml:space="preserve"> </w:t>
      </w:r>
      <w:proofErr w:type="gramStart"/>
      <w:r>
        <w:rPr>
          <w:sz w:val="24"/>
        </w:rPr>
        <w:t>be</w:t>
      </w:r>
      <w:r>
        <w:rPr>
          <w:spacing w:val="-2"/>
          <w:sz w:val="24"/>
        </w:rPr>
        <w:t xml:space="preserve"> </w:t>
      </w:r>
      <w:r>
        <w:rPr>
          <w:sz w:val="24"/>
        </w:rPr>
        <w:t>scheduled</w:t>
      </w:r>
      <w:proofErr w:type="gramEnd"/>
      <w:r>
        <w:rPr>
          <w:spacing w:val="-7"/>
          <w:sz w:val="24"/>
        </w:rPr>
        <w:t xml:space="preserve"> </w:t>
      </w:r>
      <w:r>
        <w:rPr>
          <w:sz w:val="24"/>
        </w:rPr>
        <w:t>for</w:t>
      </w:r>
      <w:r>
        <w:rPr>
          <w:spacing w:val="-10"/>
          <w:sz w:val="24"/>
        </w:rPr>
        <w:t xml:space="preserve"> </w:t>
      </w:r>
      <w:r>
        <w:rPr>
          <w:sz w:val="24"/>
        </w:rPr>
        <w:t>the</w:t>
      </w:r>
      <w:r>
        <w:rPr>
          <w:spacing w:val="-13"/>
          <w:sz w:val="24"/>
        </w:rPr>
        <w:t xml:space="preserve"> </w:t>
      </w:r>
      <w:r>
        <w:rPr>
          <w:spacing w:val="-2"/>
          <w:sz w:val="24"/>
        </w:rPr>
        <w:t>student</w:t>
      </w:r>
    </w:p>
    <w:p w14:paraId="7A83795F" w14:textId="77777777" w:rsidR="00EC012A" w:rsidRDefault="00EC012A">
      <w:pPr>
        <w:pStyle w:val="BodyText"/>
        <w:rPr>
          <w:sz w:val="26"/>
        </w:rPr>
      </w:pPr>
    </w:p>
    <w:p w14:paraId="7A837960" w14:textId="77777777" w:rsidR="00EC012A" w:rsidRDefault="00194D79">
      <w:pPr>
        <w:pStyle w:val="Heading1"/>
        <w:jc w:val="both"/>
      </w:pPr>
      <w:bookmarkStart w:id="40" w:name="Supervision_of_the_PA_Student"/>
      <w:bookmarkStart w:id="41" w:name="_Toc124257374"/>
      <w:bookmarkEnd w:id="40"/>
      <w:r>
        <w:rPr>
          <w:color w:val="365F91"/>
        </w:rPr>
        <w:t>Supervision</w:t>
      </w:r>
      <w:r>
        <w:rPr>
          <w:color w:val="365F91"/>
          <w:spacing w:val="-16"/>
        </w:rPr>
        <w:t xml:space="preserve"> </w:t>
      </w:r>
      <w:r>
        <w:rPr>
          <w:color w:val="365F91"/>
        </w:rPr>
        <w:t>of</w:t>
      </w:r>
      <w:r>
        <w:rPr>
          <w:color w:val="365F91"/>
          <w:spacing w:val="-13"/>
        </w:rPr>
        <w:t xml:space="preserve"> </w:t>
      </w:r>
      <w:r>
        <w:rPr>
          <w:color w:val="365F91"/>
        </w:rPr>
        <w:t>the</w:t>
      </w:r>
      <w:r>
        <w:rPr>
          <w:color w:val="365F91"/>
          <w:spacing w:val="-9"/>
        </w:rPr>
        <w:t xml:space="preserve"> </w:t>
      </w:r>
      <w:r>
        <w:rPr>
          <w:color w:val="365F91"/>
        </w:rPr>
        <w:t>PA</w:t>
      </w:r>
      <w:r>
        <w:rPr>
          <w:color w:val="365F91"/>
          <w:spacing w:val="-13"/>
        </w:rPr>
        <w:t xml:space="preserve"> </w:t>
      </w:r>
      <w:r>
        <w:rPr>
          <w:color w:val="365F91"/>
          <w:spacing w:val="-2"/>
        </w:rPr>
        <w:t>Student</w:t>
      </w:r>
      <w:bookmarkEnd w:id="41"/>
    </w:p>
    <w:p w14:paraId="7A837961" w14:textId="77777777" w:rsidR="00EC012A" w:rsidRDefault="00194D79">
      <w:pPr>
        <w:pStyle w:val="BodyText"/>
        <w:spacing w:before="181" w:line="276" w:lineRule="auto"/>
        <w:ind w:left="260" w:right="209"/>
        <w:jc w:val="both"/>
      </w:pPr>
      <w:r>
        <w:t>During a student’s time at the clinic or hospital, the preceptor must be available for supervision, consultation,</w:t>
      </w:r>
      <w:r>
        <w:rPr>
          <w:spacing w:val="-10"/>
        </w:rPr>
        <w:t xml:space="preserve"> </w:t>
      </w:r>
      <w:r>
        <w:t>and</w:t>
      </w:r>
      <w:r>
        <w:rPr>
          <w:spacing w:val="-14"/>
        </w:rPr>
        <w:t xml:space="preserve"> </w:t>
      </w:r>
      <w:r>
        <w:t>teaching,</w:t>
      </w:r>
      <w:r>
        <w:rPr>
          <w:spacing w:val="-7"/>
        </w:rPr>
        <w:t xml:space="preserve"> </w:t>
      </w:r>
      <w:r>
        <w:t>or</w:t>
      </w:r>
      <w:r>
        <w:rPr>
          <w:spacing w:val="-12"/>
        </w:rPr>
        <w:t xml:space="preserve"> </w:t>
      </w:r>
      <w:r>
        <w:t>designate</w:t>
      </w:r>
      <w:r>
        <w:rPr>
          <w:spacing w:val="-11"/>
        </w:rPr>
        <w:t xml:space="preserve"> </w:t>
      </w:r>
      <w:r>
        <w:t>an</w:t>
      </w:r>
      <w:r>
        <w:rPr>
          <w:spacing w:val="-9"/>
        </w:rPr>
        <w:t xml:space="preserve"> </w:t>
      </w:r>
      <w:r>
        <w:t>alternate</w:t>
      </w:r>
      <w:r>
        <w:rPr>
          <w:spacing w:val="-12"/>
        </w:rPr>
        <w:t xml:space="preserve"> </w:t>
      </w:r>
      <w:r>
        <w:t>preceptor.</w:t>
      </w:r>
      <w:r>
        <w:rPr>
          <w:spacing w:val="-11"/>
        </w:rPr>
        <w:t xml:space="preserve"> </w:t>
      </w:r>
      <w:r>
        <w:t>Although</w:t>
      </w:r>
      <w:r>
        <w:rPr>
          <w:spacing w:val="-11"/>
        </w:rPr>
        <w:t xml:space="preserve"> </w:t>
      </w:r>
      <w:r>
        <w:t>the</w:t>
      </w:r>
      <w:r>
        <w:rPr>
          <w:spacing w:val="-7"/>
        </w:rPr>
        <w:t xml:space="preserve"> </w:t>
      </w:r>
      <w:r>
        <w:t>supervising</w:t>
      </w:r>
      <w:r>
        <w:rPr>
          <w:spacing w:val="-12"/>
        </w:rPr>
        <w:t xml:space="preserve"> </w:t>
      </w:r>
      <w:r>
        <w:t xml:space="preserve">preceptor may not be with a student during every shift, it is important to clearly </w:t>
      </w:r>
      <w:r>
        <w:rPr>
          <w:i/>
        </w:rPr>
        <w:t xml:space="preserve">assign </w:t>
      </w:r>
      <w:r>
        <w:t>students to another MD, DO, or PA who will serve as the student’s preceptor for any given time interval. Having more than</w:t>
      </w:r>
      <w:r>
        <w:rPr>
          <w:spacing w:val="-8"/>
        </w:rPr>
        <w:t xml:space="preserve"> </w:t>
      </w:r>
      <w:r>
        <w:t>one</w:t>
      </w:r>
      <w:r>
        <w:rPr>
          <w:spacing w:val="-3"/>
        </w:rPr>
        <w:t xml:space="preserve"> </w:t>
      </w:r>
      <w:r>
        <w:t>clinical</w:t>
      </w:r>
      <w:r>
        <w:rPr>
          <w:spacing w:val="-6"/>
        </w:rPr>
        <w:t xml:space="preserve"> </w:t>
      </w:r>
      <w:r>
        <w:t>preceptor</w:t>
      </w:r>
      <w:r>
        <w:rPr>
          <w:spacing w:val="-8"/>
        </w:rPr>
        <w:t xml:space="preserve"> </w:t>
      </w:r>
      <w:r>
        <w:t>has</w:t>
      </w:r>
      <w:r>
        <w:rPr>
          <w:spacing w:val="-9"/>
        </w:rPr>
        <w:t xml:space="preserve"> </w:t>
      </w:r>
      <w:r>
        <w:t>the</w:t>
      </w:r>
      <w:r>
        <w:rPr>
          <w:spacing w:val="-3"/>
        </w:rPr>
        <w:t xml:space="preserve"> </w:t>
      </w:r>
      <w:r>
        <w:t>potential</w:t>
      </w:r>
      <w:r>
        <w:rPr>
          <w:spacing w:val="-6"/>
        </w:rPr>
        <w:t xml:space="preserve"> </w:t>
      </w:r>
      <w:r>
        <w:t>to</w:t>
      </w:r>
      <w:r>
        <w:rPr>
          <w:spacing w:val="-11"/>
        </w:rPr>
        <w:t xml:space="preserve"> </w:t>
      </w:r>
      <w:r>
        <w:t>disrupt</w:t>
      </w:r>
      <w:r>
        <w:rPr>
          <w:spacing w:val="-8"/>
        </w:rPr>
        <w:t xml:space="preserve"> </w:t>
      </w:r>
      <w:r>
        <w:t>continuity</w:t>
      </w:r>
      <w:r>
        <w:rPr>
          <w:spacing w:val="-7"/>
        </w:rPr>
        <w:t xml:space="preserve"> </w:t>
      </w:r>
      <w:r>
        <w:t>for</w:t>
      </w:r>
      <w:r>
        <w:rPr>
          <w:spacing w:val="-11"/>
        </w:rPr>
        <w:t xml:space="preserve"> </w:t>
      </w:r>
      <w:r>
        <w:t>the</w:t>
      </w:r>
      <w:r>
        <w:rPr>
          <w:spacing w:val="-3"/>
        </w:rPr>
        <w:t xml:space="preserve"> </w:t>
      </w:r>
      <w:r>
        <w:t>student</w:t>
      </w:r>
      <w:r>
        <w:rPr>
          <w:spacing w:val="-5"/>
        </w:rPr>
        <w:t xml:space="preserve"> </w:t>
      </w:r>
      <w:r>
        <w:t>but</w:t>
      </w:r>
      <w:r>
        <w:rPr>
          <w:spacing w:val="-8"/>
        </w:rPr>
        <w:t xml:space="preserve"> </w:t>
      </w:r>
      <w:r>
        <w:t>also</w:t>
      </w:r>
      <w:r>
        <w:rPr>
          <w:spacing w:val="-6"/>
        </w:rPr>
        <w:t xml:space="preserve"> </w:t>
      </w:r>
      <w:r>
        <w:t>offers</w:t>
      </w:r>
      <w:r>
        <w:rPr>
          <w:spacing w:val="-9"/>
        </w:rPr>
        <w:t xml:space="preserve"> </w:t>
      </w:r>
      <w:r>
        <w:t xml:space="preserve">the advantage of sharing preceptorship duties and exposes students to valuable variations in practice style, which can help learners develop the professional personality that best fits them. In the case where supervision is not available, students may </w:t>
      </w:r>
      <w:proofErr w:type="gramStart"/>
      <w:r>
        <w:t>be given</w:t>
      </w:r>
      <w:proofErr w:type="gramEnd"/>
      <w:r>
        <w:t xml:space="preserve"> an assignment or may spend time with</w:t>
      </w:r>
    </w:p>
    <w:p w14:paraId="7A837962"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63" w14:textId="77777777" w:rsidR="00EC012A" w:rsidRDefault="00194D79">
      <w:pPr>
        <w:pStyle w:val="BodyText"/>
        <w:spacing w:before="33" w:line="278" w:lineRule="auto"/>
        <w:ind w:left="260" w:right="714"/>
      </w:pPr>
      <w:r>
        <w:lastRenderedPageBreak/>
        <w:t>ancillary staff (x-ray,</w:t>
      </w:r>
      <w:r>
        <w:rPr>
          <w:spacing w:val="24"/>
        </w:rPr>
        <w:t xml:space="preserve"> </w:t>
      </w:r>
      <w:r>
        <w:t>lab,</w:t>
      </w:r>
      <w:r>
        <w:rPr>
          <w:spacing w:val="26"/>
        </w:rPr>
        <w:t xml:space="preserve"> </w:t>
      </w:r>
      <w:r>
        <w:t>physical</w:t>
      </w:r>
      <w:r>
        <w:rPr>
          <w:spacing w:val="26"/>
        </w:rPr>
        <w:t xml:space="preserve"> </w:t>
      </w:r>
      <w:r>
        <w:t>therapy,</w:t>
      </w:r>
      <w:r>
        <w:rPr>
          <w:spacing w:val="24"/>
        </w:rPr>
        <w:t xml:space="preserve"> </w:t>
      </w:r>
      <w:r>
        <w:t>etc.),</w:t>
      </w:r>
      <w:r>
        <w:rPr>
          <w:spacing w:val="26"/>
        </w:rPr>
        <w:t xml:space="preserve"> </w:t>
      </w:r>
      <w:r>
        <w:t>as</w:t>
      </w:r>
      <w:r>
        <w:rPr>
          <w:spacing w:val="24"/>
        </w:rPr>
        <w:t xml:space="preserve"> </w:t>
      </w:r>
      <w:r>
        <w:t>these experiences</w:t>
      </w:r>
      <w:r>
        <w:rPr>
          <w:spacing w:val="26"/>
        </w:rPr>
        <w:t xml:space="preserve"> </w:t>
      </w:r>
      <w:r>
        <w:t xml:space="preserve">can be </w:t>
      </w:r>
      <w:proofErr w:type="gramStart"/>
      <w:r>
        <w:t>very valuable</w:t>
      </w:r>
      <w:proofErr w:type="gramEnd"/>
      <w:r>
        <w:t>. The preceptor should always be aware of the student’s assigned activities.</w:t>
      </w:r>
    </w:p>
    <w:p w14:paraId="7A837964" w14:textId="77777777" w:rsidR="00EC012A" w:rsidRDefault="00194D79">
      <w:pPr>
        <w:pStyle w:val="BodyText"/>
        <w:spacing w:before="196" w:line="276" w:lineRule="auto"/>
        <w:ind w:left="260" w:right="207"/>
        <w:jc w:val="both"/>
      </w:pPr>
      <w:r>
        <w:t xml:space="preserve">Students are not employees of the hospitals or clinics and, therefore, </w:t>
      </w:r>
      <w:proofErr w:type="gramStart"/>
      <w:r>
        <w:t>work entirely under</w:t>
      </w:r>
      <w:proofErr w:type="gramEnd"/>
      <w:r>
        <w:t xml:space="preserve"> the preceptor’s supervision. Students are not to substitute for paid clinicians, clerical staff, or other workers at the clinical sites. On each Clerkship, it is the student’s responsibility to ensure that the supervising physician or preceptor also sees all the student’s patients. The preceptor can provide direct supervision of technical skills with gradually increased autonomy in accordance with the PA student’s demonstrated level of expertise. However, </w:t>
      </w:r>
      <w:r>
        <w:rPr>
          <w:b/>
        </w:rPr>
        <w:t>every patient must be seen, and every procedure</w:t>
      </w:r>
      <w:r>
        <w:rPr>
          <w:b/>
          <w:spacing w:val="-6"/>
        </w:rPr>
        <w:t xml:space="preserve"> </w:t>
      </w:r>
      <w:r>
        <w:rPr>
          <w:b/>
        </w:rPr>
        <w:t>evaluated</w:t>
      </w:r>
      <w:r>
        <w:rPr>
          <w:b/>
          <w:spacing w:val="-1"/>
        </w:rPr>
        <w:t xml:space="preserve"> </w:t>
      </w:r>
      <w:r>
        <w:rPr>
          <w:b/>
        </w:rPr>
        <w:t>prior</w:t>
      </w:r>
      <w:r>
        <w:rPr>
          <w:b/>
          <w:spacing w:val="-2"/>
        </w:rPr>
        <w:t xml:space="preserve"> </w:t>
      </w:r>
      <w:r>
        <w:rPr>
          <w:b/>
        </w:rPr>
        <w:t>to</w:t>
      </w:r>
      <w:r>
        <w:rPr>
          <w:b/>
          <w:spacing w:val="-4"/>
        </w:rPr>
        <w:t xml:space="preserve"> </w:t>
      </w:r>
      <w:r>
        <w:rPr>
          <w:b/>
        </w:rPr>
        <w:t>patient</w:t>
      </w:r>
      <w:r>
        <w:rPr>
          <w:b/>
          <w:spacing w:val="-7"/>
        </w:rPr>
        <w:t xml:space="preserve"> </w:t>
      </w:r>
      <w:r>
        <w:rPr>
          <w:b/>
        </w:rPr>
        <w:t xml:space="preserve">discharge. </w:t>
      </w:r>
      <w:r>
        <w:t>The</w:t>
      </w:r>
      <w:r>
        <w:rPr>
          <w:spacing w:val="-4"/>
        </w:rPr>
        <w:t xml:space="preserve"> </w:t>
      </w:r>
      <w:r>
        <w:t>preceptor</w:t>
      </w:r>
      <w:r>
        <w:rPr>
          <w:spacing w:val="-4"/>
        </w:rPr>
        <w:t xml:space="preserve"> </w:t>
      </w:r>
      <w:r>
        <w:t>must</w:t>
      </w:r>
      <w:r>
        <w:rPr>
          <w:spacing w:val="-4"/>
        </w:rPr>
        <w:t xml:space="preserve"> </w:t>
      </w:r>
      <w:r>
        <w:t>document</w:t>
      </w:r>
      <w:r>
        <w:rPr>
          <w:spacing w:val="-4"/>
        </w:rPr>
        <w:t xml:space="preserve"> </w:t>
      </w:r>
      <w:r>
        <w:t>the</w:t>
      </w:r>
      <w:r>
        <w:rPr>
          <w:spacing w:val="-4"/>
        </w:rPr>
        <w:t xml:space="preserve"> </w:t>
      </w:r>
      <w:r>
        <w:t>involvement</w:t>
      </w:r>
      <w:r>
        <w:rPr>
          <w:spacing w:val="-3"/>
        </w:rPr>
        <w:t xml:space="preserve"> </w:t>
      </w:r>
      <w:r>
        <w:t>of the</w:t>
      </w:r>
      <w:r>
        <w:rPr>
          <w:spacing w:val="-14"/>
        </w:rPr>
        <w:t xml:space="preserve"> </w:t>
      </w:r>
      <w:r>
        <w:t>PA</w:t>
      </w:r>
      <w:r>
        <w:rPr>
          <w:spacing w:val="-14"/>
        </w:rPr>
        <w:t xml:space="preserve"> </w:t>
      </w:r>
      <w:r>
        <w:t>student</w:t>
      </w:r>
      <w:r>
        <w:rPr>
          <w:spacing w:val="-13"/>
        </w:rPr>
        <w:t xml:space="preserve"> </w:t>
      </w:r>
      <w:r>
        <w:t>in</w:t>
      </w:r>
      <w:r>
        <w:rPr>
          <w:spacing w:val="-14"/>
        </w:rPr>
        <w:t xml:space="preserve"> </w:t>
      </w:r>
      <w:r>
        <w:t>the</w:t>
      </w:r>
      <w:r>
        <w:rPr>
          <w:spacing w:val="-13"/>
        </w:rPr>
        <w:t xml:space="preserve"> </w:t>
      </w:r>
      <w:r>
        <w:t>care</w:t>
      </w:r>
      <w:r>
        <w:rPr>
          <w:spacing w:val="-14"/>
        </w:rPr>
        <w:t xml:space="preserve"> </w:t>
      </w:r>
      <w:r>
        <w:t>of</w:t>
      </w:r>
      <w:r>
        <w:rPr>
          <w:spacing w:val="-13"/>
        </w:rPr>
        <w:t xml:space="preserve"> </w:t>
      </w:r>
      <w:r>
        <w:t>the</w:t>
      </w:r>
      <w:r>
        <w:rPr>
          <w:spacing w:val="-14"/>
        </w:rPr>
        <w:t xml:space="preserve"> </w:t>
      </w:r>
      <w:r>
        <w:t>patient</w:t>
      </w:r>
      <w:r>
        <w:rPr>
          <w:spacing w:val="-14"/>
        </w:rPr>
        <w:t xml:space="preserve"> </w:t>
      </w:r>
      <w:r>
        <w:t>in</w:t>
      </w:r>
      <w:r>
        <w:rPr>
          <w:spacing w:val="-13"/>
        </w:rPr>
        <w:t xml:space="preserve"> </w:t>
      </w:r>
      <w:r>
        <w:t>all</w:t>
      </w:r>
      <w:r>
        <w:rPr>
          <w:spacing w:val="-14"/>
        </w:rPr>
        <w:t xml:space="preserve"> </w:t>
      </w:r>
      <w:r>
        <w:t>aspects</w:t>
      </w:r>
      <w:r>
        <w:rPr>
          <w:spacing w:val="-13"/>
        </w:rPr>
        <w:t xml:space="preserve"> </w:t>
      </w:r>
      <w:r>
        <w:t>of</w:t>
      </w:r>
      <w:r>
        <w:rPr>
          <w:spacing w:val="-14"/>
        </w:rPr>
        <w:t xml:space="preserve"> </w:t>
      </w:r>
      <w:r>
        <w:t>the</w:t>
      </w:r>
      <w:r>
        <w:rPr>
          <w:spacing w:val="-13"/>
        </w:rPr>
        <w:t xml:space="preserve"> </w:t>
      </w:r>
      <w:r>
        <w:t>visit.</w:t>
      </w:r>
      <w:r>
        <w:rPr>
          <w:spacing w:val="-14"/>
        </w:rPr>
        <w:t xml:space="preserve"> </w:t>
      </w:r>
      <w:r>
        <w:t>The</w:t>
      </w:r>
      <w:r>
        <w:rPr>
          <w:spacing w:val="-14"/>
        </w:rPr>
        <w:t xml:space="preserve"> </w:t>
      </w:r>
      <w:r>
        <w:t>preceptor</w:t>
      </w:r>
      <w:r>
        <w:rPr>
          <w:spacing w:val="-13"/>
        </w:rPr>
        <w:t xml:space="preserve"> </w:t>
      </w:r>
      <w:r>
        <w:t>must</w:t>
      </w:r>
      <w:r>
        <w:rPr>
          <w:spacing w:val="-14"/>
        </w:rPr>
        <w:t xml:space="preserve"> </w:t>
      </w:r>
      <w:r>
        <w:t>also</w:t>
      </w:r>
      <w:r>
        <w:rPr>
          <w:spacing w:val="-13"/>
        </w:rPr>
        <w:t xml:space="preserve"> </w:t>
      </w:r>
      <w:r>
        <w:t xml:space="preserve">specifically document that the student </w:t>
      </w:r>
      <w:proofErr w:type="gramStart"/>
      <w:r>
        <w:t>was supervised</w:t>
      </w:r>
      <w:proofErr w:type="gramEnd"/>
      <w:r>
        <w:t xml:space="preserve"> during the entirety of the patient visit. Medicare laws are slightly different in terms of what a student can document, and this </w:t>
      </w:r>
      <w:proofErr w:type="gramStart"/>
      <w:r>
        <w:t>is explained</w:t>
      </w:r>
      <w:proofErr w:type="gramEnd"/>
      <w:r>
        <w:t xml:space="preserve"> further in the following</w:t>
      </w:r>
      <w:r>
        <w:rPr>
          <w:spacing w:val="-2"/>
        </w:rPr>
        <w:t xml:space="preserve"> </w:t>
      </w:r>
      <w:r>
        <w:t>“Documentation”</w:t>
      </w:r>
      <w:r>
        <w:rPr>
          <w:spacing w:val="-3"/>
        </w:rPr>
        <w:t xml:space="preserve"> </w:t>
      </w:r>
      <w:r>
        <w:t>section.</w:t>
      </w:r>
      <w:r>
        <w:rPr>
          <w:spacing w:val="-2"/>
        </w:rPr>
        <w:t xml:space="preserve"> </w:t>
      </w:r>
      <w:r>
        <w:t>The</w:t>
      </w:r>
      <w:r>
        <w:rPr>
          <w:spacing w:val="-1"/>
        </w:rPr>
        <w:t xml:space="preserve"> </w:t>
      </w:r>
      <w:r>
        <w:t>PA</w:t>
      </w:r>
      <w:r>
        <w:rPr>
          <w:spacing w:val="-4"/>
        </w:rPr>
        <w:t xml:space="preserve"> </w:t>
      </w:r>
      <w:r>
        <w:t>student</w:t>
      </w:r>
      <w:r>
        <w:rPr>
          <w:spacing w:val="-3"/>
        </w:rPr>
        <w:t xml:space="preserve"> </w:t>
      </w:r>
      <w:r>
        <w:t>will</w:t>
      </w:r>
      <w:r>
        <w:rPr>
          <w:spacing w:val="-1"/>
        </w:rPr>
        <w:t xml:space="preserve"> </w:t>
      </w:r>
      <w:r>
        <w:t xml:space="preserve">not </w:t>
      </w:r>
      <w:proofErr w:type="gramStart"/>
      <w:r>
        <w:t>be</w:t>
      </w:r>
      <w:r>
        <w:rPr>
          <w:spacing w:val="-1"/>
        </w:rPr>
        <w:t xml:space="preserve"> </w:t>
      </w:r>
      <w:r>
        <w:t>allowed</w:t>
      </w:r>
      <w:proofErr w:type="gramEnd"/>
      <w:r>
        <w:rPr>
          <w:spacing w:val="-6"/>
        </w:rPr>
        <w:t xml:space="preserve"> </w:t>
      </w:r>
      <w:r>
        <w:t>to</w:t>
      </w:r>
      <w:r>
        <w:rPr>
          <w:spacing w:val="-8"/>
        </w:rPr>
        <w:t xml:space="preserve"> </w:t>
      </w:r>
      <w:r>
        <w:t>see,</w:t>
      </w:r>
      <w:r>
        <w:rPr>
          <w:spacing w:val="-1"/>
        </w:rPr>
        <w:t xml:space="preserve"> </w:t>
      </w:r>
      <w:r>
        <w:t>treat,</w:t>
      </w:r>
      <w:r>
        <w:rPr>
          <w:spacing w:val="-1"/>
        </w:rPr>
        <w:t xml:space="preserve"> </w:t>
      </w:r>
      <w:r>
        <w:t>or</w:t>
      </w:r>
      <w:r>
        <w:rPr>
          <w:spacing w:val="-6"/>
        </w:rPr>
        <w:t xml:space="preserve"> </w:t>
      </w:r>
      <w:r>
        <w:t>discharge</w:t>
      </w:r>
      <w:r>
        <w:rPr>
          <w:spacing w:val="-1"/>
        </w:rPr>
        <w:t xml:space="preserve"> </w:t>
      </w:r>
      <w:r>
        <w:t>a patient without evaluation by the preceptor.</w:t>
      </w:r>
    </w:p>
    <w:p w14:paraId="7A837965" w14:textId="77777777" w:rsidR="00EC012A" w:rsidRDefault="00EC012A">
      <w:pPr>
        <w:pStyle w:val="BodyText"/>
        <w:spacing w:before="9"/>
        <w:rPr>
          <w:sz w:val="22"/>
        </w:rPr>
      </w:pPr>
    </w:p>
    <w:p w14:paraId="7A837966" w14:textId="77777777" w:rsidR="00EC012A" w:rsidRDefault="00194D79">
      <w:pPr>
        <w:pStyle w:val="Heading3"/>
      </w:pPr>
      <w:bookmarkStart w:id="42" w:name="Informed_Patient_Consent_Regarding_Stude"/>
      <w:bookmarkStart w:id="43" w:name="_Toc124257375"/>
      <w:bookmarkEnd w:id="42"/>
      <w:r>
        <w:rPr>
          <w:color w:val="365F91"/>
          <w:spacing w:val="-2"/>
        </w:rPr>
        <w:t>Informed</w:t>
      </w:r>
      <w:r>
        <w:rPr>
          <w:color w:val="365F91"/>
          <w:spacing w:val="-8"/>
        </w:rPr>
        <w:t xml:space="preserve"> </w:t>
      </w:r>
      <w:r>
        <w:rPr>
          <w:color w:val="365F91"/>
          <w:spacing w:val="-2"/>
        </w:rPr>
        <w:t>Patient Consent</w:t>
      </w:r>
      <w:r>
        <w:rPr>
          <w:color w:val="365F91"/>
          <w:spacing w:val="-6"/>
        </w:rPr>
        <w:t xml:space="preserve"> </w:t>
      </w:r>
      <w:r>
        <w:rPr>
          <w:color w:val="365F91"/>
          <w:spacing w:val="-2"/>
        </w:rPr>
        <w:t>Regarding</w:t>
      </w:r>
      <w:r>
        <w:rPr>
          <w:color w:val="365F91"/>
          <w:spacing w:val="-7"/>
        </w:rPr>
        <w:t xml:space="preserve"> </w:t>
      </w:r>
      <w:r>
        <w:rPr>
          <w:color w:val="365F91"/>
          <w:spacing w:val="-2"/>
        </w:rPr>
        <w:t>Student</w:t>
      </w:r>
      <w:r>
        <w:rPr>
          <w:color w:val="365F91"/>
          <w:spacing w:val="-7"/>
        </w:rPr>
        <w:t xml:space="preserve"> </w:t>
      </w:r>
      <w:r>
        <w:rPr>
          <w:color w:val="365F91"/>
          <w:spacing w:val="-2"/>
        </w:rPr>
        <w:t>Involvement</w:t>
      </w:r>
      <w:r>
        <w:rPr>
          <w:color w:val="365F91"/>
          <w:spacing w:val="-7"/>
        </w:rPr>
        <w:t xml:space="preserve"> </w:t>
      </w:r>
      <w:r>
        <w:rPr>
          <w:color w:val="365F91"/>
          <w:spacing w:val="-2"/>
        </w:rPr>
        <w:t>in</w:t>
      </w:r>
      <w:r>
        <w:rPr>
          <w:color w:val="365F91"/>
          <w:spacing w:val="-7"/>
        </w:rPr>
        <w:t xml:space="preserve"> </w:t>
      </w:r>
      <w:r>
        <w:rPr>
          <w:color w:val="365F91"/>
          <w:spacing w:val="-2"/>
        </w:rPr>
        <w:t xml:space="preserve">Patient </w:t>
      </w:r>
      <w:r>
        <w:rPr>
          <w:color w:val="365F91"/>
          <w:spacing w:val="-4"/>
        </w:rPr>
        <w:t>Care</w:t>
      </w:r>
      <w:bookmarkEnd w:id="43"/>
    </w:p>
    <w:p w14:paraId="7A837967" w14:textId="77777777" w:rsidR="00EC012A" w:rsidRDefault="00194D79">
      <w:pPr>
        <w:pStyle w:val="BodyText"/>
        <w:spacing w:before="172" w:line="276" w:lineRule="auto"/>
        <w:ind w:left="260" w:right="211"/>
        <w:jc w:val="both"/>
      </w:pPr>
      <w:r>
        <w:t xml:space="preserve">The patients are essential partners in this educational endeavor as well. All efforts will </w:t>
      </w:r>
      <w:proofErr w:type="gramStart"/>
      <w:r>
        <w:t>be made</w:t>
      </w:r>
      <w:proofErr w:type="gramEnd"/>
      <w:r>
        <w:t xml:space="preserve"> to observe strict confidentiality, respect patient privacy and dignity, and honor their preferences regarding treatment. All students complete HIPAA training prior to their clinical year. However, patients must </w:t>
      </w:r>
      <w:proofErr w:type="gramStart"/>
      <w:r>
        <w:t>be informed</w:t>
      </w:r>
      <w:proofErr w:type="gramEnd"/>
      <w:r>
        <w:t xml:space="preserve"> that a physician assistant student will participate in their care, and the patient’s consent must be obtained.</w:t>
      </w:r>
      <w:r>
        <w:rPr>
          <w:spacing w:val="-1"/>
        </w:rPr>
        <w:t xml:space="preserve"> </w:t>
      </w:r>
      <w:r>
        <w:t>This</w:t>
      </w:r>
      <w:r>
        <w:rPr>
          <w:spacing w:val="-2"/>
        </w:rPr>
        <w:t xml:space="preserve"> </w:t>
      </w:r>
      <w:r>
        <w:t xml:space="preserve">may </w:t>
      </w:r>
      <w:proofErr w:type="gramStart"/>
      <w:r>
        <w:t>be</w:t>
      </w:r>
      <w:r>
        <w:rPr>
          <w:spacing w:val="-3"/>
        </w:rPr>
        <w:t xml:space="preserve"> </w:t>
      </w:r>
      <w:r>
        <w:t>done</w:t>
      </w:r>
      <w:proofErr w:type="gramEnd"/>
      <w:r>
        <w:rPr>
          <w:spacing w:val="-2"/>
        </w:rPr>
        <w:t xml:space="preserve"> </w:t>
      </w:r>
      <w:r>
        <w:t>through</w:t>
      </w:r>
      <w:r>
        <w:rPr>
          <w:spacing w:val="-1"/>
        </w:rPr>
        <w:t xml:space="preserve"> </w:t>
      </w:r>
      <w:r>
        <w:t>standardized forms at admission or on a person-by-person basis.</w:t>
      </w:r>
    </w:p>
    <w:p w14:paraId="7A837968" w14:textId="77777777" w:rsidR="00EC012A" w:rsidRDefault="00194D79">
      <w:pPr>
        <w:pStyle w:val="BodyText"/>
        <w:spacing w:before="196" w:line="276" w:lineRule="auto"/>
        <w:ind w:left="260" w:right="209"/>
        <w:jc w:val="both"/>
      </w:pPr>
      <w:r>
        <w:t xml:space="preserve">The students should </w:t>
      </w:r>
      <w:proofErr w:type="gramStart"/>
      <w:r>
        <w:t>be clearly identified</w:t>
      </w:r>
      <w:proofErr w:type="gramEnd"/>
      <w:r>
        <w:t xml:space="preserve"> as PA student and must also verbally identify themselves as such. If the patient requests a physician and refuses the PA student’s services, the request must be honored. Patients must know that they will see their regular provider, and they should have an explicit opportunity to decline student involvement.</w:t>
      </w:r>
    </w:p>
    <w:p w14:paraId="7A837969" w14:textId="77777777" w:rsidR="00EC012A" w:rsidRDefault="00EC012A">
      <w:pPr>
        <w:pStyle w:val="BodyText"/>
        <w:rPr>
          <w:sz w:val="23"/>
        </w:rPr>
      </w:pPr>
    </w:p>
    <w:p w14:paraId="7A83796A" w14:textId="77777777" w:rsidR="00EC012A" w:rsidRDefault="00194D79">
      <w:pPr>
        <w:pStyle w:val="Heading3"/>
      </w:pPr>
      <w:bookmarkStart w:id="44" w:name="Documentation"/>
      <w:bookmarkStart w:id="45" w:name="_Toc124257376"/>
      <w:bookmarkEnd w:id="44"/>
      <w:r>
        <w:rPr>
          <w:color w:val="365F91"/>
          <w:spacing w:val="-2"/>
        </w:rPr>
        <w:t>Documentation</w:t>
      </w:r>
      <w:bookmarkEnd w:id="45"/>
    </w:p>
    <w:p w14:paraId="7A83796B" w14:textId="77777777" w:rsidR="00EC012A" w:rsidRDefault="00194D79">
      <w:pPr>
        <w:pStyle w:val="BodyText"/>
        <w:spacing w:before="165" w:line="278" w:lineRule="auto"/>
        <w:ind w:left="260" w:right="1090"/>
        <w:jc w:val="both"/>
      </w:pPr>
      <w:r>
        <w:t>If allowed by the preceptor and/or facility, PA students may enter information in the medical record. Preceptors should clearly understand how different payors view student notes as related to documentation of services provided for reimbursement purposes.</w:t>
      </w:r>
    </w:p>
    <w:p w14:paraId="7A83796C" w14:textId="77777777" w:rsidR="00EC012A" w:rsidRDefault="00194D79">
      <w:pPr>
        <w:pStyle w:val="BodyText"/>
        <w:spacing w:line="276" w:lineRule="auto"/>
        <w:ind w:left="260" w:right="1108"/>
        <w:jc w:val="both"/>
      </w:pPr>
      <w:r>
        <w:t>Any questions regarding</w:t>
      </w:r>
      <w:r>
        <w:rPr>
          <w:spacing w:val="-6"/>
        </w:rPr>
        <w:t xml:space="preserve"> </w:t>
      </w:r>
      <w:r>
        <w:t>this</w:t>
      </w:r>
      <w:r>
        <w:rPr>
          <w:spacing w:val="-3"/>
        </w:rPr>
        <w:t xml:space="preserve"> </w:t>
      </w:r>
      <w:r>
        <w:t>issue should</w:t>
      </w:r>
      <w:r>
        <w:rPr>
          <w:spacing w:val="-1"/>
        </w:rPr>
        <w:t xml:space="preserve"> </w:t>
      </w:r>
      <w:proofErr w:type="gramStart"/>
      <w:r>
        <w:t>be</w:t>
      </w:r>
      <w:r>
        <w:rPr>
          <w:spacing w:val="-2"/>
        </w:rPr>
        <w:t xml:space="preserve"> </w:t>
      </w:r>
      <w:r>
        <w:t>directed</w:t>
      </w:r>
      <w:proofErr w:type="gramEnd"/>
      <w:r>
        <w:rPr>
          <w:spacing w:val="-1"/>
        </w:rPr>
        <w:t xml:space="preserve"> </w:t>
      </w:r>
      <w:r>
        <w:t>to</w:t>
      </w:r>
      <w:r>
        <w:rPr>
          <w:spacing w:val="-2"/>
        </w:rPr>
        <w:t xml:space="preserve"> </w:t>
      </w:r>
      <w:r>
        <w:t xml:space="preserve">the clinical director. Students </w:t>
      </w:r>
      <w:proofErr w:type="gramStart"/>
      <w:r>
        <w:t>are reminded</w:t>
      </w:r>
      <w:proofErr w:type="gramEnd"/>
      <w:r>
        <w:t xml:space="preserve"> that the medical record is a legal document. All medical entries must </w:t>
      </w:r>
      <w:proofErr w:type="gramStart"/>
      <w:r>
        <w:t>be identified</w:t>
      </w:r>
      <w:proofErr w:type="gramEnd"/>
      <w:r>
        <w:t xml:space="preserve"> as “student” and must include the PA student’s signature with the designation “PA-S.” The preceptor cannot bill for the services of a student. Preceptors </w:t>
      </w:r>
      <w:proofErr w:type="gramStart"/>
      <w:r>
        <w:t>are required</w:t>
      </w:r>
      <w:proofErr w:type="gramEnd"/>
      <w:r>
        <w:t xml:space="preserve"> to document</w:t>
      </w:r>
      <w:r>
        <w:rPr>
          <w:spacing w:val="-4"/>
        </w:rPr>
        <w:t xml:space="preserve"> </w:t>
      </w:r>
      <w:r>
        <w:t>the services they</w:t>
      </w:r>
      <w:r>
        <w:rPr>
          <w:spacing w:val="-3"/>
        </w:rPr>
        <w:t xml:space="preserve"> </w:t>
      </w:r>
      <w:r>
        <w:t>provide</w:t>
      </w:r>
      <w:r>
        <w:rPr>
          <w:spacing w:val="-2"/>
        </w:rPr>
        <w:t xml:space="preserve"> </w:t>
      </w:r>
      <w:r>
        <w:t>as</w:t>
      </w:r>
      <w:r>
        <w:rPr>
          <w:spacing w:val="-3"/>
        </w:rPr>
        <w:t xml:space="preserve"> </w:t>
      </w:r>
      <w:r>
        <w:t>well</w:t>
      </w:r>
      <w:r>
        <w:rPr>
          <w:spacing w:val="-2"/>
        </w:rPr>
        <w:t xml:space="preserve"> </w:t>
      </w:r>
      <w:r>
        <w:t>as</w:t>
      </w:r>
      <w:r>
        <w:rPr>
          <w:spacing w:val="-3"/>
        </w:rPr>
        <w:t xml:space="preserve"> </w:t>
      </w:r>
      <w:r>
        <w:t>review and</w:t>
      </w:r>
      <w:r>
        <w:rPr>
          <w:spacing w:val="-5"/>
        </w:rPr>
        <w:t xml:space="preserve"> </w:t>
      </w:r>
      <w:r>
        <w:t>edit</w:t>
      </w:r>
      <w:r>
        <w:rPr>
          <w:spacing w:val="-1"/>
        </w:rPr>
        <w:t xml:space="preserve"> </w:t>
      </w:r>
      <w:r>
        <w:t>all</w:t>
      </w:r>
      <w:r>
        <w:rPr>
          <w:spacing w:val="-3"/>
        </w:rPr>
        <w:t xml:space="preserve"> </w:t>
      </w:r>
      <w:r>
        <w:t>student</w:t>
      </w:r>
      <w:r>
        <w:rPr>
          <w:spacing w:val="-4"/>
        </w:rPr>
        <w:t xml:space="preserve"> </w:t>
      </w:r>
      <w:r>
        <w:t xml:space="preserve">documentation. Although student documentation may </w:t>
      </w:r>
      <w:proofErr w:type="gramStart"/>
      <w:r>
        <w:t>be limited</w:t>
      </w:r>
      <w:proofErr w:type="gramEnd"/>
      <w:r>
        <w:t xml:space="preserve"> for reimbursement purposes, students’ notes are legal and are contributory to the medical record.</w:t>
      </w:r>
    </w:p>
    <w:p w14:paraId="7A83796D"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6E" w14:textId="77777777" w:rsidR="00EC012A" w:rsidRDefault="00194D79">
      <w:pPr>
        <w:pStyle w:val="BodyText"/>
        <w:spacing w:before="35" w:line="276" w:lineRule="auto"/>
        <w:ind w:left="260" w:right="1146"/>
        <w:jc w:val="both"/>
      </w:pPr>
      <w:r>
        <w:lastRenderedPageBreak/>
        <w:t xml:space="preserve">Moreover, writing a succinct note that communicates effectively is a critical skill that PA students should develop. The introduction of EMRs (electronic medical records) presents obstacles for students if they lack a password or </w:t>
      </w:r>
      <w:proofErr w:type="gramStart"/>
      <w:r>
        <w:t>are not fully trained</w:t>
      </w:r>
      <w:proofErr w:type="gramEnd"/>
      <w:r>
        <w:t xml:space="preserve"> in the use of one institution’s EMR system. In these cases, students </w:t>
      </w:r>
      <w:proofErr w:type="gramStart"/>
      <w:r>
        <w:t>are encouraged</w:t>
      </w:r>
      <w:proofErr w:type="gramEnd"/>
      <w:r>
        <w:t xml:space="preserve"> to hand-write notes, if simply for the student’s own edification, which should be reviewed by preceptors whenever possible for feedback. Students must not make entries to the patient’s chart under the preceptor’s Username/ID.</w:t>
      </w:r>
    </w:p>
    <w:p w14:paraId="7A83796F" w14:textId="77777777" w:rsidR="00EC012A" w:rsidRDefault="00EC012A">
      <w:pPr>
        <w:pStyle w:val="BodyText"/>
        <w:spacing w:before="4"/>
        <w:rPr>
          <w:sz w:val="22"/>
        </w:rPr>
      </w:pPr>
    </w:p>
    <w:p w14:paraId="7A837970" w14:textId="77777777" w:rsidR="00EC012A" w:rsidRDefault="00194D79">
      <w:pPr>
        <w:pStyle w:val="Heading3"/>
      </w:pPr>
      <w:bookmarkStart w:id="46" w:name="Billing_Issues_and_Medicare_Policy"/>
      <w:bookmarkStart w:id="47" w:name="_Toc124257377"/>
      <w:bookmarkEnd w:id="46"/>
      <w:r>
        <w:rPr>
          <w:color w:val="365F91"/>
          <w:spacing w:val="-2"/>
        </w:rPr>
        <w:t>Billing</w:t>
      </w:r>
      <w:r>
        <w:rPr>
          <w:color w:val="365F91"/>
          <w:spacing w:val="-6"/>
        </w:rPr>
        <w:t xml:space="preserve"> </w:t>
      </w:r>
      <w:r>
        <w:rPr>
          <w:color w:val="365F91"/>
          <w:spacing w:val="-2"/>
        </w:rPr>
        <w:t>Issues</w:t>
      </w:r>
      <w:r>
        <w:rPr>
          <w:color w:val="365F91"/>
          <w:spacing w:val="-7"/>
        </w:rPr>
        <w:t xml:space="preserve"> </w:t>
      </w:r>
      <w:r>
        <w:rPr>
          <w:color w:val="365F91"/>
          <w:spacing w:val="-2"/>
        </w:rPr>
        <w:t>and Medicare</w:t>
      </w:r>
      <w:r>
        <w:rPr>
          <w:color w:val="365F91"/>
          <w:spacing w:val="-4"/>
        </w:rPr>
        <w:t xml:space="preserve"> </w:t>
      </w:r>
      <w:r>
        <w:rPr>
          <w:color w:val="365F91"/>
          <w:spacing w:val="-2"/>
        </w:rPr>
        <w:t>Policy</w:t>
      </w:r>
      <w:bookmarkEnd w:id="47"/>
    </w:p>
    <w:p w14:paraId="7A837971" w14:textId="77777777" w:rsidR="00EC012A" w:rsidRDefault="00194D79">
      <w:pPr>
        <w:pStyle w:val="BodyText"/>
        <w:spacing w:before="175" w:line="276" w:lineRule="auto"/>
        <w:ind w:left="260" w:right="1153"/>
        <w:jc w:val="both"/>
      </w:pPr>
      <w:r>
        <w:t>Medicare</w:t>
      </w:r>
      <w:r>
        <w:rPr>
          <w:spacing w:val="-14"/>
        </w:rPr>
        <w:t xml:space="preserve"> </w:t>
      </w:r>
      <w:r>
        <w:t>reimbursement</w:t>
      </w:r>
      <w:r>
        <w:rPr>
          <w:spacing w:val="-14"/>
        </w:rPr>
        <w:t xml:space="preserve"> </w:t>
      </w:r>
      <w:r>
        <w:t>requires</w:t>
      </w:r>
      <w:r>
        <w:rPr>
          <w:spacing w:val="-13"/>
        </w:rPr>
        <w:t xml:space="preserve"> </w:t>
      </w:r>
      <w:r>
        <w:t>limited</w:t>
      </w:r>
      <w:r>
        <w:rPr>
          <w:spacing w:val="-14"/>
        </w:rPr>
        <w:t xml:space="preserve"> </w:t>
      </w:r>
      <w:r>
        <w:t>student</w:t>
      </w:r>
      <w:r>
        <w:rPr>
          <w:spacing w:val="-13"/>
        </w:rPr>
        <w:t xml:space="preserve"> </w:t>
      </w:r>
      <w:r>
        <w:t>participation</w:t>
      </w:r>
      <w:r>
        <w:rPr>
          <w:spacing w:val="-14"/>
        </w:rPr>
        <w:t xml:space="preserve"> </w:t>
      </w:r>
      <w:r>
        <w:t>regarding</w:t>
      </w:r>
      <w:r>
        <w:rPr>
          <w:spacing w:val="-13"/>
        </w:rPr>
        <w:t xml:space="preserve"> </w:t>
      </w:r>
      <w:r>
        <w:t>documentation. Students</w:t>
      </w:r>
      <w:r>
        <w:rPr>
          <w:spacing w:val="-14"/>
        </w:rPr>
        <w:t xml:space="preserve"> </w:t>
      </w:r>
      <w:proofErr w:type="gramStart"/>
      <w:r>
        <w:t>are</w:t>
      </w:r>
      <w:r>
        <w:rPr>
          <w:spacing w:val="-14"/>
        </w:rPr>
        <w:t xml:space="preserve"> </w:t>
      </w:r>
      <w:r>
        <w:t>allowed</w:t>
      </w:r>
      <w:proofErr w:type="gramEnd"/>
      <w:r>
        <w:rPr>
          <w:spacing w:val="-13"/>
        </w:rPr>
        <w:t xml:space="preserve"> </w:t>
      </w:r>
      <w:r>
        <w:t>to</w:t>
      </w:r>
      <w:r>
        <w:rPr>
          <w:spacing w:val="-14"/>
        </w:rPr>
        <w:t xml:space="preserve"> </w:t>
      </w:r>
      <w:r>
        <w:t>document</w:t>
      </w:r>
      <w:r>
        <w:rPr>
          <w:spacing w:val="-13"/>
        </w:rPr>
        <w:t xml:space="preserve"> </w:t>
      </w:r>
      <w:r>
        <w:t>only</w:t>
      </w:r>
      <w:r>
        <w:rPr>
          <w:spacing w:val="-14"/>
        </w:rPr>
        <w:t xml:space="preserve"> </w:t>
      </w:r>
      <w:r>
        <w:t>aspects</w:t>
      </w:r>
      <w:r>
        <w:rPr>
          <w:spacing w:val="-13"/>
        </w:rPr>
        <w:t xml:space="preserve"> </w:t>
      </w:r>
      <w:r>
        <w:t>of</w:t>
      </w:r>
      <w:r>
        <w:rPr>
          <w:spacing w:val="-14"/>
        </w:rPr>
        <w:t xml:space="preserve"> </w:t>
      </w:r>
      <w:r>
        <w:t>the</w:t>
      </w:r>
      <w:r>
        <w:rPr>
          <w:spacing w:val="-14"/>
        </w:rPr>
        <w:t xml:space="preserve"> </w:t>
      </w:r>
      <w:r>
        <w:t>history</w:t>
      </w:r>
      <w:r>
        <w:rPr>
          <w:spacing w:val="-13"/>
        </w:rPr>
        <w:t xml:space="preserve"> </w:t>
      </w:r>
      <w:r>
        <w:t>that</w:t>
      </w:r>
      <w:r>
        <w:rPr>
          <w:spacing w:val="-14"/>
        </w:rPr>
        <w:t xml:space="preserve"> </w:t>
      </w:r>
      <w:r>
        <w:t>include</w:t>
      </w:r>
      <w:r>
        <w:rPr>
          <w:spacing w:val="-13"/>
        </w:rPr>
        <w:t xml:space="preserve"> </w:t>
      </w:r>
      <w:r>
        <w:t>the</w:t>
      </w:r>
      <w:r>
        <w:rPr>
          <w:spacing w:val="-14"/>
        </w:rPr>
        <w:t xml:space="preserve"> </w:t>
      </w:r>
      <w:r>
        <w:t>past</w:t>
      </w:r>
      <w:r>
        <w:rPr>
          <w:spacing w:val="-13"/>
        </w:rPr>
        <w:t xml:space="preserve"> </w:t>
      </w:r>
      <w:r>
        <w:t>medical history, family history, social history, and review of systems. The preceptor must document</w:t>
      </w:r>
      <w:r>
        <w:rPr>
          <w:spacing w:val="-11"/>
        </w:rPr>
        <w:t xml:space="preserve"> </w:t>
      </w:r>
      <w:r>
        <w:t>the</w:t>
      </w:r>
      <w:r>
        <w:rPr>
          <w:spacing w:val="-9"/>
        </w:rPr>
        <w:t xml:space="preserve"> </w:t>
      </w:r>
      <w:r>
        <w:t>History</w:t>
      </w:r>
      <w:r>
        <w:rPr>
          <w:spacing w:val="-10"/>
        </w:rPr>
        <w:t xml:space="preserve"> </w:t>
      </w:r>
      <w:r>
        <w:t>of</w:t>
      </w:r>
      <w:r>
        <w:rPr>
          <w:spacing w:val="-13"/>
        </w:rPr>
        <w:t xml:space="preserve"> </w:t>
      </w:r>
      <w:r>
        <w:t>Present</w:t>
      </w:r>
      <w:r>
        <w:rPr>
          <w:spacing w:val="-9"/>
        </w:rPr>
        <w:t xml:space="preserve"> </w:t>
      </w:r>
      <w:r>
        <w:t>Illness</w:t>
      </w:r>
      <w:r>
        <w:rPr>
          <w:spacing w:val="-10"/>
        </w:rPr>
        <w:t xml:space="preserve"> </w:t>
      </w:r>
      <w:r>
        <w:t>(HPI),</w:t>
      </w:r>
      <w:r>
        <w:rPr>
          <w:spacing w:val="-14"/>
        </w:rPr>
        <w:t xml:space="preserve"> </w:t>
      </w:r>
      <w:r>
        <w:t>Physical</w:t>
      </w:r>
      <w:r>
        <w:rPr>
          <w:spacing w:val="-5"/>
        </w:rPr>
        <w:t xml:space="preserve"> </w:t>
      </w:r>
      <w:r>
        <w:t>Exam</w:t>
      </w:r>
      <w:r>
        <w:rPr>
          <w:spacing w:val="-9"/>
        </w:rPr>
        <w:t xml:space="preserve"> </w:t>
      </w:r>
      <w:r>
        <w:t>(PE),</w:t>
      </w:r>
      <w:r>
        <w:rPr>
          <w:spacing w:val="-9"/>
        </w:rPr>
        <w:t xml:space="preserve"> </w:t>
      </w:r>
      <w:r>
        <w:t>and</w:t>
      </w:r>
      <w:r>
        <w:rPr>
          <w:spacing w:val="-11"/>
        </w:rPr>
        <w:t xml:space="preserve"> </w:t>
      </w:r>
      <w:r>
        <w:t>all</w:t>
      </w:r>
      <w:r>
        <w:rPr>
          <w:spacing w:val="-7"/>
        </w:rPr>
        <w:t xml:space="preserve"> </w:t>
      </w:r>
      <w:r>
        <w:t>medical</w:t>
      </w:r>
      <w:r>
        <w:rPr>
          <w:spacing w:val="-7"/>
        </w:rPr>
        <w:t xml:space="preserve"> </w:t>
      </w:r>
      <w:r>
        <w:t>decision- making</w:t>
      </w:r>
      <w:r>
        <w:rPr>
          <w:spacing w:val="-5"/>
        </w:rPr>
        <w:t xml:space="preserve"> </w:t>
      </w:r>
      <w:r>
        <w:t>for</w:t>
      </w:r>
      <w:r>
        <w:rPr>
          <w:spacing w:val="-12"/>
        </w:rPr>
        <w:t xml:space="preserve"> </w:t>
      </w:r>
      <w:r>
        <w:t>proper</w:t>
      </w:r>
      <w:r>
        <w:rPr>
          <w:spacing w:val="-12"/>
        </w:rPr>
        <w:t xml:space="preserve"> </w:t>
      </w:r>
      <w:r>
        <w:t>billing.</w:t>
      </w:r>
      <w:r>
        <w:rPr>
          <w:spacing w:val="-8"/>
        </w:rPr>
        <w:t xml:space="preserve"> </w:t>
      </w:r>
      <w:r>
        <w:t>Preceptors</w:t>
      </w:r>
      <w:r>
        <w:rPr>
          <w:spacing w:val="-5"/>
        </w:rPr>
        <w:t xml:space="preserve"> </w:t>
      </w:r>
      <w:r>
        <w:t>should</w:t>
      </w:r>
      <w:r>
        <w:rPr>
          <w:spacing w:val="-9"/>
        </w:rPr>
        <w:t xml:space="preserve"> </w:t>
      </w:r>
      <w:r>
        <w:t>clearly</w:t>
      </w:r>
      <w:r>
        <w:rPr>
          <w:spacing w:val="-5"/>
        </w:rPr>
        <w:t xml:space="preserve"> </w:t>
      </w:r>
      <w:r>
        <w:t>understand</w:t>
      </w:r>
      <w:r>
        <w:rPr>
          <w:spacing w:val="-4"/>
        </w:rPr>
        <w:t xml:space="preserve"> </w:t>
      </w:r>
      <w:r>
        <w:t>how</w:t>
      </w:r>
      <w:r>
        <w:rPr>
          <w:spacing w:val="-4"/>
        </w:rPr>
        <w:t xml:space="preserve"> </w:t>
      </w:r>
      <w:r>
        <w:t>different</w:t>
      </w:r>
      <w:r>
        <w:rPr>
          <w:spacing w:val="-4"/>
        </w:rPr>
        <w:t xml:space="preserve"> </w:t>
      </w:r>
      <w:r>
        <w:t>payers</w:t>
      </w:r>
      <w:r>
        <w:rPr>
          <w:spacing w:val="-8"/>
        </w:rPr>
        <w:t xml:space="preserve"> </w:t>
      </w:r>
      <w:r>
        <w:t>view student notes as related to documentation of services provided by reimbursement purposes. For more information regarding student documentation and Medical and Medicaid billing consult the Center for Medicare and Medicaid Services (CMS).</w:t>
      </w:r>
    </w:p>
    <w:p w14:paraId="7A837972" w14:textId="77777777" w:rsidR="00EC012A" w:rsidRDefault="00194D79">
      <w:pPr>
        <w:tabs>
          <w:tab w:val="left" w:pos="2348"/>
        </w:tabs>
        <w:spacing w:before="62" w:line="276" w:lineRule="auto"/>
        <w:ind w:left="980" w:right="1193"/>
        <w:rPr>
          <w:sz w:val="24"/>
        </w:rPr>
      </w:pPr>
      <w:r>
        <w:rPr>
          <w:sz w:val="24"/>
        </w:rPr>
        <w:t>The</w:t>
      </w:r>
      <w:r>
        <w:rPr>
          <w:spacing w:val="-16"/>
          <w:sz w:val="24"/>
        </w:rPr>
        <w:t xml:space="preserve"> </w:t>
      </w:r>
      <w:r>
        <w:rPr>
          <w:sz w:val="24"/>
        </w:rPr>
        <w:t>following</w:t>
      </w:r>
      <w:r>
        <w:rPr>
          <w:spacing w:val="-16"/>
          <w:sz w:val="24"/>
        </w:rPr>
        <w:t xml:space="preserve"> </w:t>
      </w:r>
      <w:r>
        <w:rPr>
          <w:sz w:val="24"/>
        </w:rPr>
        <w:t>is</w:t>
      </w:r>
      <w:r>
        <w:rPr>
          <w:spacing w:val="-14"/>
          <w:sz w:val="24"/>
        </w:rPr>
        <w:t xml:space="preserve"> </w:t>
      </w:r>
      <w:r>
        <w:rPr>
          <w:sz w:val="24"/>
        </w:rPr>
        <w:t>a</w:t>
      </w:r>
      <w:r>
        <w:rPr>
          <w:spacing w:val="-16"/>
          <w:sz w:val="24"/>
        </w:rPr>
        <w:t xml:space="preserve"> </w:t>
      </w:r>
      <w:r>
        <w:rPr>
          <w:sz w:val="24"/>
        </w:rPr>
        <w:t>link</w:t>
      </w:r>
      <w:r>
        <w:rPr>
          <w:spacing w:val="-17"/>
          <w:sz w:val="24"/>
        </w:rPr>
        <w:t xml:space="preserve"> </w:t>
      </w:r>
      <w:r>
        <w:rPr>
          <w:sz w:val="24"/>
        </w:rPr>
        <w:t>indicating</w:t>
      </w:r>
      <w:r>
        <w:rPr>
          <w:spacing w:val="-14"/>
          <w:sz w:val="24"/>
        </w:rPr>
        <w:t xml:space="preserve"> </w:t>
      </w:r>
      <w:r>
        <w:rPr>
          <w:sz w:val="24"/>
        </w:rPr>
        <w:t>the</w:t>
      </w:r>
      <w:r>
        <w:rPr>
          <w:spacing w:val="-14"/>
          <w:sz w:val="24"/>
        </w:rPr>
        <w:t xml:space="preserve"> </w:t>
      </w:r>
      <w:r>
        <w:rPr>
          <w:i/>
          <w:sz w:val="24"/>
        </w:rPr>
        <w:t>Guidelines</w:t>
      </w:r>
      <w:r>
        <w:rPr>
          <w:i/>
          <w:spacing w:val="-19"/>
          <w:sz w:val="24"/>
        </w:rPr>
        <w:t xml:space="preserve"> </w:t>
      </w:r>
      <w:r>
        <w:rPr>
          <w:i/>
          <w:sz w:val="24"/>
        </w:rPr>
        <w:t>for</w:t>
      </w:r>
      <w:r>
        <w:rPr>
          <w:i/>
          <w:spacing w:val="-15"/>
          <w:sz w:val="24"/>
        </w:rPr>
        <w:t xml:space="preserve"> </w:t>
      </w:r>
      <w:r>
        <w:rPr>
          <w:i/>
          <w:sz w:val="24"/>
        </w:rPr>
        <w:t>Teaching</w:t>
      </w:r>
      <w:r>
        <w:rPr>
          <w:i/>
          <w:spacing w:val="-15"/>
          <w:sz w:val="24"/>
        </w:rPr>
        <w:t xml:space="preserve"> </w:t>
      </w:r>
      <w:r>
        <w:rPr>
          <w:i/>
          <w:sz w:val="24"/>
        </w:rPr>
        <w:t>Physicians,</w:t>
      </w:r>
      <w:r>
        <w:rPr>
          <w:i/>
          <w:spacing w:val="-14"/>
          <w:sz w:val="24"/>
        </w:rPr>
        <w:t xml:space="preserve"> </w:t>
      </w:r>
      <w:r>
        <w:rPr>
          <w:i/>
          <w:sz w:val="24"/>
        </w:rPr>
        <w:t>Interns,</w:t>
      </w:r>
      <w:r>
        <w:rPr>
          <w:i/>
          <w:spacing w:val="-14"/>
          <w:sz w:val="24"/>
        </w:rPr>
        <w:t xml:space="preserve"> </w:t>
      </w:r>
      <w:r>
        <w:rPr>
          <w:i/>
          <w:sz w:val="24"/>
        </w:rPr>
        <w:t xml:space="preserve">and </w:t>
      </w:r>
      <w:r>
        <w:rPr>
          <w:i/>
          <w:spacing w:val="-2"/>
          <w:sz w:val="24"/>
        </w:rPr>
        <w:t>Residents</w:t>
      </w:r>
      <w:r>
        <w:rPr>
          <w:spacing w:val="-2"/>
          <w:sz w:val="24"/>
        </w:rPr>
        <w:t>:</w:t>
      </w:r>
      <w:r>
        <w:rPr>
          <w:sz w:val="24"/>
        </w:rPr>
        <w:tab/>
      </w:r>
      <w:hyperlink r:id="rId25">
        <w:r>
          <w:rPr>
            <w:color w:val="0000FF"/>
            <w:spacing w:val="-2"/>
            <w:sz w:val="24"/>
            <w:u w:val="single" w:color="0000FF"/>
          </w:rPr>
          <w:t>https://www.cms.gov/Outreach-and-Education/Medicare-Learning-</w:t>
        </w:r>
      </w:hyperlink>
      <w:r>
        <w:rPr>
          <w:color w:val="0000FF"/>
          <w:spacing w:val="-2"/>
          <w:sz w:val="24"/>
        </w:rPr>
        <w:t xml:space="preserve"> </w:t>
      </w:r>
      <w:hyperlink r:id="rId26">
        <w:r>
          <w:rPr>
            <w:color w:val="0000FF"/>
            <w:spacing w:val="-2"/>
            <w:sz w:val="24"/>
            <w:u w:val="single" w:color="0000FF"/>
          </w:rPr>
          <w:t>Network-</w:t>
        </w:r>
      </w:hyperlink>
      <w:hyperlink r:id="rId27">
        <w:r>
          <w:rPr>
            <w:color w:val="0000FF"/>
            <w:spacing w:val="-2"/>
            <w:sz w:val="24"/>
            <w:u w:val="single" w:color="0000FF"/>
          </w:rPr>
          <w:t>MLN/MLNProducts/Downloads/Teaching-Physicians-Fact-Sheet-</w:t>
        </w:r>
      </w:hyperlink>
      <w:r>
        <w:rPr>
          <w:color w:val="0000FF"/>
          <w:spacing w:val="-2"/>
          <w:sz w:val="24"/>
        </w:rPr>
        <w:t xml:space="preserve"> </w:t>
      </w:r>
      <w:hyperlink r:id="rId28">
        <w:r>
          <w:rPr>
            <w:color w:val="0000FF"/>
            <w:spacing w:val="-2"/>
            <w:sz w:val="24"/>
            <w:u w:val="single" w:color="0000FF"/>
          </w:rPr>
          <w:t>ICN006437.pdf</w:t>
        </w:r>
      </w:hyperlink>
    </w:p>
    <w:p w14:paraId="7A837973" w14:textId="77777777" w:rsidR="00EC012A" w:rsidRDefault="00194D79">
      <w:pPr>
        <w:pStyle w:val="BodyText"/>
        <w:spacing w:before="35" w:line="278" w:lineRule="auto"/>
        <w:ind w:left="260" w:right="714"/>
      </w:pPr>
      <w:r>
        <w:t xml:space="preserve">Although student documentation may </w:t>
      </w:r>
      <w:proofErr w:type="gramStart"/>
      <w:r>
        <w:t>be limited</w:t>
      </w:r>
      <w:proofErr w:type="gramEnd"/>
      <w:r>
        <w:t xml:space="preserve"> for reimbursement purposes, students’ notes are legal and are contributory to the medical record.</w:t>
      </w:r>
    </w:p>
    <w:p w14:paraId="7A837974" w14:textId="77777777" w:rsidR="00EC012A" w:rsidRDefault="00EC012A">
      <w:pPr>
        <w:pStyle w:val="BodyText"/>
        <w:spacing w:before="2"/>
        <w:rPr>
          <w:sz w:val="22"/>
        </w:rPr>
      </w:pPr>
    </w:p>
    <w:p w14:paraId="7A837975" w14:textId="77777777" w:rsidR="00EC012A" w:rsidRDefault="00194D79">
      <w:pPr>
        <w:pStyle w:val="Heading3"/>
        <w:spacing w:before="1"/>
      </w:pPr>
      <w:bookmarkStart w:id="48" w:name="Prescription_Writing"/>
      <w:bookmarkStart w:id="49" w:name="_Toc124257378"/>
      <w:bookmarkEnd w:id="48"/>
      <w:r>
        <w:rPr>
          <w:color w:val="365F91"/>
          <w:spacing w:val="-5"/>
        </w:rPr>
        <w:t>Prescription</w:t>
      </w:r>
      <w:r>
        <w:rPr>
          <w:color w:val="365F91"/>
          <w:spacing w:val="28"/>
        </w:rPr>
        <w:t xml:space="preserve"> </w:t>
      </w:r>
      <w:r>
        <w:rPr>
          <w:color w:val="365F91"/>
          <w:spacing w:val="-2"/>
        </w:rPr>
        <w:t>Writing</w:t>
      </w:r>
      <w:bookmarkEnd w:id="49"/>
    </w:p>
    <w:p w14:paraId="7A837976" w14:textId="77777777" w:rsidR="00EC012A" w:rsidRDefault="00194D79">
      <w:pPr>
        <w:pStyle w:val="BodyText"/>
        <w:spacing w:before="169" w:line="276" w:lineRule="auto"/>
        <w:ind w:left="260" w:right="207"/>
        <w:jc w:val="both"/>
      </w:pPr>
      <w:r>
        <w:t>Students may transcribe prescribing information for the preceptor, but the physician must sign all prescriptions.</w:t>
      </w:r>
      <w:r>
        <w:rPr>
          <w:spacing w:val="-7"/>
        </w:rPr>
        <w:t xml:space="preserve"> </w:t>
      </w:r>
      <w:r>
        <w:t>More</w:t>
      </w:r>
      <w:r>
        <w:rPr>
          <w:spacing w:val="-6"/>
        </w:rPr>
        <w:t xml:space="preserve"> </w:t>
      </w:r>
      <w:r>
        <w:t>specifically,</w:t>
      </w:r>
      <w:r>
        <w:rPr>
          <w:spacing w:val="-4"/>
        </w:rPr>
        <w:t xml:space="preserve"> </w:t>
      </w:r>
      <w:r>
        <w:t>the</w:t>
      </w:r>
      <w:r>
        <w:rPr>
          <w:spacing w:val="-6"/>
        </w:rPr>
        <w:t xml:space="preserve"> </w:t>
      </w:r>
      <w:r>
        <w:t>student’s</w:t>
      </w:r>
      <w:r>
        <w:rPr>
          <w:spacing w:val="-6"/>
        </w:rPr>
        <w:t xml:space="preserve"> </w:t>
      </w:r>
      <w:r>
        <w:t>name</w:t>
      </w:r>
      <w:r>
        <w:rPr>
          <w:spacing w:val="-6"/>
        </w:rPr>
        <w:t xml:space="preserve"> </w:t>
      </w:r>
      <w:r>
        <w:t>is</w:t>
      </w:r>
      <w:r>
        <w:rPr>
          <w:spacing w:val="-7"/>
        </w:rPr>
        <w:t xml:space="preserve"> </w:t>
      </w:r>
      <w:r>
        <w:t>not</w:t>
      </w:r>
      <w:r>
        <w:rPr>
          <w:spacing w:val="-8"/>
        </w:rPr>
        <w:t xml:space="preserve"> </w:t>
      </w:r>
      <w:r>
        <w:t>to</w:t>
      </w:r>
      <w:r>
        <w:rPr>
          <w:spacing w:val="-3"/>
        </w:rPr>
        <w:t xml:space="preserve"> </w:t>
      </w:r>
      <w:r>
        <w:t>appear</w:t>
      </w:r>
      <w:r>
        <w:rPr>
          <w:spacing w:val="-4"/>
        </w:rPr>
        <w:t xml:space="preserve"> </w:t>
      </w:r>
      <w:r>
        <w:t>on</w:t>
      </w:r>
      <w:r>
        <w:rPr>
          <w:spacing w:val="-10"/>
        </w:rPr>
        <w:t xml:space="preserve"> </w:t>
      </w:r>
      <w:r>
        <w:t>the</w:t>
      </w:r>
      <w:r>
        <w:rPr>
          <w:spacing w:val="-1"/>
        </w:rPr>
        <w:t xml:space="preserve"> </w:t>
      </w:r>
      <w:r>
        <w:t>prescription</w:t>
      </w:r>
      <w:r>
        <w:rPr>
          <w:i/>
        </w:rPr>
        <w:t>.</w:t>
      </w:r>
      <w:r>
        <w:rPr>
          <w:i/>
          <w:spacing w:val="-7"/>
        </w:rPr>
        <w:t xml:space="preserve"> </w:t>
      </w:r>
      <w:r>
        <w:t>For</w:t>
      </w:r>
      <w:r>
        <w:rPr>
          <w:spacing w:val="-4"/>
        </w:rPr>
        <w:t xml:space="preserve"> </w:t>
      </w:r>
      <w:r>
        <w:t xml:space="preserve">clinical Clerkship sites that use electronic prescriptions, the preceptor MUST log into the system under </w:t>
      </w:r>
      <w:proofErr w:type="gramStart"/>
      <w:r>
        <w:t>his/her</w:t>
      </w:r>
      <w:proofErr w:type="gramEnd"/>
      <w:r>
        <w:t xml:space="preserve"> own password and personally sign and send the electronic prescription. These guidelines must not </w:t>
      </w:r>
      <w:proofErr w:type="gramStart"/>
      <w:r>
        <w:t>be violated</w:t>
      </w:r>
      <w:proofErr w:type="gramEnd"/>
      <w:r>
        <w:t xml:space="preserve"> by the student or the preceptor.</w:t>
      </w:r>
    </w:p>
    <w:p w14:paraId="7A837977" w14:textId="77777777" w:rsidR="00EC012A" w:rsidRDefault="00EC012A">
      <w:pPr>
        <w:pStyle w:val="BodyText"/>
        <w:spacing w:before="11"/>
        <w:rPr>
          <w:sz w:val="22"/>
        </w:rPr>
      </w:pPr>
    </w:p>
    <w:p w14:paraId="7A837978" w14:textId="77777777" w:rsidR="00EC012A" w:rsidRDefault="00194D79">
      <w:pPr>
        <w:pStyle w:val="Heading3"/>
      </w:pPr>
      <w:bookmarkStart w:id="50" w:name="Expected_Progression_of_PA_student"/>
      <w:bookmarkStart w:id="51" w:name="_Toc124257379"/>
      <w:bookmarkEnd w:id="50"/>
      <w:r>
        <w:rPr>
          <w:color w:val="365F91"/>
          <w:spacing w:val="-2"/>
        </w:rPr>
        <w:t>Expected</w:t>
      </w:r>
      <w:r>
        <w:rPr>
          <w:color w:val="365F91"/>
          <w:spacing w:val="-8"/>
        </w:rPr>
        <w:t xml:space="preserve"> </w:t>
      </w:r>
      <w:r>
        <w:rPr>
          <w:color w:val="365F91"/>
          <w:spacing w:val="-2"/>
        </w:rPr>
        <w:t>Progression</w:t>
      </w:r>
      <w:r>
        <w:rPr>
          <w:color w:val="365F91"/>
          <w:spacing w:val="-3"/>
        </w:rPr>
        <w:t xml:space="preserve"> </w:t>
      </w:r>
      <w:r>
        <w:rPr>
          <w:color w:val="365F91"/>
          <w:spacing w:val="-2"/>
        </w:rPr>
        <w:t>of</w:t>
      </w:r>
      <w:r>
        <w:rPr>
          <w:color w:val="365F91"/>
          <w:spacing w:val="-6"/>
        </w:rPr>
        <w:t xml:space="preserve"> </w:t>
      </w:r>
      <w:r>
        <w:rPr>
          <w:color w:val="365F91"/>
          <w:spacing w:val="-2"/>
        </w:rPr>
        <w:t>PA</w:t>
      </w:r>
      <w:r>
        <w:rPr>
          <w:color w:val="365F91"/>
          <w:spacing w:val="-3"/>
        </w:rPr>
        <w:t xml:space="preserve"> </w:t>
      </w:r>
      <w:r>
        <w:rPr>
          <w:color w:val="365F91"/>
          <w:spacing w:val="-2"/>
        </w:rPr>
        <w:t>student</w:t>
      </w:r>
      <w:bookmarkEnd w:id="51"/>
    </w:p>
    <w:p w14:paraId="7A837979" w14:textId="77777777" w:rsidR="00EC012A" w:rsidRDefault="00194D79">
      <w:pPr>
        <w:pStyle w:val="BodyText"/>
        <w:spacing w:before="52" w:line="276" w:lineRule="auto"/>
        <w:ind w:left="260" w:right="173"/>
      </w:pPr>
      <w:r>
        <w:t xml:space="preserve">PA students </w:t>
      </w:r>
      <w:proofErr w:type="gramStart"/>
      <w:r>
        <w:t>are trained</w:t>
      </w:r>
      <w:proofErr w:type="gramEnd"/>
      <w:r>
        <w:t xml:space="preserve"> to take detailed histories,</w:t>
      </w:r>
      <w:r>
        <w:rPr>
          <w:spacing w:val="-6"/>
        </w:rPr>
        <w:t xml:space="preserve"> </w:t>
      </w:r>
      <w:r>
        <w:t>perform physical examinations, give oral presentations</w:t>
      </w:r>
      <w:r>
        <w:rPr>
          <w:spacing w:val="-4"/>
        </w:rPr>
        <w:t xml:space="preserve"> </w:t>
      </w:r>
      <w:r>
        <w:t>of</w:t>
      </w:r>
      <w:r>
        <w:rPr>
          <w:spacing w:val="-3"/>
        </w:rPr>
        <w:t xml:space="preserve"> </w:t>
      </w:r>
      <w:r>
        <w:t>findings,</w:t>
      </w:r>
      <w:r>
        <w:rPr>
          <w:spacing w:val="-1"/>
        </w:rPr>
        <w:t xml:space="preserve"> </w:t>
      </w:r>
      <w:r>
        <w:t>and</w:t>
      </w:r>
      <w:r>
        <w:rPr>
          <w:spacing w:val="-3"/>
        </w:rPr>
        <w:t xml:space="preserve"> </w:t>
      </w:r>
      <w:r>
        <w:t>develop</w:t>
      </w:r>
      <w:r>
        <w:rPr>
          <w:spacing w:val="-3"/>
        </w:rPr>
        <w:t xml:space="preserve"> </w:t>
      </w:r>
      <w:r>
        <w:t>differential</w:t>
      </w:r>
      <w:r>
        <w:rPr>
          <w:spacing w:val="-4"/>
        </w:rPr>
        <w:t xml:space="preserve"> </w:t>
      </w:r>
      <w:r>
        <w:t>diagnoses.</w:t>
      </w:r>
      <w:r>
        <w:rPr>
          <w:spacing w:val="-2"/>
        </w:rPr>
        <w:t xml:space="preserve"> </w:t>
      </w:r>
      <w:r>
        <w:t>As</w:t>
      </w:r>
      <w:r>
        <w:rPr>
          <w:spacing w:val="-4"/>
        </w:rPr>
        <w:t xml:space="preserve"> </w:t>
      </w:r>
      <w:r>
        <w:t>the</w:t>
      </w:r>
      <w:r>
        <w:rPr>
          <w:spacing w:val="-3"/>
        </w:rPr>
        <w:t xml:space="preserve"> </w:t>
      </w:r>
      <w:r>
        <w:t>year</w:t>
      </w:r>
      <w:r>
        <w:rPr>
          <w:spacing w:val="-1"/>
        </w:rPr>
        <w:t xml:space="preserve"> </w:t>
      </w:r>
      <w:r>
        <w:t>continues,</w:t>
      </w:r>
      <w:r>
        <w:rPr>
          <w:spacing w:val="-4"/>
        </w:rPr>
        <w:t xml:space="preserve"> </w:t>
      </w:r>
      <w:r>
        <w:t>they</w:t>
      </w:r>
      <w:r>
        <w:rPr>
          <w:spacing w:val="-2"/>
        </w:rPr>
        <w:t xml:space="preserve"> </w:t>
      </w:r>
      <w:r>
        <w:t>should</w:t>
      </w:r>
      <w:r>
        <w:rPr>
          <w:spacing w:val="-1"/>
        </w:rPr>
        <w:t xml:space="preserve"> </w:t>
      </w:r>
      <w:r>
        <w:t xml:space="preserve">be able to </w:t>
      </w:r>
      <w:proofErr w:type="gramStart"/>
      <w:r>
        <w:t>come up with</w:t>
      </w:r>
      <w:proofErr w:type="gramEnd"/>
      <w:r>
        <w:t xml:space="preserve"> an assessment and plan more effectively, though this will involve</w:t>
      </w:r>
      <w:r>
        <w:rPr>
          <w:spacing w:val="-9"/>
        </w:rPr>
        <w:t xml:space="preserve"> </w:t>
      </w:r>
      <w:r>
        <w:t>discussion with</w:t>
      </w:r>
      <w:r>
        <w:rPr>
          <w:spacing w:val="-4"/>
        </w:rPr>
        <w:t xml:space="preserve"> </w:t>
      </w:r>
      <w:r>
        <w:t>the</w:t>
      </w:r>
      <w:r>
        <w:rPr>
          <w:spacing w:val="-4"/>
        </w:rPr>
        <w:t xml:space="preserve"> </w:t>
      </w:r>
      <w:r>
        <w:t>preceptor.</w:t>
      </w:r>
      <w:r>
        <w:rPr>
          <w:spacing w:val="-3"/>
        </w:rPr>
        <w:t xml:space="preserve"> </w:t>
      </w:r>
      <w:r>
        <w:t>If</w:t>
      </w:r>
      <w:r>
        <w:rPr>
          <w:spacing w:val="-4"/>
        </w:rPr>
        <w:t xml:space="preserve"> </w:t>
      </w:r>
      <w:r>
        <w:t>the</w:t>
      </w:r>
      <w:r>
        <w:rPr>
          <w:spacing w:val="-8"/>
        </w:rPr>
        <w:t xml:space="preserve"> </w:t>
      </w:r>
      <w:r>
        <w:t>preceptor</w:t>
      </w:r>
      <w:r>
        <w:rPr>
          <w:spacing w:val="-8"/>
        </w:rPr>
        <w:t xml:space="preserve"> </w:t>
      </w:r>
      <w:r>
        <w:t>deems</w:t>
      </w:r>
      <w:r>
        <w:rPr>
          <w:spacing w:val="-9"/>
        </w:rPr>
        <w:t xml:space="preserve"> </w:t>
      </w:r>
      <w:r>
        <w:t>it</w:t>
      </w:r>
      <w:r>
        <w:rPr>
          <w:spacing w:val="-4"/>
        </w:rPr>
        <w:t xml:space="preserve"> </w:t>
      </w:r>
      <w:r>
        <w:t>necessary,</w:t>
      </w:r>
      <w:r>
        <w:rPr>
          <w:spacing w:val="-5"/>
        </w:rPr>
        <w:t xml:space="preserve"> </w:t>
      </w:r>
      <w:r>
        <w:t>students</w:t>
      </w:r>
      <w:r>
        <w:rPr>
          <w:spacing w:val="-3"/>
        </w:rPr>
        <w:t xml:space="preserve"> </w:t>
      </w:r>
      <w:r>
        <w:t>initially may observe patient encounters. However, by the end of the first week, students should actively participate in evaluating</w:t>
      </w:r>
      <w:r>
        <w:rPr>
          <w:spacing w:val="-4"/>
        </w:rPr>
        <w:t xml:space="preserve"> </w:t>
      </w:r>
      <w:r>
        <w:t>patients.</w:t>
      </w:r>
      <w:r>
        <w:rPr>
          <w:spacing w:val="-5"/>
        </w:rPr>
        <w:t xml:space="preserve"> </w:t>
      </w:r>
      <w:r>
        <w:t>As</w:t>
      </w:r>
      <w:r>
        <w:rPr>
          <w:spacing w:val="-2"/>
        </w:rPr>
        <w:t xml:space="preserve"> </w:t>
      </w:r>
      <w:r>
        <w:t>the</w:t>
      </w:r>
      <w:r>
        <w:rPr>
          <w:spacing w:val="-4"/>
        </w:rPr>
        <w:t xml:space="preserve"> </w:t>
      </w:r>
      <w:r>
        <w:t>preceptor</w:t>
      </w:r>
      <w:r>
        <w:rPr>
          <w:spacing w:val="-4"/>
        </w:rPr>
        <w:t xml:space="preserve"> </w:t>
      </w:r>
      <w:r>
        <w:t>feels</w:t>
      </w:r>
      <w:r>
        <w:rPr>
          <w:spacing w:val="-2"/>
        </w:rPr>
        <w:t xml:space="preserve"> </w:t>
      </w:r>
      <w:r>
        <w:t>more</w:t>
      </w:r>
      <w:r>
        <w:rPr>
          <w:spacing w:val="-3"/>
        </w:rPr>
        <w:t xml:space="preserve"> </w:t>
      </w:r>
      <w:r>
        <w:t>comfortable</w:t>
      </w:r>
      <w:r>
        <w:rPr>
          <w:spacing w:val="-3"/>
        </w:rPr>
        <w:t xml:space="preserve"> </w:t>
      </w:r>
      <w:r>
        <w:t>with</w:t>
      </w:r>
      <w:r>
        <w:rPr>
          <w:spacing w:val="-3"/>
        </w:rPr>
        <w:t xml:space="preserve"> </w:t>
      </w:r>
      <w:r>
        <w:t>the</w:t>
      </w:r>
      <w:r>
        <w:rPr>
          <w:spacing w:val="20"/>
        </w:rPr>
        <w:t xml:space="preserve"> </w:t>
      </w:r>
      <w:r>
        <w:t>student’s</w:t>
      </w:r>
      <w:r>
        <w:rPr>
          <w:spacing w:val="19"/>
        </w:rPr>
        <w:t xml:space="preserve"> </w:t>
      </w:r>
      <w:r>
        <w:t>skills</w:t>
      </w:r>
      <w:r>
        <w:rPr>
          <w:spacing w:val="19"/>
        </w:rPr>
        <w:t xml:space="preserve"> </w:t>
      </w:r>
      <w:r>
        <w:t xml:space="preserve">and abilities, the student should </w:t>
      </w:r>
      <w:proofErr w:type="gramStart"/>
      <w:r>
        <w:t>be allowed</w:t>
      </w:r>
      <w:proofErr w:type="gramEnd"/>
      <w:r>
        <w:t xml:space="preserve"> progressively increasing supervised autonomy.</w:t>
      </w:r>
    </w:p>
    <w:p w14:paraId="7A83797A" w14:textId="77777777" w:rsidR="00EC012A" w:rsidRDefault="00EC012A">
      <w:pPr>
        <w:spacing w:line="276" w:lineRule="auto"/>
        <w:sectPr w:rsidR="00EC012A">
          <w:pgSz w:w="12240" w:h="15840"/>
          <w:pgMar w:top="800" w:right="700" w:bottom="1200" w:left="1400" w:header="595" w:footer="1000" w:gutter="0"/>
          <w:cols w:space="720"/>
        </w:sectPr>
      </w:pPr>
    </w:p>
    <w:p w14:paraId="7A83797B" w14:textId="77777777" w:rsidR="00EC012A" w:rsidRDefault="00194D79">
      <w:pPr>
        <w:pStyle w:val="Heading3"/>
        <w:spacing w:line="304" w:lineRule="exact"/>
      </w:pPr>
      <w:bookmarkStart w:id="52" w:name="Student_Evaluations"/>
      <w:bookmarkStart w:id="53" w:name="_Toc124257380"/>
      <w:bookmarkEnd w:id="52"/>
      <w:r>
        <w:rPr>
          <w:color w:val="365F91"/>
          <w:spacing w:val="-4"/>
        </w:rPr>
        <w:lastRenderedPageBreak/>
        <w:t>Student</w:t>
      </w:r>
      <w:r>
        <w:rPr>
          <w:color w:val="365F91"/>
        </w:rPr>
        <w:t xml:space="preserve"> </w:t>
      </w:r>
      <w:r>
        <w:rPr>
          <w:color w:val="365F91"/>
          <w:spacing w:val="-2"/>
        </w:rPr>
        <w:t>Evaluations</w:t>
      </w:r>
      <w:bookmarkEnd w:id="53"/>
    </w:p>
    <w:p w14:paraId="7A83797C" w14:textId="77777777" w:rsidR="00EC012A" w:rsidRDefault="00194D79">
      <w:pPr>
        <w:pStyle w:val="BodyText"/>
        <w:spacing w:before="169" w:line="276" w:lineRule="auto"/>
        <w:ind w:left="260" w:right="1158"/>
        <w:jc w:val="both"/>
      </w:pPr>
      <w:r>
        <w:t xml:space="preserve">The evaluation </w:t>
      </w:r>
      <w:proofErr w:type="gramStart"/>
      <w:r>
        <w:t>is designed</w:t>
      </w:r>
      <w:proofErr w:type="gramEnd"/>
      <w:r>
        <w:t xml:space="preserve"> to promote communication between preceptor and student. Preceptors </w:t>
      </w:r>
      <w:proofErr w:type="gramStart"/>
      <w:r>
        <w:t>are encouraged</w:t>
      </w:r>
      <w:proofErr w:type="gramEnd"/>
      <w:r>
        <w:t xml:space="preserve"> to discuss strengths and weaknesses to encourage students about their strengths as well as provide opportunities to improve upon weaknesses. The evaluation should also reflect on student knowledge and skills as well as their improvement throughout the Clerkship and assess progress in comparison to other students at the same level. The preceptor's evaluation of the student is tremendously important.</w:t>
      </w:r>
      <w:r>
        <w:rPr>
          <w:spacing w:val="-4"/>
        </w:rPr>
        <w:t xml:space="preserve"> </w:t>
      </w:r>
      <w:r>
        <w:t>On</w:t>
      </w:r>
      <w:r>
        <w:rPr>
          <w:spacing w:val="-9"/>
        </w:rPr>
        <w:t xml:space="preserve"> </w:t>
      </w:r>
      <w:r>
        <w:t>required</w:t>
      </w:r>
      <w:r>
        <w:rPr>
          <w:spacing w:val="-7"/>
        </w:rPr>
        <w:t xml:space="preserve"> </w:t>
      </w:r>
      <w:r>
        <w:t>Clerkships</w:t>
      </w:r>
      <w:r>
        <w:rPr>
          <w:spacing w:val="-4"/>
        </w:rPr>
        <w:t xml:space="preserve"> </w:t>
      </w:r>
      <w:r>
        <w:t>(i.e.,</w:t>
      </w:r>
      <w:r>
        <w:rPr>
          <w:spacing w:val="-3"/>
        </w:rPr>
        <w:t xml:space="preserve"> </w:t>
      </w:r>
      <w:r>
        <w:t>core</w:t>
      </w:r>
      <w:r>
        <w:rPr>
          <w:spacing w:val="-5"/>
        </w:rPr>
        <w:t xml:space="preserve"> </w:t>
      </w:r>
      <w:r>
        <w:t>Clerkships</w:t>
      </w:r>
      <w:r>
        <w:rPr>
          <w:spacing w:val="-6"/>
        </w:rPr>
        <w:t xml:space="preserve"> </w:t>
      </w:r>
      <w:r>
        <w:t>required</w:t>
      </w:r>
      <w:r>
        <w:rPr>
          <w:spacing w:val="-7"/>
        </w:rPr>
        <w:t xml:space="preserve"> </w:t>
      </w:r>
      <w:r>
        <w:t>by</w:t>
      </w:r>
      <w:r>
        <w:rPr>
          <w:spacing w:val="-7"/>
        </w:rPr>
        <w:t xml:space="preserve"> </w:t>
      </w:r>
      <w:r>
        <w:t>the</w:t>
      </w:r>
      <w:r>
        <w:rPr>
          <w:spacing w:val="-5"/>
        </w:rPr>
        <w:t xml:space="preserve"> </w:t>
      </w:r>
      <w:r>
        <w:t>specific</w:t>
      </w:r>
      <w:r>
        <w:rPr>
          <w:spacing w:val="-7"/>
        </w:rPr>
        <w:t xml:space="preserve"> </w:t>
      </w:r>
      <w:r>
        <w:t>institution for</w:t>
      </w:r>
      <w:r>
        <w:rPr>
          <w:spacing w:val="-14"/>
        </w:rPr>
        <w:t xml:space="preserve"> </w:t>
      </w:r>
      <w:r>
        <w:t>all</w:t>
      </w:r>
      <w:r>
        <w:rPr>
          <w:spacing w:val="-14"/>
        </w:rPr>
        <w:t xml:space="preserve"> </w:t>
      </w:r>
      <w:r>
        <w:t>students</w:t>
      </w:r>
      <w:r>
        <w:rPr>
          <w:spacing w:val="-13"/>
        </w:rPr>
        <w:t xml:space="preserve"> </w:t>
      </w:r>
      <w:r>
        <w:t>prior</w:t>
      </w:r>
      <w:r>
        <w:rPr>
          <w:spacing w:val="-14"/>
        </w:rPr>
        <w:t xml:space="preserve"> </w:t>
      </w:r>
      <w:r>
        <w:t>to</w:t>
      </w:r>
      <w:r>
        <w:rPr>
          <w:spacing w:val="-13"/>
        </w:rPr>
        <w:t xml:space="preserve"> </w:t>
      </w:r>
      <w:r>
        <w:t>graduation),</w:t>
      </w:r>
      <w:r>
        <w:rPr>
          <w:spacing w:val="-14"/>
        </w:rPr>
        <w:t xml:space="preserve"> </w:t>
      </w:r>
      <w:r>
        <w:t>a</w:t>
      </w:r>
      <w:r>
        <w:rPr>
          <w:spacing w:val="-13"/>
        </w:rPr>
        <w:t xml:space="preserve"> </w:t>
      </w:r>
      <w:r>
        <w:t>passing</w:t>
      </w:r>
      <w:r>
        <w:rPr>
          <w:spacing w:val="-14"/>
        </w:rPr>
        <w:t xml:space="preserve"> </w:t>
      </w:r>
      <w:r>
        <w:t>evaluation</w:t>
      </w:r>
      <w:r>
        <w:rPr>
          <w:spacing w:val="-14"/>
        </w:rPr>
        <w:t xml:space="preserve"> </w:t>
      </w:r>
      <w:r>
        <w:t>from</w:t>
      </w:r>
      <w:r>
        <w:rPr>
          <w:spacing w:val="-13"/>
        </w:rPr>
        <w:t xml:space="preserve"> </w:t>
      </w:r>
      <w:r>
        <w:t>the</w:t>
      </w:r>
      <w:r>
        <w:rPr>
          <w:spacing w:val="-14"/>
        </w:rPr>
        <w:t xml:space="preserve"> </w:t>
      </w:r>
      <w:r>
        <w:t>preceptor</w:t>
      </w:r>
      <w:r>
        <w:rPr>
          <w:spacing w:val="-12"/>
        </w:rPr>
        <w:t xml:space="preserve"> </w:t>
      </w:r>
      <w:r>
        <w:t>is</w:t>
      </w:r>
      <w:r>
        <w:rPr>
          <w:spacing w:val="-14"/>
        </w:rPr>
        <w:t xml:space="preserve"> </w:t>
      </w:r>
      <w:r>
        <w:t>mandatory. If</w:t>
      </w:r>
      <w:r>
        <w:rPr>
          <w:spacing w:val="-14"/>
        </w:rPr>
        <w:t xml:space="preserve"> </w:t>
      </w:r>
      <w:r>
        <w:t>deemed</w:t>
      </w:r>
      <w:r>
        <w:rPr>
          <w:spacing w:val="-14"/>
        </w:rPr>
        <w:t xml:space="preserve"> </w:t>
      </w:r>
      <w:r>
        <w:t>“not</w:t>
      </w:r>
      <w:r>
        <w:rPr>
          <w:spacing w:val="-12"/>
        </w:rPr>
        <w:t xml:space="preserve"> </w:t>
      </w:r>
      <w:r>
        <w:t>passing,”</w:t>
      </w:r>
      <w:r>
        <w:rPr>
          <w:spacing w:val="-14"/>
        </w:rPr>
        <w:t xml:space="preserve"> </w:t>
      </w:r>
      <w:r>
        <w:t>the</w:t>
      </w:r>
      <w:r>
        <w:rPr>
          <w:spacing w:val="-11"/>
        </w:rPr>
        <w:t xml:space="preserve"> </w:t>
      </w:r>
      <w:r>
        <w:t>student</w:t>
      </w:r>
      <w:r>
        <w:rPr>
          <w:spacing w:val="-10"/>
        </w:rPr>
        <w:t xml:space="preserve"> </w:t>
      </w:r>
      <w:r>
        <w:t>may</w:t>
      </w:r>
      <w:r>
        <w:rPr>
          <w:spacing w:val="-12"/>
        </w:rPr>
        <w:t xml:space="preserve"> </w:t>
      </w:r>
      <w:r>
        <w:t>be</w:t>
      </w:r>
      <w:r>
        <w:rPr>
          <w:spacing w:val="-11"/>
        </w:rPr>
        <w:t xml:space="preserve"> </w:t>
      </w:r>
      <w:r>
        <w:t>requested</w:t>
      </w:r>
      <w:r>
        <w:rPr>
          <w:spacing w:val="-13"/>
        </w:rPr>
        <w:t xml:space="preserve"> </w:t>
      </w:r>
      <w:r>
        <w:t>to</w:t>
      </w:r>
      <w:r>
        <w:rPr>
          <w:spacing w:val="-13"/>
        </w:rPr>
        <w:t xml:space="preserve"> </w:t>
      </w:r>
      <w:r>
        <w:t>repeat</w:t>
      </w:r>
      <w:r>
        <w:rPr>
          <w:spacing w:val="-12"/>
        </w:rPr>
        <w:t xml:space="preserve"> </w:t>
      </w:r>
      <w:r>
        <w:t>the</w:t>
      </w:r>
      <w:r>
        <w:rPr>
          <w:spacing w:val="-11"/>
        </w:rPr>
        <w:t xml:space="preserve"> </w:t>
      </w:r>
      <w:r>
        <w:t>Clerkship</w:t>
      </w:r>
      <w:r>
        <w:rPr>
          <w:spacing w:val="-12"/>
        </w:rPr>
        <w:t xml:space="preserve"> </w:t>
      </w:r>
      <w:r>
        <w:t>or</w:t>
      </w:r>
      <w:r>
        <w:rPr>
          <w:spacing w:val="-14"/>
        </w:rPr>
        <w:t xml:space="preserve"> </w:t>
      </w:r>
      <w:r>
        <w:t>undergo procedures specified by the program. The final grade for a clinical Clerkship and the decision</w:t>
      </w:r>
      <w:r>
        <w:rPr>
          <w:spacing w:val="-10"/>
        </w:rPr>
        <w:t xml:space="preserve"> </w:t>
      </w:r>
      <w:r>
        <w:t>to</w:t>
      </w:r>
      <w:r>
        <w:rPr>
          <w:spacing w:val="-11"/>
        </w:rPr>
        <w:t xml:space="preserve"> </w:t>
      </w:r>
      <w:r>
        <w:t>pass</w:t>
      </w:r>
      <w:r>
        <w:rPr>
          <w:spacing w:val="-9"/>
        </w:rPr>
        <w:t xml:space="preserve"> </w:t>
      </w:r>
      <w:r>
        <w:t>or</w:t>
      </w:r>
      <w:r>
        <w:rPr>
          <w:spacing w:val="-13"/>
        </w:rPr>
        <w:t xml:space="preserve"> </w:t>
      </w:r>
      <w:r>
        <w:t>fail</w:t>
      </w:r>
      <w:r>
        <w:rPr>
          <w:spacing w:val="-6"/>
        </w:rPr>
        <w:t xml:space="preserve"> </w:t>
      </w:r>
      <w:r>
        <w:t>a</w:t>
      </w:r>
      <w:r>
        <w:rPr>
          <w:spacing w:val="-14"/>
        </w:rPr>
        <w:t xml:space="preserve"> </w:t>
      </w:r>
      <w:r>
        <w:t>student</w:t>
      </w:r>
      <w:r>
        <w:rPr>
          <w:spacing w:val="-7"/>
        </w:rPr>
        <w:t xml:space="preserve"> </w:t>
      </w:r>
      <w:r>
        <w:t>are</w:t>
      </w:r>
      <w:r>
        <w:rPr>
          <w:spacing w:val="-8"/>
        </w:rPr>
        <w:t xml:space="preserve"> </w:t>
      </w:r>
      <w:proofErr w:type="gramStart"/>
      <w:r>
        <w:t>ultimately</w:t>
      </w:r>
      <w:r>
        <w:rPr>
          <w:spacing w:val="-7"/>
        </w:rPr>
        <w:t xml:space="preserve"> </w:t>
      </w:r>
      <w:r>
        <w:t>made</w:t>
      </w:r>
      <w:proofErr w:type="gramEnd"/>
      <w:r>
        <w:rPr>
          <w:spacing w:val="-8"/>
        </w:rPr>
        <w:t xml:space="preserve"> </w:t>
      </w:r>
      <w:r>
        <w:t>by</w:t>
      </w:r>
      <w:r>
        <w:rPr>
          <w:spacing w:val="-5"/>
        </w:rPr>
        <w:t xml:space="preserve"> </w:t>
      </w:r>
      <w:r>
        <w:t>the</w:t>
      </w:r>
      <w:r>
        <w:rPr>
          <w:spacing w:val="-8"/>
        </w:rPr>
        <w:t xml:space="preserve"> </w:t>
      </w:r>
      <w:r>
        <w:t>program</w:t>
      </w:r>
      <w:r>
        <w:rPr>
          <w:spacing w:val="-9"/>
        </w:rPr>
        <w:t xml:space="preserve"> </w:t>
      </w:r>
      <w:r>
        <w:t>faculty.</w:t>
      </w:r>
      <w:r>
        <w:rPr>
          <w:spacing w:val="-7"/>
        </w:rPr>
        <w:t xml:space="preserve"> </w:t>
      </w:r>
      <w:r>
        <w:t>The</w:t>
      </w:r>
      <w:r>
        <w:rPr>
          <w:spacing w:val="-8"/>
        </w:rPr>
        <w:t xml:space="preserve"> </w:t>
      </w:r>
      <w:r>
        <w:t xml:space="preserve">program will designate how often evaluations need to </w:t>
      </w:r>
      <w:proofErr w:type="gramStart"/>
      <w:r>
        <w:t>be completed</w:t>
      </w:r>
      <w:proofErr w:type="gramEnd"/>
      <w:r>
        <w:t>.</w:t>
      </w:r>
    </w:p>
    <w:p w14:paraId="7A83797D" w14:textId="77777777" w:rsidR="00EC012A" w:rsidRDefault="00194D79">
      <w:pPr>
        <w:pStyle w:val="BodyText"/>
        <w:spacing w:before="213" w:line="276" w:lineRule="auto"/>
        <w:ind w:left="260" w:right="1152"/>
        <w:jc w:val="both"/>
      </w:pPr>
      <w:r>
        <w:t>Preceptors should consider performing brief end-of-Clerkship evaluations privately with colleagues and staff to get additional insight into the student’s professionalism and effectiveness</w:t>
      </w:r>
      <w:r>
        <w:rPr>
          <w:spacing w:val="-12"/>
        </w:rPr>
        <w:t xml:space="preserve"> </w:t>
      </w:r>
      <w:r>
        <w:t>as</w:t>
      </w:r>
      <w:r>
        <w:rPr>
          <w:spacing w:val="-7"/>
        </w:rPr>
        <w:t xml:space="preserve"> </w:t>
      </w:r>
      <w:proofErr w:type="gramStart"/>
      <w:r>
        <w:t>a</w:t>
      </w:r>
      <w:r>
        <w:rPr>
          <w:spacing w:val="-14"/>
        </w:rPr>
        <w:t xml:space="preserve"> </w:t>
      </w:r>
      <w:r>
        <w:t>team</w:t>
      </w:r>
      <w:r>
        <w:rPr>
          <w:spacing w:val="-8"/>
        </w:rPr>
        <w:t xml:space="preserve"> </w:t>
      </w:r>
      <w:r>
        <w:t>player</w:t>
      </w:r>
      <w:proofErr w:type="gramEnd"/>
      <w:r>
        <w:rPr>
          <w:spacing w:val="-10"/>
        </w:rPr>
        <w:t xml:space="preserve"> </w:t>
      </w:r>
      <w:r>
        <w:t>with</w:t>
      </w:r>
      <w:r>
        <w:rPr>
          <w:spacing w:val="-10"/>
        </w:rPr>
        <w:t xml:space="preserve"> </w:t>
      </w:r>
      <w:r>
        <w:t>all</w:t>
      </w:r>
      <w:r>
        <w:rPr>
          <w:spacing w:val="-6"/>
        </w:rPr>
        <w:t xml:space="preserve"> </w:t>
      </w:r>
      <w:r>
        <w:t>members</w:t>
      </w:r>
      <w:r>
        <w:rPr>
          <w:spacing w:val="-7"/>
        </w:rPr>
        <w:t xml:space="preserve"> </w:t>
      </w:r>
      <w:r>
        <w:t>of</w:t>
      </w:r>
      <w:r>
        <w:rPr>
          <w:spacing w:val="-10"/>
        </w:rPr>
        <w:t xml:space="preserve"> </w:t>
      </w:r>
      <w:r>
        <w:t>the</w:t>
      </w:r>
      <w:r>
        <w:rPr>
          <w:spacing w:val="-11"/>
        </w:rPr>
        <w:t xml:space="preserve"> </w:t>
      </w:r>
      <w:r>
        <w:t>health</w:t>
      </w:r>
      <w:r>
        <w:rPr>
          <w:spacing w:val="-10"/>
        </w:rPr>
        <w:t xml:space="preserve"> </w:t>
      </w:r>
      <w:r>
        <w:t>care</w:t>
      </w:r>
      <w:r>
        <w:rPr>
          <w:spacing w:val="-8"/>
        </w:rPr>
        <w:t xml:space="preserve"> </w:t>
      </w:r>
      <w:r>
        <w:t>team.</w:t>
      </w:r>
      <w:r>
        <w:rPr>
          <w:spacing w:val="-7"/>
        </w:rPr>
        <w:t xml:space="preserve"> </w:t>
      </w:r>
      <w:r>
        <w:t>These</w:t>
      </w:r>
      <w:r>
        <w:rPr>
          <w:spacing w:val="-3"/>
        </w:rPr>
        <w:t xml:space="preserve"> </w:t>
      </w:r>
      <w:r>
        <w:t>comments are</w:t>
      </w:r>
      <w:r>
        <w:rPr>
          <w:spacing w:val="-12"/>
        </w:rPr>
        <w:t xml:space="preserve"> </w:t>
      </w:r>
      <w:r>
        <w:t>helpful</w:t>
      </w:r>
      <w:r>
        <w:rPr>
          <w:spacing w:val="-8"/>
        </w:rPr>
        <w:t xml:space="preserve"> </w:t>
      </w:r>
      <w:r>
        <w:t>contributions</w:t>
      </w:r>
      <w:r>
        <w:rPr>
          <w:spacing w:val="-11"/>
        </w:rPr>
        <w:t xml:space="preserve"> </w:t>
      </w:r>
      <w:r>
        <w:t>to</w:t>
      </w:r>
      <w:r>
        <w:rPr>
          <w:spacing w:val="-13"/>
        </w:rPr>
        <w:t xml:space="preserve"> </w:t>
      </w:r>
      <w:r>
        <w:t>student</w:t>
      </w:r>
      <w:r>
        <w:rPr>
          <w:spacing w:val="-7"/>
        </w:rPr>
        <w:t xml:space="preserve"> </w:t>
      </w:r>
      <w:r>
        <w:t>evaluations.</w:t>
      </w:r>
      <w:r>
        <w:rPr>
          <w:spacing w:val="-12"/>
        </w:rPr>
        <w:t xml:space="preserve"> </w:t>
      </w:r>
      <w:r>
        <w:t>Additionally,</w:t>
      </w:r>
      <w:r>
        <w:rPr>
          <w:spacing w:val="-11"/>
        </w:rPr>
        <w:t xml:space="preserve"> </w:t>
      </w:r>
      <w:r>
        <w:t>staff</w:t>
      </w:r>
      <w:r>
        <w:rPr>
          <w:spacing w:val="-14"/>
        </w:rPr>
        <w:t xml:space="preserve"> </w:t>
      </w:r>
      <w:r>
        <w:t>feedback</w:t>
      </w:r>
      <w:r>
        <w:rPr>
          <w:spacing w:val="-11"/>
        </w:rPr>
        <w:t xml:space="preserve"> </w:t>
      </w:r>
      <w:r>
        <w:t>may</w:t>
      </w:r>
      <w:r>
        <w:rPr>
          <w:spacing w:val="-11"/>
        </w:rPr>
        <w:t xml:space="preserve"> </w:t>
      </w:r>
      <w:r>
        <w:t>enhance the student experience</w:t>
      </w:r>
      <w:r>
        <w:rPr>
          <w:spacing w:val="-2"/>
        </w:rPr>
        <w:t xml:space="preserve"> </w:t>
      </w:r>
      <w:r>
        <w:t>from one Clerkship</w:t>
      </w:r>
      <w:r>
        <w:rPr>
          <w:spacing w:val="-1"/>
        </w:rPr>
        <w:t xml:space="preserve"> </w:t>
      </w:r>
      <w:r>
        <w:t>to another and can help</w:t>
      </w:r>
      <w:r>
        <w:rPr>
          <w:spacing w:val="-1"/>
        </w:rPr>
        <w:t xml:space="preserve"> </w:t>
      </w:r>
      <w:r>
        <w:t>to improve efficiency and flow while also maximizing educational opportunities.</w:t>
      </w:r>
    </w:p>
    <w:p w14:paraId="7A83797E" w14:textId="77777777" w:rsidR="00EC012A" w:rsidRDefault="00194D79">
      <w:pPr>
        <w:pStyle w:val="BodyText"/>
        <w:spacing w:before="186" w:line="276" w:lineRule="auto"/>
        <w:ind w:left="260" w:right="1176"/>
        <w:jc w:val="both"/>
      </w:pPr>
      <w:r>
        <w:t>Please contact the clinical director or clinical curriculum manager for specific evaluation forms and policies, in accordance with the student handbook.</w:t>
      </w:r>
    </w:p>
    <w:p w14:paraId="7A83797F" w14:textId="77777777" w:rsidR="00EC012A" w:rsidRDefault="00EC012A">
      <w:pPr>
        <w:pStyle w:val="BodyText"/>
        <w:spacing w:before="8"/>
        <w:rPr>
          <w:sz w:val="22"/>
        </w:rPr>
      </w:pPr>
    </w:p>
    <w:p w14:paraId="7A837980" w14:textId="77777777" w:rsidR="00EC012A" w:rsidRDefault="00194D79">
      <w:pPr>
        <w:pStyle w:val="BodyText"/>
        <w:spacing w:before="1"/>
        <w:ind w:left="260"/>
        <w:rPr>
          <w:rFonts w:ascii="Cambria"/>
        </w:rPr>
      </w:pPr>
      <w:r>
        <w:rPr>
          <w:rFonts w:ascii="Cambria"/>
          <w:color w:val="223D5F"/>
        </w:rPr>
        <w:t>Midpoint</w:t>
      </w:r>
      <w:r>
        <w:rPr>
          <w:rFonts w:ascii="Cambria"/>
          <w:color w:val="223D5F"/>
          <w:spacing w:val="-7"/>
        </w:rPr>
        <w:t xml:space="preserve"> </w:t>
      </w:r>
      <w:r>
        <w:rPr>
          <w:rFonts w:ascii="Cambria"/>
          <w:color w:val="223D5F"/>
          <w:spacing w:val="-2"/>
        </w:rPr>
        <w:t>Evaluations</w:t>
      </w:r>
    </w:p>
    <w:p w14:paraId="7A837981" w14:textId="77777777" w:rsidR="00EC012A" w:rsidRDefault="00194D79">
      <w:pPr>
        <w:pStyle w:val="BodyText"/>
        <w:spacing w:before="167" w:line="276" w:lineRule="auto"/>
        <w:ind w:left="260" w:right="1393"/>
        <w:jc w:val="both"/>
      </w:pPr>
      <w:r>
        <w:t xml:space="preserve">The midpoint evaluation is a student self-evaluation that must </w:t>
      </w:r>
      <w:proofErr w:type="gramStart"/>
      <w:r>
        <w:t>be discussed</w:t>
      </w:r>
      <w:proofErr w:type="gramEnd"/>
      <w:r>
        <w:t xml:space="preserve"> with the clinical preceptor. The student’s strengths and weaknesses should </w:t>
      </w:r>
      <w:proofErr w:type="gramStart"/>
      <w:r>
        <w:t>be discussed</w:t>
      </w:r>
      <w:proofErr w:type="gramEnd"/>
      <w:r>
        <w:t xml:space="preserve"> along with an action plan for improvement and successful completion of the Clerkship.</w:t>
      </w:r>
    </w:p>
    <w:p w14:paraId="7A837982" w14:textId="77777777" w:rsidR="00EC012A" w:rsidRDefault="00EC012A">
      <w:pPr>
        <w:pStyle w:val="BodyText"/>
        <w:rPr>
          <w:sz w:val="23"/>
        </w:rPr>
      </w:pPr>
    </w:p>
    <w:p w14:paraId="7A837983" w14:textId="77777777" w:rsidR="00EC012A" w:rsidRDefault="00194D79">
      <w:pPr>
        <w:pStyle w:val="BodyText"/>
        <w:ind w:left="260"/>
        <w:rPr>
          <w:rFonts w:ascii="Cambria"/>
        </w:rPr>
      </w:pPr>
      <w:r>
        <w:rPr>
          <w:rFonts w:ascii="Cambria"/>
          <w:color w:val="223D5F"/>
        </w:rPr>
        <w:t>End</w:t>
      </w:r>
      <w:r>
        <w:rPr>
          <w:rFonts w:ascii="Cambria"/>
          <w:color w:val="223D5F"/>
          <w:spacing w:val="-4"/>
        </w:rPr>
        <w:t xml:space="preserve"> </w:t>
      </w:r>
      <w:r>
        <w:rPr>
          <w:rFonts w:ascii="Cambria"/>
          <w:color w:val="223D5F"/>
        </w:rPr>
        <w:t>of</w:t>
      </w:r>
      <w:r>
        <w:rPr>
          <w:rFonts w:ascii="Cambria"/>
          <w:color w:val="223D5F"/>
          <w:spacing w:val="-6"/>
        </w:rPr>
        <w:t xml:space="preserve"> </w:t>
      </w:r>
      <w:r>
        <w:rPr>
          <w:rFonts w:ascii="Cambria"/>
          <w:color w:val="223D5F"/>
        </w:rPr>
        <w:t>Clerkship</w:t>
      </w:r>
      <w:r>
        <w:rPr>
          <w:rFonts w:ascii="Cambria"/>
          <w:color w:val="223D5F"/>
          <w:spacing w:val="-1"/>
        </w:rPr>
        <w:t xml:space="preserve"> </w:t>
      </w:r>
      <w:r>
        <w:rPr>
          <w:rFonts w:ascii="Cambria"/>
          <w:color w:val="223D5F"/>
          <w:spacing w:val="-2"/>
        </w:rPr>
        <w:t>Evaluations</w:t>
      </w:r>
    </w:p>
    <w:p w14:paraId="7A837984" w14:textId="77777777" w:rsidR="00EC012A" w:rsidRDefault="00194D79">
      <w:pPr>
        <w:pStyle w:val="BodyText"/>
        <w:spacing w:before="160" w:line="276" w:lineRule="auto"/>
        <w:ind w:left="260" w:right="213"/>
        <w:jc w:val="both"/>
      </w:pPr>
      <w:proofErr w:type="gramStart"/>
      <w:r>
        <w:rPr>
          <w:spacing w:val="-2"/>
        </w:rPr>
        <w:t>The</w:t>
      </w:r>
      <w:r>
        <w:rPr>
          <w:spacing w:val="-3"/>
        </w:rPr>
        <w:t xml:space="preserve"> </w:t>
      </w:r>
      <w:r>
        <w:rPr>
          <w:spacing w:val="-2"/>
        </w:rPr>
        <w:t>end-of-Clerkship evaluation is</w:t>
      </w:r>
      <w:r>
        <w:rPr>
          <w:spacing w:val="-3"/>
        </w:rPr>
        <w:t xml:space="preserve"> </w:t>
      </w:r>
      <w:r>
        <w:rPr>
          <w:spacing w:val="-2"/>
        </w:rPr>
        <w:t>completed by</w:t>
      </w:r>
      <w:r>
        <w:rPr>
          <w:spacing w:val="-5"/>
        </w:rPr>
        <w:t xml:space="preserve"> </w:t>
      </w:r>
      <w:r>
        <w:rPr>
          <w:spacing w:val="-2"/>
        </w:rPr>
        <w:t>the</w:t>
      </w:r>
      <w:r>
        <w:rPr>
          <w:spacing w:val="-3"/>
        </w:rPr>
        <w:t xml:space="preserve"> </w:t>
      </w:r>
      <w:r>
        <w:rPr>
          <w:spacing w:val="-2"/>
        </w:rPr>
        <w:t>clinical</w:t>
      </w:r>
      <w:r>
        <w:rPr>
          <w:spacing w:val="-3"/>
        </w:rPr>
        <w:t xml:space="preserve"> </w:t>
      </w:r>
      <w:r>
        <w:rPr>
          <w:spacing w:val="-2"/>
        </w:rPr>
        <w:t>preceptor</w:t>
      </w:r>
      <w:proofErr w:type="gramEnd"/>
      <w:r>
        <w:rPr>
          <w:spacing w:val="-2"/>
        </w:rPr>
        <w:t>.</w:t>
      </w:r>
      <w:r>
        <w:rPr>
          <w:spacing w:val="-3"/>
        </w:rPr>
        <w:t xml:space="preserve"> </w:t>
      </w:r>
      <w:r>
        <w:rPr>
          <w:spacing w:val="-2"/>
        </w:rPr>
        <w:t>However,</w:t>
      </w:r>
      <w:r>
        <w:rPr>
          <w:spacing w:val="-3"/>
        </w:rPr>
        <w:t xml:space="preserve"> </w:t>
      </w:r>
      <w:r>
        <w:rPr>
          <w:spacing w:val="-2"/>
        </w:rPr>
        <w:t>it may</w:t>
      </w:r>
      <w:r>
        <w:rPr>
          <w:spacing w:val="-5"/>
        </w:rPr>
        <w:t xml:space="preserve"> </w:t>
      </w:r>
      <w:r>
        <w:rPr>
          <w:spacing w:val="-2"/>
        </w:rPr>
        <w:t xml:space="preserve">be beneficial </w:t>
      </w:r>
      <w:r>
        <w:t xml:space="preserve">to perform brief end-of-Clerkship evaluations privately with colleagues and staff to gain additional insight into the student’s professionalism and effectiveness. The end-of-Clerkship evaluation </w:t>
      </w:r>
      <w:proofErr w:type="gramStart"/>
      <w:r>
        <w:t>is completed</w:t>
      </w:r>
      <w:proofErr w:type="gramEnd"/>
      <w:r>
        <w:t xml:space="preserve"> through the EXXAT Clinical Tracker System.</w:t>
      </w:r>
    </w:p>
    <w:p w14:paraId="7A837985" w14:textId="77777777" w:rsidR="00EC012A" w:rsidRDefault="00194D79">
      <w:pPr>
        <w:pStyle w:val="BodyText"/>
        <w:spacing w:before="202"/>
        <w:ind w:left="260"/>
        <w:jc w:val="both"/>
      </w:pPr>
      <w:r>
        <w:t>Instructions</w:t>
      </w:r>
      <w:r>
        <w:rPr>
          <w:spacing w:val="-11"/>
        </w:rPr>
        <w:t xml:space="preserve"> </w:t>
      </w:r>
      <w:r>
        <w:t>will</w:t>
      </w:r>
      <w:r>
        <w:rPr>
          <w:spacing w:val="-6"/>
        </w:rPr>
        <w:t xml:space="preserve"> </w:t>
      </w:r>
      <w:proofErr w:type="gramStart"/>
      <w:r>
        <w:t>be</w:t>
      </w:r>
      <w:r>
        <w:rPr>
          <w:spacing w:val="-6"/>
        </w:rPr>
        <w:t xml:space="preserve"> </w:t>
      </w:r>
      <w:r>
        <w:t>provided</w:t>
      </w:r>
      <w:proofErr w:type="gramEnd"/>
      <w:r>
        <w:rPr>
          <w:spacing w:val="-8"/>
        </w:rPr>
        <w:t xml:space="preserve"> </w:t>
      </w:r>
      <w:r>
        <w:t>to</w:t>
      </w:r>
      <w:r>
        <w:rPr>
          <w:spacing w:val="-10"/>
        </w:rPr>
        <w:t xml:space="preserve"> </w:t>
      </w:r>
      <w:r>
        <w:t>preceptors</w:t>
      </w:r>
      <w:r>
        <w:rPr>
          <w:spacing w:val="-4"/>
        </w:rPr>
        <w:t xml:space="preserve"> </w:t>
      </w:r>
      <w:r>
        <w:t>and/or</w:t>
      </w:r>
      <w:r>
        <w:rPr>
          <w:spacing w:val="-2"/>
        </w:rPr>
        <w:t xml:space="preserve"> </w:t>
      </w:r>
      <w:r>
        <w:t>site</w:t>
      </w:r>
      <w:r>
        <w:rPr>
          <w:spacing w:val="-2"/>
        </w:rPr>
        <w:t xml:space="preserve"> coordinators.</w:t>
      </w:r>
    </w:p>
    <w:p w14:paraId="7A837986" w14:textId="77777777" w:rsidR="00EC012A" w:rsidRDefault="00EC012A">
      <w:pPr>
        <w:pStyle w:val="BodyText"/>
        <w:spacing w:before="1"/>
        <w:rPr>
          <w:sz w:val="20"/>
        </w:rPr>
      </w:pPr>
    </w:p>
    <w:p w14:paraId="7A837987" w14:textId="77777777" w:rsidR="00EC012A" w:rsidRDefault="00194D79">
      <w:pPr>
        <w:pStyle w:val="BodyText"/>
        <w:spacing w:line="276" w:lineRule="auto"/>
        <w:ind w:left="260" w:right="259"/>
        <w:jc w:val="both"/>
      </w:pPr>
      <w:r>
        <w:t>The</w:t>
      </w:r>
      <w:r>
        <w:rPr>
          <w:spacing w:val="-8"/>
        </w:rPr>
        <w:t xml:space="preserve"> </w:t>
      </w:r>
      <w:r>
        <w:t>end-of-Clerkship</w:t>
      </w:r>
      <w:r>
        <w:rPr>
          <w:spacing w:val="-7"/>
        </w:rPr>
        <w:t xml:space="preserve"> </w:t>
      </w:r>
      <w:r>
        <w:t>evaluation</w:t>
      </w:r>
      <w:r>
        <w:rPr>
          <w:spacing w:val="-7"/>
        </w:rPr>
        <w:t xml:space="preserve"> </w:t>
      </w:r>
      <w:r>
        <w:t>should</w:t>
      </w:r>
      <w:r>
        <w:rPr>
          <w:spacing w:val="-7"/>
        </w:rPr>
        <w:t xml:space="preserve"> </w:t>
      </w:r>
      <w:r>
        <w:t>reflect</w:t>
      </w:r>
      <w:r>
        <w:rPr>
          <w:spacing w:val="-7"/>
        </w:rPr>
        <w:t xml:space="preserve"> </w:t>
      </w:r>
      <w:r>
        <w:t>on</w:t>
      </w:r>
      <w:r>
        <w:rPr>
          <w:spacing w:val="-7"/>
        </w:rPr>
        <w:t xml:space="preserve"> </w:t>
      </w:r>
      <w:r>
        <w:t>student</w:t>
      </w:r>
      <w:r>
        <w:rPr>
          <w:spacing w:val="-7"/>
        </w:rPr>
        <w:t xml:space="preserve"> </w:t>
      </w:r>
      <w:r>
        <w:t>knowledge,</w:t>
      </w:r>
      <w:r>
        <w:rPr>
          <w:spacing w:val="-6"/>
        </w:rPr>
        <w:t xml:space="preserve"> </w:t>
      </w:r>
      <w:r>
        <w:t>skills,</w:t>
      </w:r>
      <w:r>
        <w:rPr>
          <w:spacing w:val="-5"/>
        </w:rPr>
        <w:t xml:space="preserve"> </w:t>
      </w:r>
      <w:r>
        <w:t>and</w:t>
      </w:r>
      <w:r>
        <w:rPr>
          <w:spacing w:val="-10"/>
        </w:rPr>
        <w:t xml:space="preserve"> </w:t>
      </w:r>
      <w:r>
        <w:t>professionalism</w:t>
      </w:r>
      <w:r>
        <w:rPr>
          <w:spacing w:val="-6"/>
        </w:rPr>
        <w:t xml:space="preserve"> </w:t>
      </w:r>
      <w:r>
        <w:t xml:space="preserve">as </w:t>
      </w:r>
      <w:r>
        <w:rPr>
          <w:spacing w:val="-2"/>
        </w:rPr>
        <w:t>well as their</w:t>
      </w:r>
      <w:r>
        <w:rPr>
          <w:spacing w:val="-6"/>
        </w:rPr>
        <w:t xml:space="preserve"> </w:t>
      </w:r>
      <w:r>
        <w:rPr>
          <w:spacing w:val="-2"/>
        </w:rPr>
        <w:t>improvement throughout</w:t>
      </w:r>
      <w:r>
        <w:rPr>
          <w:spacing w:val="-3"/>
        </w:rPr>
        <w:t xml:space="preserve"> </w:t>
      </w:r>
      <w:r>
        <w:rPr>
          <w:spacing w:val="-2"/>
        </w:rPr>
        <w:t>the Clerkship. Evaluations should</w:t>
      </w:r>
      <w:r>
        <w:rPr>
          <w:spacing w:val="-6"/>
        </w:rPr>
        <w:t xml:space="preserve"> </w:t>
      </w:r>
      <w:r>
        <w:rPr>
          <w:spacing w:val="-2"/>
        </w:rPr>
        <w:t>reflect student’s acquisition</w:t>
      </w:r>
    </w:p>
    <w:p w14:paraId="7A837988"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89" w14:textId="77777777" w:rsidR="00EC012A" w:rsidRDefault="00194D79">
      <w:pPr>
        <w:pStyle w:val="BodyText"/>
        <w:spacing w:before="35" w:line="276" w:lineRule="auto"/>
        <w:ind w:left="260"/>
      </w:pPr>
      <w:r>
        <w:lastRenderedPageBreak/>
        <w:t>of</w:t>
      </w:r>
      <w:r>
        <w:rPr>
          <w:spacing w:val="-4"/>
        </w:rPr>
        <w:t xml:space="preserve"> </w:t>
      </w:r>
      <w:r>
        <w:t>the</w:t>
      </w:r>
      <w:r>
        <w:rPr>
          <w:spacing w:val="-4"/>
        </w:rPr>
        <w:t xml:space="preserve"> </w:t>
      </w:r>
      <w:r>
        <w:t>competencies</w:t>
      </w:r>
      <w:r>
        <w:rPr>
          <w:spacing w:val="-3"/>
        </w:rPr>
        <w:t xml:space="preserve"> </w:t>
      </w:r>
      <w:r>
        <w:t>needed</w:t>
      </w:r>
      <w:r>
        <w:rPr>
          <w:spacing w:val="-4"/>
        </w:rPr>
        <w:t xml:space="preserve"> </w:t>
      </w:r>
      <w:r>
        <w:t>for</w:t>
      </w:r>
      <w:r>
        <w:rPr>
          <w:spacing w:val="-5"/>
        </w:rPr>
        <w:t xml:space="preserve"> </w:t>
      </w:r>
      <w:r>
        <w:t>clinical</w:t>
      </w:r>
      <w:r>
        <w:rPr>
          <w:spacing w:val="-5"/>
        </w:rPr>
        <w:t xml:space="preserve"> </w:t>
      </w:r>
      <w:r>
        <w:t>PA</w:t>
      </w:r>
      <w:r>
        <w:rPr>
          <w:spacing w:val="-5"/>
        </w:rPr>
        <w:t xml:space="preserve"> </w:t>
      </w:r>
      <w:r>
        <w:t>practice.</w:t>
      </w:r>
      <w:r>
        <w:rPr>
          <w:spacing w:val="-3"/>
        </w:rPr>
        <w:t xml:space="preserve"> </w:t>
      </w:r>
      <w:r>
        <w:t>The</w:t>
      </w:r>
      <w:r>
        <w:rPr>
          <w:spacing w:val="-4"/>
        </w:rPr>
        <w:t xml:space="preserve"> </w:t>
      </w:r>
      <w:r>
        <w:t>final</w:t>
      </w:r>
      <w:r>
        <w:rPr>
          <w:spacing w:val="-2"/>
        </w:rPr>
        <w:t xml:space="preserve"> </w:t>
      </w:r>
      <w:r>
        <w:t>end-of-Clerkship</w:t>
      </w:r>
      <w:r>
        <w:rPr>
          <w:spacing w:val="-1"/>
        </w:rPr>
        <w:t xml:space="preserve"> </w:t>
      </w:r>
      <w:r>
        <w:t>evaluation</w:t>
      </w:r>
      <w:r>
        <w:rPr>
          <w:spacing w:val="-4"/>
        </w:rPr>
        <w:t xml:space="preserve"> </w:t>
      </w:r>
      <w:r>
        <w:t>must</w:t>
      </w:r>
      <w:r>
        <w:rPr>
          <w:spacing w:val="-1"/>
        </w:rPr>
        <w:t xml:space="preserve"> </w:t>
      </w:r>
      <w:proofErr w:type="gramStart"/>
      <w:r>
        <w:t>be completed</w:t>
      </w:r>
      <w:proofErr w:type="gramEnd"/>
      <w:r>
        <w:t xml:space="preserve"> within one week of the end of the Clerkship.</w:t>
      </w:r>
    </w:p>
    <w:p w14:paraId="7A83798A" w14:textId="77777777" w:rsidR="00EC012A" w:rsidRDefault="00EC012A">
      <w:pPr>
        <w:pStyle w:val="BodyText"/>
        <w:spacing w:before="9"/>
        <w:rPr>
          <w:sz w:val="22"/>
        </w:rPr>
      </w:pPr>
    </w:p>
    <w:p w14:paraId="7A83798B" w14:textId="77777777" w:rsidR="00EC012A" w:rsidRDefault="00194D79">
      <w:pPr>
        <w:pStyle w:val="Heading1"/>
      </w:pPr>
      <w:bookmarkStart w:id="54" w:name="Feedback_to_Students"/>
      <w:bookmarkStart w:id="55" w:name="_Toc124257381"/>
      <w:bookmarkEnd w:id="54"/>
      <w:r>
        <w:rPr>
          <w:color w:val="365F91"/>
        </w:rPr>
        <w:t>Feedback</w:t>
      </w:r>
      <w:r>
        <w:rPr>
          <w:color w:val="365F91"/>
          <w:spacing w:val="-17"/>
        </w:rPr>
        <w:t xml:space="preserve"> </w:t>
      </w:r>
      <w:r>
        <w:rPr>
          <w:color w:val="365F91"/>
        </w:rPr>
        <w:t>to</w:t>
      </w:r>
      <w:r>
        <w:rPr>
          <w:color w:val="365F91"/>
          <w:spacing w:val="-14"/>
        </w:rPr>
        <w:t xml:space="preserve"> </w:t>
      </w:r>
      <w:r>
        <w:rPr>
          <w:color w:val="365F91"/>
          <w:spacing w:val="-2"/>
        </w:rPr>
        <w:t>Students</w:t>
      </w:r>
      <w:bookmarkEnd w:id="55"/>
    </w:p>
    <w:p w14:paraId="7A83798C" w14:textId="77777777" w:rsidR="00EC012A" w:rsidRDefault="00194D79">
      <w:pPr>
        <w:pStyle w:val="BodyText"/>
        <w:spacing w:before="178" w:line="276" w:lineRule="auto"/>
        <w:ind w:left="260" w:right="1236"/>
        <w:jc w:val="both"/>
      </w:pPr>
      <w:r>
        <w:t>While students may have only one formal evaluation during the clinical Clerkship, it is imperative that they receive regular positive and constructive feedback daily from their preceptors</w:t>
      </w:r>
      <w:r>
        <w:rPr>
          <w:spacing w:val="-8"/>
        </w:rPr>
        <w:t xml:space="preserve"> </w:t>
      </w:r>
      <w:r>
        <w:t>to</w:t>
      </w:r>
      <w:r>
        <w:rPr>
          <w:spacing w:val="-11"/>
        </w:rPr>
        <w:t xml:space="preserve"> </w:t>
      </w:r>
      <w:r>
        <w:t>help</w:t>
      </w:r>
      <w:r>
        <w:rPr>
          <w:spacing w:val="-9"/>
        </w:rPr>
        <w:t xml:space="preserve"> </w:t>
      </w:r>
      <w:r>
        <w:t>improve</w:t>
      </w:r>
      <w:r>
        <w:rPr>
          <w:spacing w:val="-7"/>
        </w:rPr>
        <w:t xml:space="preserve"> </w:t>
      </w:r>
      <w:r>
        <w:t>their</w:t>
      </w:r>
      <w:r>
        <w:rPr>
          <w:spacing w:val="-11"/>
        </w:rPr>
        <w:t xml:space="preserve"> </w:t>
      </w:r>
      <w:r>
        <w:t>clinical</w:t>
      </w:r>
      <w:r>
        <w:rPr>
          <w:spacing w:val="-7"/>
        </w:rPr>
        <w:t xml:space="preserve"> </w:t>
      </w:r>
      <w:r>
        <w:t>performance.</w:t>
      </w:r>
      <w:r>
        <w:rPr>
          <w:spacing w:val="-6"/>
        </w:rPr>
        <w:t xml:space="preserve"> </w:t>
      </w:r>
      <w:r>
        <w:t>Please</w:t>
      </w:r>
      <w:r>
        <w:rPr>
          <w:spacing w:val="-7"/>
        </w:rPr>
        <w:t xml:space="preserve"> </w:t>
      </w:r>
      <w:r>
        <w:t>contact</w:t>
      </w:r>
      <w:r>
        <w:rPr>
          <w:spacing w:val="-9"/>
        </w:rPr>
        <w:t xml:space="preserve"> </w:t>
      </w:r>
      <w:r>
        <w:t>the</w:t>
      </w:r>
      <w:r>
        <w:rPr>
          <w:spacing w:val="-7"/>
        </w:rPr>
        <w:t xml:space="preserve"> </w:t>
      </w:r>
      <w:r>
        <w:t>clinical</w:t>
      </w:r>
      <w:r>
        <w:rPr>
          <w:spacing w:val="-5"/>
        </w:rPr>
        <w:t xml:space="preserve"> </w:t>
      </w:r>
      <w:r>
        <w:t>director for specific policies regarding student evaluation.</w:t>
      </w:r>
    </w:p>
    <w:p w14:paraId="7A83798D" w14:textId="77777777" w:rsidR="00EC012A" w:rsidRDefault="00EC012A">
      <w:pPr>
        <w:pStyle w:val="BodyText"/>
        <w:spacing w:before="6"/>
        <w:rPr>
          <w:sz w:val="19"/>
        </w:rPr>
      </w:pPr>
    </w:p>
    <w:p w14:paraId="7A83798E" w14:textId="77777777" w:rsidR="00EC012A" w:rsidRDefault="00194D79">
      <w:pPr>
        <w:pStyle w:val="Heading1"/>
        <w:jc w:val="both"/>
      </w:pPr>
      <w:bookmarkStart w:id="56" w:name="Student_Responsibilities"/>
      <w:bookmarkStart w:id="57" w:name="_Toc124257382"/>
      <w:bookmarkEnd w:id="56"/>
      <w:r>
        <w:rPr>
          <w:color w:val="365F91"/>
          <w:spacing w:val="-2"/>
        </w:rPr>
        <w:t>Student</w:t>
      </w:r>
      <w:r>
        <w:rPr>
          <w:color w:val="365F91"/>
          <w:spacing w:val="-10"/>
        </w:rPr>
        <w:t xml:space="preserve"> </w:t>
      </w:r>
      <w:r>
        <w:rPr>
          <w:color w:val="365F91"/>
          <w:spacing w:val="-2"/>
        </w:rPr>
        <w:t>Responsibilities</w:t>
      </w:r>
      <w:bookmarkEnd w:id="57"/>
    </w:p>
    <w:p w14:paraId="7A83798F" w14:textId="77777777" w:rsidR="00EC012A" w:rsidRDefault="00194D79">
      <w:pPr>
        <w:pStyle w:val="BodyText"/>
        <w:spacing w:before="123" w:line="276" w:lineRule="auto"/>
        <w:ind w:left="260" w:right="1206"/>
        <w:jc w:val="both"/>
      </w:pPr>
      <w:r>
        <w:t xml:space="preserve">Each student must be aware of </w:t>
      </w:r>
      <w:proofErr w:type="gramStart"/>
      <w:r>
        <w:t>his/her</w:t>
      </w:r>
      <w:proofErr w:type="gramEnd"/>
      <w:r>
        <w:t xml:space="preserve"> own limitations and the regulations of the MSM PA Program. Students must also abide by the individual Clerkship site and/or site coordinator’s policies. In addition to adhering to the standards of professional conduct outlined</w:t>
      </w:r>
      <w:r>
        <w:rPr>
          <w:spacing w:val="-14"/>
        </w:rPr>
        <w:t xml:space="preserve"> </w:t>
      </w:r>
      <w:r>
        <w:t>later</w:t>
      </w:r>
      <w:r>
        <w:rPr>
          <w:spacing w:val="-14"/>
        </w:rPr>
        <w:t xml:space="preserve"> </w:t>
      </w:r>
      <w:r>
        <w:t>in</w:t>
      </w:r>
      <w:r>
        <w:rPr>
          <w:spacing w:val="-12"/>
        </w:rPr>
        <w:t xml:space="preserve"> </w:t>
      </w:r>
      <w:r>
        <w:t>the</w:t>
      </w:r>
      <w:r>
        <w:rPr>
          <w:spacing w:val="-14"/>
        </w:rPr>
        <w:t xml:space="preserve"> </w:t>
      </w:r>
      <w:r>
        <w:t>handbook,</w:t>
      </w:r>
      <w:r>
        <w:rPr>
          <w:spacing w:val="-11"/>
        </w:rPr>
        <w:t xml:space="preserve"> </w:t>
      </w:r>
      <w:r>
        <w:t>students</w:t>
      </w:r>
      <w:r>
        <w:rPr>
          <w:spacing w:val="-12"/>
        </w:rPr>
        <w:t xml:space="preserve"> </w:t>
      </w:r>
      <w:r>
        <w:t>are</w:t>
      </w:r>
      <w:r>
        <w:rPr>
          <w:spacing w:val="-10"/>
        </w:rPr>
        <w:t xml:space="preserve"> </w:t>
      </w:r>
      <w:r>
        <w:t>expected</w:t>
      </w:r>
      <w:r>
        <w:rPr>
          <w:spacing w:val="-14"/>
        </w:rPr>
        <w:t xml:space="preserve"> </w:t>
      </w:r>
      <w:r>
        <w:t>to</w:t>
      </w:r>
      <w:r>
        <w:rPr>
          <w:spacing w:val="-13"/>
        </w:rPr>
        <w:t xml:space="preserve"> </w:t>
      </w:r>
      <w:r>
        <w:t>be</w:t>
      </w:r>
      <w:r>
        <w:rPr>
          <w:spacing w:val="-13"/>
        </w:rPr>
        <w:t xml:space="preserve"> </w:t>
      </w:r>
      <w:proofErr w:type="gramStart"/>
      <w:r>
        <w:t>proactive</w:t>
      </w:r>
      <w:proofErr w:type="gramEnd"/>
      <w:r>
        <w:rPr>
          <w:spacing w:val="-10"/>
        </w:rPr>
        <w:t xml:space="preserve"> </w:t>
      </w:r>
      <w:r>
        <w:t>and</w:t>
      </w:r>
      <w:r>
        <w:rPr>
          <w:spacing w:val="-14"/>
        </w:rPr>
        <w:t xml:space="preserve"> </w:t>
      </w:r>
      <w:r>
        <w:t>fully</w:t>
      </w:r>
      <w:r>
        <w:rPr>
          <w:spacing w:val="-12"/>
        </w:rPr>
        <w:t xml:space="preserve"> </w:t>
      </w:r>
      <w:r>
        <w:t>participate in all learning opportunities. Each student has a Clinical Manual to refer to.</w:t>
      </w:r>
    </w:p>
    <w:p w14:paraId="7A837990" w14:textId="77777777" w:rsidR="00EC012A" w:rsidRDefault="00EC012A">
      <w:pPr>
        <w:pStyle w:val="BodyText"/>
        <w:spacing w:before="6"/>
        <w:rPr>
          <w:sz w:val="22"/>
        </w:rPr>
      </w:pPr>
    </w:p>
    <w:p w14:paraId="7A837991" w14:textId="77777777" w:rsidR="00EC012A" w:rsidRDefault="00194D79">
      <w:pPr>
        <w:pStyle w:val="Heading3"/>
        <w:jc w:val="both"/>
      </w:pPr>
      <w:bookmarkStart w:id="58" w:name="Student_Learning"/>
      <w:bookmarkStart w:id="59" w:name="_Toc124257383"/>
      <w:bookmarkEnd w:id="58"/>
      <w:r>
        <w:rPr>
          <w:color w:val="365F91"/>
          <w:spacing w:val="-2"/>
        </w:rPr>
        <w:t>Student</w:t>
      </w:r>
      <w:r>
        <w:rPr>
          <w:color w:val="365F91"/>
          <w:spacing w:val="-11"/>
        </w:rPr>
        <w:t xml:space="preserve"> </w:t>
      </w:r>
      <w:r>
        <w:rPr>
          <w:color w:val="365F91"/>
          <w:spacing w:val="-2"/>
        </w:rPr>
        <w:t>Learning</w:t>
      </w:r>
      <w:bookmarkEnd w:id="59"/>
    </w:p>
    <w:p w14:paraId="7A837992" w14:textId="77777777" w:rsidR="00EC012A" w:rsidRDefault="00194D79">
      <w:pPr>
        <w:pStyle w:val="BodyText"/>
        <w:spacing w:before="174"/>
        <w:ind w:left="260"/>
      </w:pPr>
      <w:r>
        <w:t>The</w:t>
      </w:r>
      <w:r>
        <w:rPr>
          <w:spacing w:val="-6"/>
        </w:rPr>
        <w:t xml:space="preserve"> </w:t>
      </w:r>
      <w:r>
        <w:t>student</w:t>
      </w:r>
      <w:r>
        <w:rPr>
          <w:spacing w:val="-4"/>
        </w:rPr>
        <w:t xml:space="preserve"> </w:t>
      </w:r>
      <w:proofErr w:type="gramStart"/>
      <w:r>
        <w:t>is</w:t>
      </w:r>
      <w:r>
        <w:rPr>
          <w:spacing w:val="-3"/>
        </w:rPr>
        <w:t xml:space="preserve"> </w:t>
      </w:r>
      <w:r>
        <w:t>expected</w:t>
      </w:r>
      <w:proofErr w:type="gramEnd"/>
      <w:r>
        <w:rPr>
          <w:spacing w:val="-7"/>
        </w:rPr>
        <w:t xml:space="preserve"> </w:t>
      </w:r>
      <w:r>
        <w:rPr>
          <w:spacing w:val="-5"/>
        </w:rPr>
        <w:t>to:</w:t>
      </w:r>
    </w:p>
    <w:p w14:paraId="7A837993" w14:textId="77777777" w:rsidR="00EC012A" w:rsidRDefault="00194D79">
      <w:pPr>
        <w:pStyle w:val="ListParagraph"/>
        <w:numPr>
          <w:ilvl w:val="0"/>
          <w:numId w:val="18"/>
        </w:numPr>
        <w:tabs>
          <w:tab w:val="left" w:pos="1119"/>
          <w:tab w:val="left" w:pos="1120"/>
        </w:tabs>
        <w:spacing w:before="124" w:line="271" w:lineRule="auto"/>
        <w:ind w:left="1119" w:right="1627"/>
        <w:rPr>
          <w:sz w:val="24"/>
        </w:rPr>
      </w:pPr>
      <w:r>
        <w:rPr>
          <w:sz w:val="24"/>
        </w:rPr>
        <w:t>Attain</w:t>
      </w:r>
      <w:r>
        <w:rPr>
          <w:spacing w:val="-10"/>
          <w:sz w:val="24"/>
        </w:rPr>
        <w:t xml:space="preserve"> </w:t>
      </w:r>
      <w:r>
        <w:rPr>
          <w:sz w:val="24"/>
        </w:rPr>
        <w:t>learning</w:t>
      </w:r>
      <w:r>
        <w:rPr>
          <w:spacing w:val="-8"/>
          <w:sz w:val="24"/>
        </w:rPr>
        <w:t xml:space="preserve"> </w:t>
      </w:r>
      <w:r>
        <w:rPr>
          <w:sz w:val="24"/>
        </w:rPr>
        <w:t>outcomes</w:t>
      </w:r>
      <w:r>
        <w:rPr>
          <w:spacing w:val="-9"/>
          <w:sz w:val="24"/>
        </w:rPr>
        <w:t xml:space="preserve"> </w:t>
      </w:r>
      <w:r>
        <w:rPr>
          <w:sz w:val="24"/>
        </w:rPr>
        <w:t>described</w:t>
      </w:r>
      <w:r>
        <w:rPr>
          <w:spacing w:val="-10"/>
          <w:sz w:val="24"/>
        </w:rPr>
        <w:t xml:space="preserve"> </w:t>
      </w:r>
      <w:r>
        <w:rPr>
          <w:sz w:val="24"/>
        </w:rPr>
        <w:t>in</w:t>
      </w:r>
      <w:r>
        <w:rPr>
          <w:spacing w:val="-11"/>
          <w:sz w:val="24"/>
        </w:rPr>
        <w:t xml:space="preserve"> </w:t>
      </w:r>
      <w:r>
        <w:rPr>
          <w:sz w:val="24"/>
        </w:rPr>
        <w:t>the</w:t>
      </w:r>
      <w:r>
        <w:rPr>
          <w:spacing w:val="-8"/>
          <w:sz w:val="24"/>
        </w:rPr>
        <w:t xml:space="preserve"> </w:t>
      </w:r>
      <w:r>
        <w:rPr>
          <w:sz w:val="24"/>
        </w:rPr>
        <w:t>syllabus</w:t>
      </w:r>
      <w:r>
        <w:rPr>
          <w:spacing w:val="-8"/>
          <w:sz w:val="24"/>
        </w:rPr>
        <w:t xml:space="preserve"> </w:t>
      </w:r>
      <w:r>
        <w:rPr>
          <w:sz w:val="24"/>
        </w:rPr>
        <w:t>for</w:t>
      </w:r>
      <w:r>
        <w:rPr>
          <w:spacing w:val="-10"/>
          <w:sz w:val="24"/>
        </w:rPr>
        <w:t xml:space="preserve"> </w:t>
      </w:r>
      <w:r>
        <w:rPr>
          <w:sz w:val="24"/>
        </w:rPr>
        <w:t>each</w:t>
      </w:r>
      <w:r>
        <w:rPr>
          <w:spacing w:val="-10"/>
          <w:sz w:val="24"/>
        </w:rPr>
        <w:t xml:space="preserve"> </w:t>
      </w:r>
      <w:r>
        <w:rPr>
          <w:sz w:val="24"/>
        </w:rPr>
        <w:t>clinical</w:t>
      </w:r>
      <w:r>
        <w:rPr>
          <w:spacing w:val="-6"/>
          <w:sz w:val="24"/>
        </w:rPr>
        <w:t xml:space="preserve"> </w:t>
      </w:r>
      <w:r>
        <w:rPr>
          <w:sz w:val="24"/>
        </w:rPr>
        <w:t xml:space="preserve">Clerkship </w:t>
      </w:r>
      <w:r>
        <w:rPr>
          <w:spacing w:val="-2"/>
          <w:sz w:val="24"/>
        </w:rPr>
        <w:t>course.</w:t>
      </w:r>
    </w:p>
    <w:p w14:paraId="7A837994" w14:textId="77777777" w:rsidR="00EC012A" w:rsidRDefault="00194D79">
      <w:pPr>
        <w:pStyle w:val="ListParagraph"/>
        <w:numPr>
          <w:ilvl w:val="0"/>
          <w:numId w:val="18"/>
        </w:numPr>
        <w:tabs>
          <w:tab w:val="left" w:pos="1119"/>
          <w:tab w:val="left" w:pos="1120"/>
        </w:tabs>
        <w:spacing w:before="7" w:line="271" w:lineRule="auto"/>
        <w:ind w:left="1119" w:right="1453"/>
        <w:rPr>
          <w:sz w:val="24"/>
        </w:rPr>
      </w:pPr>
      <w:r>
        <w:rPr>
          <w:sz w:val="24"/>
        </w:rPr>
        <w:t>Participate</w:t>
      </w:r>
      <w:r>
        <w:rPr>
          <w:spacing w:val="-7"/>
          <w:sz w:val="24"/>
        </w:rPr>
        <w:t xml:space="preserve"> </w:t>
      </w:r>
      <w:r>
        <w:rPr>
          <w:sz w:val="24"/>
        </w:rPr>
        <w:t>fully</w:t>
      </w:r>
      <w:r>
        <w:rPr>
          <w:spacing w:val="-7"/>
          <w:sz w:val="24"/>
        </w:rPr>
        <w:t xml:space="preserve"> </w:t>
      </w:r>
      <w:r>
        <w:rPr>
          <w:sz w:val="24"/>
        </w:rPr>
        <w:t>in</w:t>
      </w:r>
      <w:r>
        <w:rPr>
          <w:spacing w:val="-7"/>
          <w:sz w:val="24"/>
        </w:rPr>
        <w:t xml:space="preserve"> </w:t>
      </w:r>
      <w:r>
        <w:rPr>
          <w:sz w:val="24"/>
        </w:rPr>
        <w:t>each</w:t>
      </w:r>
      <w:r>
        <w:rPr>
          <w:spacing w:val="-5"/>
          <w:sz w:val="24"/>
        </w:rPr>
        <w:t xml:space="preserve"> </w:t>
      </w:r>
      <w:r>
        <w:rPr>
          <w:sz w:val="24"/>
        </w:rPr>
        <w:t>clinical</w:t>
      </w:r>
      <w:r>
        <w:rPr>
          <w:spacing w:val="-6"/>
          <w:sz w:val="24"/>
        </w:rPr>
        <w:t xml:space="preserve"> </w:t>
      </w:r>
      <w:r>
        <w:rPr>
          <w:sz w:val="24"/>
        </w:rPr>
        <w:t>Clerkship</w:t>
      </w:r>
      <w:r>
        <w:rPr>
          <w:spacing w:val="-7"/>
          <w:sz w:val="24"/>
        </w:rPr>
        <w:t xml:space="preserve"> </w:t>
      </w:r>
      <w:r>
        <w:rPr>
          <w:sz w:val="24"/>
        </w:rPr>
        <w:t>as</w:t>
      </w:r>
      <w:r>
        <w:rPr>
          <w:spacing w:val="-9"/>
          <w:sz w:val="24"/>
        </w:rPr>
        <w:t xml:space="preserve"> </w:t>
      </w:r>
      <w:r>
        <w:rPr>
          <w:sz w:val="24"/>
        </w:rPr>
        <w:t>directed</w:t>
      </w:r>
      <w:r>
        <w:rPr>
          <w:spacing w:val="-7"/>
          <w:sz w:val="24"/>
        </w:rPr>
        <w:t xml:space="preserve"> </w:t>
      </w:r>
      <w:r>
        <w:rPr>
          <w:sz w:val="24"/>
        </w:rPr>
        <w:t>and</w:t>
      </w:r>
      <w:r>
        <w:rPr>
          <w:spacing w:val="-10"/>
          <w:sz w:val="24"/>
        </w:rPr>
        <w:t xml:space="preserve"> </w:t>
      </w:r>
      <w:r>
        <w:rPr>
          <w:sz w:val="24"/>
        </w:rPr>
        <w:t>guided</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 xml:space="preserve">clinical </w:t>
      </w:r>
      <w:r>
        <w:rPr>
          <w:spacing w:val="-2"/>
          <w:sz w:val="24"/>
        </w:rPr>
        <w:t>preceptor.</w:t>
      </w:r>
    </w:p>
    <w:p w14:paraId="7A837995" w14:textId="77777777" w:rsidR="00EC012A" w:rsidRDefault="00194D79">
      <w:pPr>
        <w:pStyle w:val="ListParagraph"/>
        <w:numPr>
          <w:ilvl w:val="0"/>
          <w:numId w:val="18"/>
        </w:numPr>
        <w:tabs>
          <w:tab w:val="left" w:pos="1119"/>
          <w:tab w:val="left" w:pos="1120"/>
        </w:tabs>
        <w:spacing w:before="14" w:line="268" w:lineRule="auto"/>
        <w:ind w:left="1119" w:right="1688"/>
        <w:rPr>
          <w:sz w:val="24"/>
        </w:rPr>
      </w:pPr>
      <w:r>
        <w:rPr>
          <w:sz w:val="24"/>
        </w:rPr>
        <w:t>Take</w:t>
      </w:r>
      <w:r>
        <w:rPr>
          <w:spacing w:val="-8"/>
          <w:sz w:val="24"/>
        </w:rPr>
        <w:t xml:space="preserve"> </w:t>
      </w:r>
      <w:r>
        <w:rPr>
          <w:sz w:val="24"/>
        </w:rPr>
        <w:t>an</w:t>
      </w:r>
      <w:r>
        <w:rPr>
          <w:spacing w:val="-10"/>
          <w:sz w:val="24"/>
        </w:rPr>
        <w:t xml:space="preserve"> </w:t>
      </w:r>
      <w:r>
        <w:rPr>
          <w:sz w:val="24"/>
        </w:rPr>
        <w:t>active</w:t>
      </w:r>
      <w:r>
        <w:rPr>
          <w:spacing w:val="-8"/>
          <w:sz w:val="24"/>
        </w:rPr>
        <w:t xml:space="preserve"> </w:t>
      </w:r>
      <w:r>
        <w:rPr>
          <w:sz w:val="24"/>
        </w:rPr>
        <w:t>approach</w:t>
      </w:r>
      <w:r>
        <w:rPr>
          <w:spacing w:val="-12"/>
          <w:sz w:val="24"/>
        </w:rPr>
        <w:t xml:space="preserve"> </w:t>
      </w:r>
      <w:r>
        <w:rPr>
          <w:sz w:val="24"/>
        </w:rPr>
        <w:t>to</w:t>
      </w:r>
      <w:r>
        <w:rPr>
          <w:spacing w:val="-5"/>
          <w:sz w:val="24"/>
        </w:rPr>
        <w:t xml:space="preserve"> </w:t>
      </w:r>
      <w:r>
        <w:rPr>
          <w:sz w:val="24"/>
        </w:rPr>
        <w:t>patient</w:t>
      </w:r>
      <w:r>
        <w:rPr>
          <w:spacing w:val="-7"/>
          <w:sz w:val="24"/>
        </w:rPr>
        <w:t xml:space="preserve"> </w:t>
      </w:r>
      <w:r>
        <w:rPr>
          <w:sz w:val="24"/>
        </w:rPr>
        <w:t>interaction,</w:t>
      </w:r>
      <w:r>
        <w:rPr>
          <w:spacing w:val="-6"/>
          <w:sz w:val="24"/>
        </w:rPr>
        <w:t xml:space="preserve"> </w:t>
      </w:r>
      <w:r>
        <w:rPr>
          <w:sz w:val="24"/>
        </w:rPr>
        <w:t>clinical</w:t>
      </w:r>
      <w:r>
        <w:rPr>
          <w:spacing w:val="-6"/>
          <w:sz w:val="24"/>
        </w:rPr>
        <w:t xml:space="preserve"> </w:t>
      </w:r>
      <w:r>
        <w:rPr>
          <w:sz w:val="24"/>
        </w:rPr>
        <w:t>Clerkship</w:t>
      </w:r>
      <w:r>
        <w:rPr>
          <w:spacing w:val="-12"/>
          <w:sz w:val="24"/>
        </w:rPr>
        <w:t xml:space="preserve"> </w:t>
      </w:r>
      <w:r>
        <w:rPr>
          <w:sz w:val="24"/>
        </w:rPr>
        <w:t>duties,</w:t>
      </w:r>
      <w:r>
        <w:rPr>
          <w:spacing w:val="-8"/>
          <w:sz w:val="24"/>
        </w:rPr>
        <w:t xml:space="preserve"> </w:t>
      </w:r>
      <w:r>
        <w:rPr>
          <w:sz w:val="24"/>
        </w:rPr>
        <w:t>and collaborative interactions with other health care team members.</w:t>
      </w:r>
    </w:p>
    <w:p w14:paraId="7A837996" w14:textId="77777777" w:rsidR="00EC012A" w:rsidRDefault="00194D79">
      <w:pPr>
        <w:pStyle w:val="ListParagraph"/>
        <w:numPr>
          <w:ilvl w:val="0"/>
          <w:numId w:val="18"/>
        </w:numPr>
        <w:tabs>
          <w:tab w:val="left" w:pos="1119"/>
          <w:tab w:val="left" w:pos="1120"/>
        </w:tabs>
        <w:spacing w:before="12"/>
        <w:ind w:hanging="361"/>
        <w:rPr>
          <w:sz w:val="24"/>
        </w:rPr>
      </w:pPr>
      <w:r>
        <w:rPr>
          <w:sz w:val="24"/>
        </w:rPr>
        <w:t>Demonstrate</w:t>
      </w:r>
      <w:r>
        <w:rPr>
          <w:spacing w:val="-5"/>
          <w:sz w:val="24"/>
        </w:rPr>
        <w:t xml:space="preserve"> </w:t>
      </w:r>
      <w:r>
        <w:rPr>
          <w:sz w:val="24"/>
        </w:rPr>
        <w:t>competency</w:t>
      </w:r>
      <w:r>
        <w:rPr>
          <w:spacing w:val="-2"/>
          <w:sz w:val="24"/>
        </w:rPr>
        <w:t xml:space="preserve"> </w:t>
      </w:r>
      <w:r>
        <w:rPr>
          <w:sz w:val="24"/>
        </w:rPr>
        <w:t>in</w:t>
      </w:r>
      <w:r>
        <w:rPr>
          <w:spacing w:val="-5"/>
          <w:sz w:val="24"/>
        </w:rPr>
        <w:t xml:space="preserve"> </w:t>
      </w:r>
      <w:r>
        <w:rPr>
          <w:sz w:val="24"/>
        </w:rPr>
        <w:t>clinical</w:t>
      </w:r>
      <w:r>
        <w:rPr>
          <w:spacing w:val="-3"/>
          <w:sz w:val="24"/>
        </w:rPr>
        <w:t xml:space="preserve"> </w:t>
      </w:r>
      <w:r>
        <w:rPr>
          <w:spacing w:val="-2"/>
          <w:sz w:val="24"/>
        </w:rPr>
        <w:t>skills.</w:t>
      </w:r>
    </w:p>
    <w:p w14:paraId="7A837997" w14:textId="77777777" w:rsidR="00EC012A" w:rsidRDefault="00194D79">
      <w:pPr>
        <w:spacing w:before="43" w:line="276" w:lineRule="auto"/>
        <w:ind w:left="1121" w:right="1146" w:hanging="2"/>
        <w:jc w:val="both"/>
      </w:pPr>
      <w:r>
        <w:t>Over</w:t>
      </w:r>
      <w:r>
        <w:rPr>
          <w:spacing w:val="-11"/>
        </w:rPr>
        <w:t xml:space="preserve"> </w:t>
      </w:r>
      <w:r>
        <w:t>the</w:t>
      </w:r>
      <w:r>
        <w:rPr>
          <w:spacing w:val="-7"/>
        </w:rPr>
        <w:t xml:space="preserve"> </w:t>
      </w:r>
      <w:r>
        <w:t>course</w:t>
      </w:r>
      <w:r>
        <w:rPr>
          <w:spacing w:val="-10"/>
        </w:rPr>
        <w:t xml:space="preserve"> </w:t>
      </w:r>
      <w:r>
        <w:t>of</w:t>
      </w:r>
      <w:r>
        <w:rPr>
          <w:spacing w:val="-8"/>
        </w:rPr>
        <w:t xml:space="preserve"> </w:t>
      </w:r>
      <w:r>
        <w:t>the</w:t>
      </w:r>
      <w:r>
        <w:rPr>
          <w:spacing w:val="-7"/>
        </w:rPr>
        <w:t xml:space="preserve"> </w:t>
      </w:r>
      <w:r>
        <w:t>clinical</w:t>
      </w:r>
      <w:r>
        <w:rPr>
          <w:spacing w:val="-8"/>
        </w:rPr>
        <w:t xml:space="preserve"> </w:t>
      </w:r>
      <w:r>
        <w:t>year,</w:t>
      </w:r>
      <w:r>
        <w:rPr>
          <w:spacing w:val="-8"/>
        </w:rPr>
        <w:t xml:space="preserve"> </w:t>
      </w:r>
      <w:r>
        <w:t>students</w:t>
      </w:r>
      <w:r>
        <w:rPr>
          <w:spacing w:val="-8"/>
        </w:rPr>
        <w:t xml:space="preserve"> </w:t>
      </w:r>
      <w:r>
        <w:t>should</w:t>
      </w:r>
      <w:r>
        <w:rPr>
          <w:spacing w:val="-11"/>
        </w:rPr>
        <w:t xml:space="preserve"> </w:t>
      </w:r>
      <w:r>
        <w:t>attain</w:t>
      </w:r>
      <w:r>
        <w:rPr>
          <w:spacing w:val="-11"/>
        </w:rPr>
        <w:t xml:space="preserve"> </w:t>
      </w:r>
      <w:r>
        <w:t>a</w:t>
      </w:r>
      <w:r>
        <w:rPr>
          <w:spacing w:val="-8"/>
        </w:rPr>
        <w:t xml:space="preserve"> </w:t>
      </w:r>
      <w:r>
        <w:t>minimum</w:t>
      </w:r>
      <w:r>
        <w:rPr>
          <w:spacing w:val="-7"/>
        </w:rPr>
        <w:t xml:space="preserve"> </w:t>
      </w:r>
      <w:r>
        <w:t>number</w:t>
      </w:r>
      <w:r>
        <w:rPr>
          <w:spacing w:val="-11"/>
        </w:rPr>
        <w:t xml:space="preserve"> </w:t>
      </w:r>
      <w:r>
        <w:t>of</w:t>
      </w:r>
      <w:r>
        <w:rPr>
          <w:spacing w:val="-11"/>
        </w:rPr>
        <w:t xml:space="preserve"> </w:t>
      </w:r>
      <w:r>
        <w:t>patient encounters and clinical procedures as detailed in the Student Clinical Manual. The student may also demonstrate competency through a preceptor’s direct observation of a clinical skill.</w:t>
      </w:r>
    </w:p>
    <w:p w14:paraId="7A837998" w14:textId="77777777" w:rsidR="00EC012A" w:rsidRDefault="00EC012A">
      <w:pPr>
        <w:pStyle w:val="BodyText"/>
        <w:spacing w:before="8"/>
        <w:rPr>
          <w:sz w:val="16"/>
        </w:rPr>
      </w:pPr>
    </w:p>
    <w:p w14:paraId="7A837999" w14:textId="77777777" w:rsidR="00EC012A" w:rsidRDefault="00194D79">
      <w:pPr>
        <w:pStyle w:val="ListParagraph"/>
        <w:numPr>
          <w:ilvl w:val="0"/>
          <w:numId w:val="18"/>
        </w:numPr>
        <w:tabs>
          <w:tab w:val="left" w:pos="1120"/>
        </w:tabs>
        <w:spacing w:before="1" w:line="271" w:lineRule="auto"/>
        <w:ind w:right="1280"/>
        <w:jc w:val="both"/>
        <w:rPr>
          <w:sz w:val="24"/>
        </w:rPr>
      </w:pPr>
      <w:r>
        <w:rPr>
          <w:sz w:val="24"/>
        </w:rPr>
        <w:t>Ask</w:t>
      </w:r>
      <w:r>
        <w:rPr>
          <w:spacing w:val="-4"/>
          <w:sz w:val="24"/>
        </w:rPr>
        <w:t xml:space="preserve"> </w:t>
      </w:r>
      <w:r>
        <w:rPr>
          <w:sz w:val="24"/>
        </w:rPr>
        <w:t>questions</w:t>
      </w:r>
      <w:r>
        <w:rPr>
          <w:spacing w:val="-3"/>
          <w:sz w:val="24"/>
        </w:rPr>
        <w:t xml:space="preserve"> </w:t>
      </w:r>
      <w:r>
        <w:rPr>
          <w:sz w:val="24"/>
        </w:rPr>
        <w:t>in</w:t>
      </w:r>
      <w:r>
        <w:rPr>
          <w:spacing w:val="-6"/>
          <w:sz w:val="24"/>
        </w:rPr>
        <w:t xml:space="preserve"> </w:t>
      </w:r>
      <w:r>
        <w:rPr>
          <w:sz w:val="24"/>
        </w:rPr>
        <w:t>a</w:t>
      </w:r>
      <w:r>
        <w:rPr>
          <w:spacing w:val="-5"/>
          <w:sz w:val="24"/>
        </w:rPr>
        <w:t xml:space="preserve"> </w:t>
      </w:r>
      <w:r>
        <w:rPr>
          <w:sz w:val="24"/>
        </w:rPr>
        <w:t>professional</w:t>
      </w:r>
      <w:r>
        <w:rPr>
          <w:spacing w:val="-3"/>
          <w:sz w:val="24"/>
        </w:rPr>
        <w:t xml:space="preserve"> </w:t>
      </w:r>
      <w:r>
        <w:rPr>
          <w:sz w:val="24"/>
        </w:rPr>
        <w:t>manner</w:t>
      </w:r>
      <w:r>
        <w:rPr>
          <w:spacing w:val="-7"/>
          <w:sz w:val="24"/>
        </w:rPr>
        <w:t xml:space="preserve"> </w:t>
      </w:r>
      <w:r>
        <w:rPr>
          <w:sz w:val="24"/>
        </w:rPr>
        <w:t>when</w:t>
      </w:r>
      <w:r>
        <w:rPr>
          <w:spacing w:val="-2"/>
          <w:sz w:val="24"/>
        </w:rPr>
        <w:t xml:space="preserve"> </w:t>
      </w:r>
      <w:r>
        <w:rPr>
          <w:sz w:val="24"/>
        </w:rPr>
        <w:t>uncertain</w:t>
      </w:r>
      <w:r>
        <w:rPr>
          <w:spacing w:val="-6"/>
          <w:sz w:val="24"/>
        </w:rPr>
        <w:t xml:space="preserve"> </w:t>
      </w:r>
      <w:r>
        <w:rPr>
          <w:sz w:val="24"/>
        </w:rPr>
        <w:t>about</w:t>
      </w:r>
      <w:r>
        <w:rPr>
          <w:spacing w:val="-4"/>
          <w:sz w:val="24"/>
        </w:rPr>
        <w:t xml:space="preserve"> </w:t>
      </w:r>
      <w:r>
        <w:rPr>
          <w:sz w:val="24"/>
        </w:rPr>
        <w:t>a clinical</w:t>
      </w:r>
      <w:r>
        <w:rPr>
          <w:spacing w:val="-2"/>
          <w:sz w:val="24"/>
        </w:rPr>
        <w:t xml:space="preserve"> </w:t>
      </w:r>
      <w:r>
        <w:rPr>
          <w:sz w:val="24"/>
        </w:rPr>
        <w:t>activity, decision, or outcome.</w:t>
      </w:r>
    </w:p>
    <w:p w14:paraId="7A83799A" w14:textId="77777777" w:rsidR="00EC012A" w:rsidRDefault="00194D79">
      <w:pPr>
        <w:pStyle w:val="ListParagraph"/>
        <w:numPr>
          <w:ilvl w:val="0"/>
          <w:numId w:val="18"/>
        </w:numPr>
        <w:tabs>
          <w:tab w:val="left" w:pos="1120"/>
        </w:tabs>
        <w:spacing w:before="6"/>
        <w:jc w:val="both"/>
        <w:rPr>
          <w:sz w:val="24"/>
        </w:rPr>
      </w:pPr>
      <w:r>
        <w:rPr>
          <w:sz w:val="24"/>
        </w:rPr>
        <w:t>Seek</w:t>
      </w:r>
      <w:r>
        <w:rPr>
          <w:spacing w:val="-12"/>
          <w:sz w:val="24"/>
        </w:rPr>
        <w:t xml:space="preserve"> </w:t>
      </w:r>
      <w:r>
        <w:rPr>
          <w:sz w:val="24"/>
        </w:rPr>
        <w:t>feedback</w:t>
      </w:r>
      <w:r>
        <w:rPr>
          <w:spacing w:val="-4"/>
          <w:sz w:val="24"/>
        </w:rPr>
        <w:t xml:space="preserve"> </w:t>
      </w:r>
      <w:r>
        <w:rPr>
          <w:sz w:val="24"/>
        </w:rPr>
        <w:t>on</w:t>
      </w:r>
      <w:r>
        <w:rPr>
          <w:spacing w:val="-4"/>
          <w:sz w:val="24"/>
        </w:rPr>
        <w:t xml:space="preserve"> </w:t>
      </w:r>
      <w:r>
        <w:rPr>
          <w:sz w:val="24"/>
        </w:rPr>
        <w:t>a regular</w:t>
      </w:r>
      <w:r>
        <w:rPr>
          <w:spacing w:val="-8"/>
          <w:sz w:val="24"/>
        </w:rPr>
        <w:t xml:space="preserve"> </w:t>
      </w:r>
      <w:r>
        <w:rPr>
          <w:sz w:val="24"/>
        </w:rPr>
        <w:t>basis</w:t>
      </w:r>
      <w:r>
        <w:rPr>
          <w:spacing w:val="-3"/>
          <w:sz w:val="24"/>
        </w:rPr>
        <w:t xml:space="preserve"> </w:t>
      </w:r>
      <w:r>
        <w:rPr>
          <w:sz w:val="24"/>
        </w:rPr>
        <w:t>from</w:t>
      </w:r>
      <w:r>
        <w:rPr>
          <w:spacing w:val="-5"/>
          <w:sz w:val="24"/>
        </w:rPr>
        <w:t xml:space="preserve"> </w:t>
      </w:r>
      <w:r>
        <w:rPr>
          <w:sz w:val="24"/>
        </w:rPr>
        <w:t>the</w:t>
      </w:r>
      <w:r>
        <w:rPr>
          <w:spacing w:val="-1"/>
          <w:sz w:val="24"/>
        </w:rPr>
        <w:t xml:space="preserve"> </w:t>
      </w:r>
      <w:r>
        <w:rPr>
          <w:sz w:val="24"/>
        </w:rPr>
        <w:t>clinical</w:t>
      </w:r>
      <w:r>
        <w:rPr>
          <w:spacing w:val="-10"/>
          <w:sz w:val="24"/>
        </w:rPr>
        <w:t xml:space="preserve"> </w:t>
      </w:r>
      <w:r>
        <w:rPr>
          <w:sz w:val="24"/>
        </w:rPr>
        <w:t>preceptor</w:t>
      </w:r>
      <w:r>
        <w:rPr>
          <w:spacing w:val="-3"/>
          <w:sz w:val="24"/>
        </w:rPr>
        <w:t xml:space="preserve"> </w:t>
      </w:r>
      <w:r>
        <w:rPr>
          <w:sz w:val="24"/>
        </w:rPr>
        <w:t>on</w:t>
      </w:r>
      <w:r>
        <w:rPr>
          <w:spacing w:val="-2"/>
          <w:sz w:val="24"/>
        </w:rPr>
        <w:t xml:space="preserve"> </w:t>
      </w:r>
      <w:r>
        <w:rPr>
          <w:sz w:val="24"/>
        </w:rPr>
        <w:t>a</w:t>
      </w:r>
      <w:r>
        <w:rPr>
          <w:spacing w:val="-5"/>
          <w:sz w:val="24"/>
        </w:rPr>
        <w:t xml:space="preserve"> </w:t>
      </w:r>
      <w:proofErr w:type="spellStart"/>
      <w:r>
        <w:rPr>
          <w:spacing w:val="-2"/>
          <w:sz w:val="24"/>
        </w:rPr>
        <w:t>regularbasis</w:t>
      </w:r>
      <w:proofErr w:type="spellEnd"/>
      <w:r>
        <w:rPr>
          <w:spacing w:val="-2"/>
          <w:sz w:val="24"/>
        </w:rPr>
        <w:t>.</w:t>
      </w:r>
    </w:p>
    <w:p w14:paraId="7A83799B" w14:textId="77777777" w:rsidR="00EC012A" w:rsidRDefault="00194D79">
      <w:pPr>
        <w:pStyle w:val="ListParagraph"/>
        <w:numPr>
          <w:ilvl w:val="0"/>
          <w:numId w:val="18"/>
        </w:numPr>
        <w:tabs>
          <w:tab w:val="left" w:pos="1120"/>
        </w:tabs>
        <w:spacing w:before="47" w:line="271" w:lineRule="auto"/>
        <w:ind w:left="1119" w:right="2079"/>
        <w:jc w:val="both"/>
        <w:rPr>
          <w:sz w:val="24"/>
        </w:rPr>
      </w:pPr>
      <w:r>
        <w:rPr>
          <w:sz w:val="24"/>
        </w:rPr>
        <w:t>Provide</w:t>
      </w:r>
      <w:r>
        <w:rPr>
          <w:spacing w:val="-6"/>
          <w:sz w:val="24"/>
        </w:rPr>
        <w:t xml:space="preserve"> </w:t>
      </w:r>
      <w:r>
        <w:rPr>
          <w:sz w:val="24"/>
        </w:rPr>
        <w:t>timely</w:t>
      </w:r>
      <w:r>
        <w:rPr>
          <w:spacing w:val="-4"/>
          <w:sz w:val="24"/>
        </w:rPr>
        <w:t xml:space="preserve"> </w:t>
      </w:r>
      <w:r>
        <w:rPr>
          <w:sz w:val="24"/>
        </w:rPr>
        <w:t>and</w:t>
      </w:r>
      <w:r>
        <w:rPr>
          <w:spacing w:val="-5"/>
          <w:sz w:val="24"/>
        </w:rPr>
        <w:t xml:space="preserve"> </w:t>
      </w:r>
      <w:r>
        <w:rPr>
          <w:sz w:val="24"/>
        </w:rPr>
        <w:t>accurate</w:t>
      </w:r>
      <w:r>
        <w:rPr>
          <w:spacing w:val="-5"/>
          <w:sz w:val="24"/>
        </w:rPr>
        <w:t xml:space="preserve"> </w:t>
      </w:r>
      <w:r>
        <w:rPr>
          <w:sz w:val="24"/>
        </w:rPr>
        <w:t>logging</w:t>
      </w:r>
      <w:r>
        <w:rPr>
          <w:spacing w:val="-4"/>
          <w:sz w:val="24"/>
        </w:rPr>
        <w:t xml:space="preserve"> </w:t>
      </w:r>
      <w:r>
        <w:rPr>
          <w:sz w:val="24"/>
        </w:rPr>
        <w:t>of</w:t>
      </w:r>
      <w:r>
        <w:rPr>
          <w:spacing w:val="-2"/>
          <w:sz w:val="24"/>
        </w:rPr>
        <w:t xml:space="preserve"> </w:t>
      </w:r>
      <w:r>
        <w:rPr>
          <w:sz w:val="24"/>
        </w:rPr>
        <w:t>attendance,</w:t>
      </w:r>
      <w:r>
        <w:rPr>
          <w:spacing w:val="-3"/>
          <w:sz w:val="24"/>
        </w:rPr>
        <w:t xml:space="preserve"> </w:t>
      </w:r>
      <w:r>
        <w:rPr>
          <w:sz w:val="24"/>
        </w:rPr>
        <w:t>patient</w:t>
      </w:r>
      <w:r>
        <w:rPr>
          <w:spacing w:val="-5"/>
          <w:sz w:val="24"/>
        </w:rPr>
        <w:t xml:space="preserve"> </w:t>
      </w:r>
      <w:r>
        <w:rPr>
          <w:sz w:val="24"/>
        </w:rPr>
        <w:t>encounters, procedures, and evaluations.</w:t>
      </w:r>
    </w:p>
    <w:p w14:paraId="7A83799C" w14:textId="77777777" w:rsidR="00EC012A" w:rsidRDefault="00194D79">
      <w:pPr>
        <w:pStyle w:val="ListParagraph"/>
        <w:numPr>
          <w:ilvl w:val="0"/>
          <w:numId w:val="18"/>
        </w:numPr>
        <w:tabs>
          <w:tab w:val="left" w:pos="1120"/>
        </w:tabs>
        <w:spacing w:before="9" w:line="271" w:lineRule="auto"/>
        <w:ind w:left="1119" w:right="1288"/>
        <w:jc w:val="both"/>
        <w:rPr>
          <w:sz w:val="24"/>
        </w:rPr>
      </w:pPr>
      <w:r>
        <w:rPr>
          <w:sz w:val="24"/>
        </w:rPr>
        <w:t>Promptly notify the clinical director or clinical curriculum manager of any circumstances</w:t>
      </w:r>
      <w:r>
        <w:rPr>
          <w:spacing w:val="-3"/>
          <w:sz w:val="24"/>
        </w:rPr>
        <w:t xml:space="preserve"> </w:t>
      </w:r>
      <w:r>
        <w:rPr>
          <w:sz w:val="24"/>
        </w:rPr>
        <w:t>that</w:t>
      </w:r>
      <w:r>
        <w:rPr>
          <w:spacing w:val="-1"/>
          <w:sz w:val="24"/>
        </w:rPr>
        <w:t xml:space="preserve"> </w:t>
      </w:r>
      <w:r>
        <w:rPr>
          <w:sz w:val="24"/>
        </w:rPr>
        <w:t>may</w:t>
      </w:r>
      <w:r>
        <w:rPr>
          <w:spacing w:val="-1"/>
          <w:sz w:val="24"/>
        </w:rPr>
        <w:t xml:space="preserve"> </w:t>
      </w:r>
      <w:r>
        <w:rPr>
          <w:sz w:val="24"/>
        </w:rPr>
        <w:t>interfere</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accomplishment</w:t>
      </w:r>
      <w:r>
        <w:rPr>
          <w:spacing w:val="-1"/>
          <w:sz w:val="24"/>
        </w:rPr>
        <w:t xml:space="preserve"> </w:t>
      </w:r>
      <w:r>
        <w:rPr>
          <w:sz w:val="24"/>
        </w:rPr>
        <w:t>of</w:t>
      </w:r>
      <w:r>
        <w:rPr>
          <w:spacing w:val="-4"/>
          <w:sz w:val="24"/>
        </w:rPr>
        <w:t xml:space="preserve"> </w:t>
      </w:r>
      <w:r>
        <w:rPr>
          <w:sz w:val="24"/>
        </w:rPr>
        <w:t>goals</w:t>
      </w:r>
      <w:r>
        <w:rPr>
          <w:spacing w:val="-3"/>
          <w:sz w:val="24"/>
        </w:rPr>
        <w:t xml:space="preserve"> </w:t>
      </w:r>
      <w:r>
        <w:rPr>
          <w:sz w:val="24"/>
        </w:rPr>
        <w:t>or</w:t>
      </w:r>
      <w:r>
        <w:rPr>
          <w:spacing w:val="-7"/>
          <w:sz w:val="24"/>
        </w:rPr>
        <w:t xml:space="preserve"> </w:t>
      </w:r>
      <w:r>
        <w:rPr>
          <w:sz w:val="24"/>
        </w:rPr>
        <w:t>diminish the overall training experience.</w:t>
      </w:r>
    </w:p>
    <w:p w14:paraId="7A83799D" w14:textId="77777777" w:rsidR="00EC012A" w:rsidRDefault="00194D79">
      <w:pPr>
        <w:pStyle w:val="ListParagraph"/>
        <w:numPr>
          <w:ilvl w:val="0"/>
          <w:numId w:val="18"/>
        </w:numPr>
        <w:tabs>
          <w:tab w:val="left" w:pos="1120"/>
        </w:tabs>
        <w:spacing w:before="14"/>
        <w:ind w:hanging="361"/>
        <w:jc w:val="both"/>
        <w:rPr>
          <w:sz w:val="24"/>
        </w:rPr>
      </w:pPr>
      <w:r>
        <w:rPr>
          <w:sz w:val="24"/>
        </w:rPr>
        <w:t>Obtain</w:t>
      </w:r>
      <w:r>
        <w:rPr>
          <w:spacing w:val="-12"/>
          <w:sz w:val="24"/>
        </w:rPr>
        <w:t xml:space="preserve"> </w:t>
      </w:r>
      <w:r>
        <w:rPr>
          <w:sz w:val="24"/>
        </w:rPr>
        <w:t>detailed</w:t>
      </w:r>
      <w:r>
        <w:rPr>
          <w:spacing w:val="-4"/>
          <w:sz w:val="24"/>
        </w:rPr>
        <w:t xml:space="preserve"> </w:t>
      </w:r>
      <w:r>
        <w:rPr>
          <w:sz w:val="24"/>
        </w:rPr>
        <w:t>histories</w:t>
      </w:r>
      <w:r>
        <w:rPr>
          <w:spacing w:val="-7"/>
          <w:sz w:val="24"/>
        </w:rPr>
        <w:t xml:space="preserve"> </w:t>
      </w:r>
      <w:r>
        <w:rPr>
          <w:sz w:val="24"/>
        </w:rPr>
        <w:t>and</w:t>
      </w:r>
      <w:r>
        <w:rPr>
          <w:spacing w:val="-4"/>
          <w:sz w:val="24"/>
        </w:rPr>
        <w:t xml:space="preserve"> </w:t>
      </w:r>
      <w:r>
        <w:rPr>
          <w:sz w:val="24"/>
        </w:rPr>
        <w:t>conduct</w:t>
      </w:r>
      <w:r>
        <w:rPr>
          <w:spacing w:val="-5"/>
          <w:sz w:val="24"/>
        </w:rPr>
        <w:t xml:space="preserve"> </w:t>
      </w:r>
      <w:r>
        <w:rPr>
          <w:sz w:val="24"/>
        </w:rPr>
        <w:t>physical</w:t>
      </w:r>
      <w:r>
        <w:rPr>
          <w:spacing w:val="-3"/>
          <w:sz w:val="24"/>
        </w:rPr>
        <w:t xml:space="preserve"> </w:t>
      </w:r>
      <w:r>
        <w:rPr>
          <w:sz w:val="24"/>
        </w:rPr>
        <w:t>exams,</w:t>
      </w:r>
      <w:r>
        <w:rPr>
          <w:spacing w:val="-4"/>
          <w:sz w:val="24"/>
        </w:rPr>
        <w:t xml:space="preserve"> </w:t>
      </w:r>
      <w:r>
        <w:rPr>
          <w:sz w:val="24"/>
        </w:rPr>
        <w:t>develop</w:t>
      </w:r>
      <w:r>
        <w:rPr>
          <w:spacing w:val="-4"/>
          <w:sz w:val="24"/>
        </w:rPr>
        <w:t xml:space="preserve"> </w:t>
      </w:r>
      <w:r>
        <w:rPr>
          <w:sz w:val="24"/>
        </w:rPr>
        <w:t>a</w:t>
      </w:r>
      <w:r>
        <w:rPr>
          <w:spacing w:val="-5"/>
          <w:sz w:val="24"/>
        </w:rPr>
        <w:t xml:space="preserve"> </w:t>
      </w:r>
      <w:r>
        <w:rPr>
          <w:spacing w:val="-2"/>
          <w:sz w:val="24"/>
        </w:rPr>
        <w:t>differential</w:t>
      </w:r>
    </w:p>
    <w:p w14:paraId="7A83799E" w14:textId="77777777" w:rsidR="00EC012A" w:rsidRDefault="00EC012A">
      <w:pPr>
        <w:jc w:val="both"/>
        <w:rPr>
          <w:sz w:val="24"/>
        </w:rPr>
        <w:sectPr w:rsidR="00EC012A">
          <w:pgSz w:w="12240" w:h="15840"/>
          <w:pgMar w:top="800" w:right="700" w:bottom="1200" w:left="1400" w:header="595" w:footer="1000" w:gutter="0"/>
          <w:cols w:space="720"/>
        </w:sectPr>
      </w:pPr>
    </w:p>
    <w:p w14:paraId="7A83799F" w14:textId="77777777" w:rsidR="00EC012A" w:rsidRDefault="00194D79">
      <w:pPr>
        <w:pStyle w:val="BodyText"/>
        <w:spacing w:before="35" w:line="276" w:lineRule="auto"/>
        <w:ind w:left="1120" w:right="1193"/>
      </w:pPr>
      <w:r>
        <w:lastRenderedPageBreak/>
        <w:t>diagnosis,</w:t>
      </w:r>
      <w:r>
        <w:rPr>
          <w:spacing w:val="-6"/>
        </w:rPr>
        <w:t xml:space="preserve"> </w:t>
      </w:r>
      <w:r>
        <w:t>formulate</w:t>
      </w:r>
      <w:r>
        <w:rPr>
          <w:spacing w:val="-3"/>
        </w:rPr>
        <w:t xml:space="preserve"> </w:t>
      </w:r>
      <w:r>
        <w:t>an</w:t>
      </w:r>
      <w:r>
        <w:rPr>
          <w:spacing w:val="-3"/>
        </w:rPr>
        <w:t xml:space="preserve"> </w:t>
      </w:r>
      <w:r>
        <w:t>assessment</w:t>
      </w:r>
      <w:r>
        <w:rPr>
          <w:spacing w:val="-5"/>
        </w:rPr>
        <w:t xml:space="preserve"> </w:t>
      </w:r>
      <w:r>
        <w:t>and</w:t>
      </w:r>
      <w:r>
        <w:rPr>
          <w:spacing w:val="-5"/>
        </w:rPr>
        <w:t xml:space="preserve"> </w:t>
      </w:r>
      <w:r>
        <w:t>plan</w:t>
      </w:r>
      <w:r>
        <w:rPr>
          <w:spacing w:val="-5"/>
        </w:rPr>
        <w:t xml:space="preserve"> </w:t>
      </w:r>
      <w:r>
        <w:t>through</w:t>
      </w:r>
      <w:r>
        <w:rPr>
          <w:spacing w:val="-5"/>
        </w:rPr>
        <w:t xml:space="preserve"> </w:t>
      </w:r>
      <w:r>
        <w:t>discussion</w:t>
      </w:r>
      <w:r>
        <w:rPr>
          <w:spacing w:val="-5"/>
        </w:rPr>
        <w:t xml:space="preserve"> </w:t>
      </w:r>
      <w:r>
        <w:t>with</w:t>
      </w:r>
      <w:r>
        <w:rPr>
          <w:spacing w:val="-5"/>
        </w:rPr>
        <w:t xml:space="preserve"> </w:t>
      </w:r>
      <w:r>
        <w:t>the preceptor, give oral presentations, and document findings.</w:t>
      </w:r>
    </w:p>
    <w:p w14:paraId="7A8379A0" w14:textId="77777777" w:rsidR="00EC012A" w:rsidRDefault="00194D79">
      <w:pPr>
        <w:pStyle w:val="ListParagraph"/>
        <w:numPr>
          <w:ilvl w:val="0"/>
          <w:numId w:val="18"/>
        </w:numPr>
        <w:tabs>
          <w:tab w:val="left" w:pos="1119"/>
          <w:tab w:val="left" w:pos="1120"/>
        </w:tabs>
        <w:spacing w:before="5"/>
        <w:rPr>
          <w:sz w:val="24"/>
        </w:rPr>
      </w:pPr>
      <w:r>
        <w:rPr>
          <w:sz w:val="24"/>
        </w:rPr>
        <w:t>Perform</w:t>
      </w:r>
      <w:r>
        <w:rPr>
          <w:spacing w:val="-14"/>
          <w:sz w:val="24"/>
        </w:rPr>
        <w:t xml:space="preserve"> </w:t>
      </w:r>
      <w:r>
        <w:rPr>
          <w:sz w:val="24"/>
        </w:rPr>
        <w:t>and/or</w:t>
      </w:r>
      <w:r>
        <w:rPr>
          <w:spacing w:val="-8"/>
          <w:sz w:val="24"/>
        </w:rPr>
        <w:t xml:space="preserve"> </w:t>
      </w:r>
      <w:r>
        <w:rPr>
          <w:sz w:val="24"/>
        </w:rPr>
        <w:t>interpret</w:t>
      </w:r>
      <w:r>
        <w:rPr>
          <w:spacing w:val="-6"/>
          <w:sz w:val="24"/>
        </w:rPr>
        <w:t xml:space="preserve"> </w:t>
      </w:r>
      <w:r>
        <w:rPr>
          <w:sz w:val="24"/>
        </w:rPr>
        <w:t>common</w:t>
      </w:r>
      <w:r>
        <w:rPr>
          <w:spacing w:val="-5"/>
          <w:sz w:val="24"/>
        </w:rPr>
        <w:t xml:space="preserve"> </w:t>
      </w:r>
      <w:r>
        <w:rPr>
          <w:sz w:val="24"/>
        </w:rPr>
        <w:t>lab</w:t>
      </w:r>
      <w:r>
        <w:rPr>
          <w:spacing w:val="-6"/>
          <w:sz w:val="24"/>
        </w:rPr>
        <w:t xml:space="preserve"> </w:t>
      </w:r>
      <w:r>
        <w:rPr>
          <w:sz w:val="24"/>
        </w:rPr>
        <w:t>results</w:t>
      </w:r>
      <w:r>
        <w:rPr>
          <w:spacing w:val="-3"/>
          <w:sz w:val="24"/>
        </w:rPr>
        <w:t xml:space="preserve"> </w:t>
      </w:r>
      <w:r>
        <w:rPr>
          <w:sz w:val="24"/>
        </w:rPr>
        <w:t>and</w:t>
      </w:r>
      <w:r>
        <w:rPr>
          <w:spacing w:val="-13"/>
          <w:sz w:val="24"/>
        </w:rPr>
        <w:t xml:space="preserve"> </w:t>
      </w:r>
      <w:r>
        <w:rPr>
          <w:spacing w:val="-2"/>
          <w:sz w:val="24"/>
        </w:rPr>
        <w:t>diagnostics.</w:t>
      </w:r>
    </w:p>
    <w:p w14:paraId="7A8379A1" w14:textId="77777777" w:rsidR="00EC012A" w:rsidRDefault="00194D79">
      <w:pPr>
        <w:pStyle w:val="ListParagraph"/>
        <w:numPr>
          <w:ilvl w:val="0"/>
          <w:numId w:val="18"/>
        </w:numPr>
        <w:tabs>
          <w:tab w:val="left" w:pos="1119"/>
          <w:tab w:val="left" w:pos="1120"/>
        </w:tabs>
        <w:spacing w:before="40"/>
        <w:ind w:hanging="361"/>
        <w:rPr>
          <w:sz w:val="24"/>
        </w:rPr>
      </w:pPr>
      <w:r>
        <w:rPr>
          <w:sz w:val="24"/>
        </w:rPr>
        <w:t>Educate</w:t>
      </w:r>
      <w:r>
        <w:rPr>
          <w:spacing w:val="-11"/>
          <w:sz w:val="24"/>
        </w:rPr>
        <w:t xml:space="preserve"> </w:t>
      </w:r>
      <w:r>
        <w:rPr>
          <w:sz w:val="24"/>
        </w:rPr>
        <w:t>and</w:t>
      </w:r>
      <w:r>
        <w:rPr>
          <w:spacing w:val="-3"/>
          <w:sz w:val="24"/>
        </w:rPr>
        <w:t xml:space="preserve"> </w:t>
      </w:r>
      <w:r>
        <w:rPr>
          <w:sz w:val="24"/>
        </w:rPr>
        <w:t>counsel</w:t>
      </w:r>
      <w:r>
        <w:rPr>
          <w:spacing w:val="-6"/>
          <w:sz w:val="24"/>
        </w:rPr>
        <w:t xml:space="preserve"> </w:t>
      </w:r>
      <w:r>
        <w:rPr>
          <w:sz w:val="24"/>
        </w:rPr>
        <w:t>patients</w:t>
      </w:r>
      <w:r>
        <w:rPr>
          <w:spacing w:val="-5"/>
          <w:sz w:val="24"/>
        </w:rPr>
        <w:t xml:space="preserve"> </w:t>
      </w:r>
      <w:r>
        <w:rPr>
          <w:sz w:val="24"/>
        </w:rPr>
        <w:t>across</w:t>
      </w:r>
      <w:r>
        <w:rPr>
          <w:spacing w:val="-4"/>
          <w:sz w:val="24"/>
        </w:rPr>
        <w:t xml:space="preserve"> </w:t>
      </w:r>
      <w:r>
        <w:rPr>
          <w:sz w:val="24"/>
        </w:rPr>
        <w:t>the</w:t>
      </w:r>
      <w:r>
        <w:rPr>
          <w:spacing w:val="-6"/>
          <w:sz w:val="24"/>
        </w:rPr>
        <w:t xml:space="preserve"> </w:t>
      </w:r>
      <w:r>
        <w:rPr>
          <w:sz w:val="24"/>
        </w:rPr>
        <w:t>lifespan</w:t>
      </w:r>
      <w:r>
        <w:rPr>
          <w:spacing w:val="-8"/>
          <w:sz w:val="24"/>
        </w:rPr>
        <w:t xml:space="preserve"> </w:t>
      </w:r>
      <w:r>
        <w:rPr>
          <w:sz w:val="24"/>
        </w:rPr>
        <w:t>regarding</w:t>
      </w:r>
      <w:r>
        <w:rPr>
          <w:spacing w:val="-6"/>
          <w:sz w:val="24"/>
        </w:rPr>
        <w:t xml:space="preserve"> </w:t>
      </w:r>
      <w:r>
        <w:rPr>
          <w:sz w:val="24"/>
        </w:rPr>
        <w:t>health-</w:t>
      </w:r>
      <w:proofErr w:type="spellStart"/>
      <w:r>
        <w:rPr>
          <w:spacing w:val="-2"/>
          <w:sz w:val="24"/>
        </w:rPr>
        <w:t>relatedissues</w:t>
      </w:r>
      <w:proofErr w:type="spellEnd"/>
    </w:p>
    <w:p w14:paraId="7A8379A2" w14:textId="77777777" w:rsidR="00EC012A" w:rsidRDefault="00194D79">
      <w:pPr>
        <w:pStyle w:val="ListParagraph"/>
        <w:numPr>
          <w:ilvl w:val="0"/>
          <w:numId w:val="18"/>
        </w:numPr>
        <w:tabs>
          <w:tab w:val="left" w:pos="1119"/>
          <w:tab w:val="left" w:pos="1120"/>
        </w:tabs>
        <w:spacing w:before="47" w:line="271" w:lineRule="auto"/>
        <w:ind w:left="1119" w:right="1225"/>
        <w:rPr>
          <w:sz w:val="24"/>
        </w:rPr>
      </w:pPr>
      <w:r>
        <w:rPr>
          <w:sz w:val="24"/>
        </w:rPr>
        <w:t>Attend</w:t>
      </w:r>
      <w:r>
        <w:rPr>
          <w:spacing w:val="-10"/>
          <w:sz w:val="24"/>
        </w:rPr>
        <w:t xml:space="preserve"> </w:t>
      </w:r>
      <w:r>
        <w:rPr>
          <w:sz w:val="24"/>
        </w:rPr>
        <w:t>clinical</w:t>
      </w:r>
      <w:r>
        <w:rPr>
          <w:spacing w:val="-8"/>
          <w:sz w:val="24"/>
        </w:rPr>
        <w:t xml:space="preserve"> </w:t>
      </w:r>
      <w:r>
        <w:rPr>
          <w:sz w:val="24"/>
        </w:rPr>
        <w:t>Clerkships</w:t>
      </w:r>
      <w:r>
        <w:rPr>
          <w:spacing w:val="-8"/>
          <w:sz w:val="24"/>
        </w:rPr>
        <w:t xml:space="preserve"> </w:t>
      </w:r>
      <w:r>
        <w:rPr>
          <w:sz w:val="24"/>
        </w:rPr>
        <w:t>as</w:t>
      </w:r>
      <w:r>
        <w:rPr>
          <w:spacing w:val="-6"/>
          <w:sz w:val="24"/>
        </w:rPr>
        <w:t xml:space="preserve"> </w:t>
      </w:r>
      <w:r>
        <w:rPr>
          <w:sz w:val="24"/>
        </w:rPr>
        <w:t>scheduled</w:t>
      </w:r>
      <w:r>
        <w:rPr>
          <w:spacing w:val="-9"/>
          <w:sz w:val="24"/>
        </w:rPr>
        <w:t xml:space="preserve"> </w:t>
      </w:r>
      <w:r>
        <w:rPr>
          <w:sz w:val="24"/>
        </w:rPr>
        <w:t>in</w:t>
      </w:r>
      <w:r>
        <w:rPr>
          <w:spacing w:val="-10"/>
          <w:sz w:val="24"/>
        </w:rPr>
        <w:t xml:space="preserve"> </w:t>
      </w:r>
      <w:r>
        <w:rPr>
          <w:sz w:val="24"/>
        </w:rPr>
        <w:t>addition</w:t>
      </w:r>
      <w:r>
        <w:rPr>
          <w:spacing w:val="-7"/>
          <w:sz w:val="24"/>
        </w:rPr>
        <w:t xml:space="preserve"> </w:t>
      </w:r>
      <w:r>
        <w:rPr>
          <w:sz w:val="24"/>
        </w:rPr>
        <w:t>to</w:t>
      </w:r>
      <w:r>
        <w:rPr>
          <w:spacing w:val="-10"/>
          <w:sz w:val="24"/>
        </w:rPr>
        <w:t xml:space="preserve"> </w:t>
      </w:r>
      <w:r>
        <w:rPr>
          <w:sz w:val="24"/>
        </w:rPr>
        <w:t>grand</w:t>
      </w:r>
      <w:r>
        <w:rPr>
          <w:spacing w:val="-5"/>
          <w:sz w:val="24"/>
        </w:rPr>
        <w:t xml:space="preserve"> </w:t>
      </w:r>
      <w:r>
        <w:rPr>
          <w:sz w:val="24"/>
        </w:rPr>
        <w:t>rounds,</w:t>
      </w:r>
      <w:r>
        <w:rPr>
          <w:spacing w:val="-6"/>
          <w:sz w:val="24"/>
        </w:rPr>
        <w:t xml:space="preserve"> </w:t>
      </w:r>
      <w:r>
        <w:rPr>
          <w:sz w:val="24"/>
        </w:rPr>
        <w:t>lectures,</w:t>
      </w:r>
      <w:r>
        <w:rPr>
          <w:spacing w:val="-6"/>
          <w:sz w:val="24"/>
        </w:rPr>
        <w:t xml:space="preserve"> </w:t>
      </w:r>
      <w:r>
        <w:rPr>
          <w:sz w:val="24"/>
        </w:rPr>
        <w:t>and conferences, if available to them.</w:t>
      </w:r>
    </w:p>
    <w:p w14:paraId="7A8379A3" w14:textId="77777777" w:rsidR="00EC012A" w:rsidRDefault="00194D79">
      <w:pPr>
        <w:pStyle w:val="ListParagraph"/>
        <w:numPr>
          <w:ilvl w:val="0"/>
          <w:numId w:val="18"/>
        </w:numPr>
        <w:tabs>
          <w:tab w:val="left" w:pos="1119"/>
          <w:tab w:val="left" w:pos="1120"/>
        </w:tabs>
        <w:spacing w:before="11" w:line="268" w:lineRule="auto"/>
        <w:ind w:left="1119" w:right="1819"/>
        <w:rPr>
          <w:sz w:val="24"/>
        </w:rPr>
      </w:pPr>
      <w:r>
        <w:rPr>
          <w:sz w:val="24"/>
        </w:rPr>
        <w:t>Demonstrate</w:t>
      </w:r>
      <w:r>
        <w:rPr>
          <w:spacing w:val="-14"/>
          <w:sz w:val="24"/>
        </w:rPr>
        <w:t xml:space="preserve"> </w:t>
      </w:r>
      <w:r>
        <w:rPr>
          <w:sz w:val="24"/>
        </w:rPr>
        <w:t>emotional</w:t>
      </w:r>
      <w:r>
        <w:rPr>
          <w:spacing w:val="-14"/>
          <w:sz w:val="24"/>
        </w:rPr>
        <w:t xml:space="preserve"> </w:t>
      </w:r>
      <w:r>
        <w:rPr>
          <w:sz w:val="24"/>
        </w:rPr>
        <w:t>resilience</w:t>
      </w:r>
      <w:r>
        <w:rPr>
          <w:spacing w:val="-13"/>
          <w:sz w:val="24"/>
        </w:rPr>
        <w:t xml:space="preserve"> </w:t>
      </w:r>
      <w:r>
        <w:rPr>
          <w:sz w:val="24"/>
        </w:rPr>
        <w:t>and</w:t>
      </w:r>
      <w:r>
        <w:rPr>
          <w:spacing w:val="-14"/>
          <w:sz w:val="24"/>
        </w:rPr>
        <w:t xml:space="preserve"> </w:t>
      </w:r>
      <w:r>
        <w:rPr>
          <w:sz w:val="24"/>
        </w:rPr>
        <w:t>stability,</w:t>
      </w:r>
      <w:r>
        <w:rPr>
          <w:spacing w:val="-13"/>
          <w:sz w:val="24"/>
        </w:rPr>
        <w:t xml:space="preserve"> </w:t>
      </w:r>
      <w:r>
        <w:rPr>
          <w:sz w:val="24"/>
        </w:rPr>
        <w:t>adaptability,</w:t>
      </w:r>
      <w:r>
        <w:rPr>
          <w:spacing w:val="-14"/>
          <w:sz w:val="24"/>
        </w:rPr>
        <w:t xml:space="preserve"> </w:t>
      </w:r>
      <w:r>
        <w:rPr>
          <w:sz w:val="24"/>
        </w:rPr>
        <w:t>and</w:t>
      </w:r>
      <w:r>
        <w:rPr>
          <w:spacing w:val="-13"/>
          <w:sz w:val="24"/>
        </w:rPr>
        <w:t xml:space="preserve"> </w:t>
      </w:r>
      <w:r>
        <w:rPr>
          <w:sz w:val="24"/>
        </w:rPr>
        <w:t>flexibility during the clinical year.</w:t>
      </w:r>
    </w:p>
    <w:p w14:paraId="7A8379A4" w14:textId="77777777" w:rsidR="00EC012A" w:rsidRDefault="00EC012A">
      <w:pPr>
        <w:pStyle w:val="BodyText"/>
        <w:spacing w:before="4"/>
        <w:rPr>
          <w:sz w:val="23"/>
        </w:rPr>
      </w:pPr>
    </w:p>
    <w:p w14:paraId="7A8379A5" w14:textId="77777777" w:rsidR="00EC012A" w:rsidRDefault="00194D79">
      <w:pPr>
        <w:pStyle w:val="Heading3"/>
      </w:pPr>
      <w:bookmarkStart w:id="60" w:name="Involvement_in_Patient_care"/>
      <w:bookmarkStart w:id="61" w:name="_Toc124257384"/>
      <w:bookmarkEnd w:id="60"/>
      <w:r>
        <w:rPr>
          <w:color w:val="365F91"/>
          <w:spacing w:val="-2"/>
        </w:rPr>
        <w:t>Involvement</w:t>
      </w:r>
      <w:r>
        <w:rPr>
          <w:color w:val="365F91"/>
          <w:spacing w:val="-7"/>
        </w:rPr>
        <w:t xml:space="preserve"> </w:t>
      </w:r>
      <w:r>
        <w:rPr>
          <w:color w:val="365F91"/>
          <w:spacing w:val="-2"/>
        </w:rPr>
        <w:t>in</w:t>
      </w:r>
      <w:r>
        <w:rPr>
          <w:color w:val="365F91"/>
          <w:spacing w:val="-7"/>
        </w:rPr>
        <w:t xml:space="preserve"> </w:t>
      </w:r>
      <w:r>
        <w:rPr>
          <w:color w:val="365F91"/>
          <w:spacing w:val="-2"/>
        </w:rPr>
        <w:t>Patient</w:t>
      </w:r>
      <w:r>
        <w:rPr>
          <w:color w:val="365F91"/>
          <w:spacing w:val="-7"/>
        </w:rPr>
        <w:t xml:space="preserve"> </w:t>
      </w:r>
      <w:r>
        <w:rPr>
          <w:color w:val="365F91"/>
          <w:spacing w:val="-4"/>
        </w:rPr>
        <w:t>care</w:t>
      </w:r>
      <w:bookmarkEnd w:id="61"/>
    </w:p>
    <w:p w14:paraId="7A8379A6" w14:textId="77777777" w:rsidR="00EC012A" w:rsidRDefault="00194D79">
      <w:pPr>
        <w:pStyle w:val="BodyText"/>
        <w:spacing w:before="170" w:line="278" w:lineRule="auto"/>
        <w:ind w:left="260" w:right="1193"/>
      </w:pPr>
      <w:r>
        <w:t>The</w:t>
      </w:r>
      <w:r>
        <w:rPr>
          <w:spacing w:val="-3"/>
        </w:rPr>
        <w:t xml:space="preserve"> </w:t>
      </w:r>
      <w:r>
        <w:t>student</w:t>
      </w:r>
      <w:r>
        <w:rPr>
          <w:spacing w:val="-2"/>
        </w:rPr>
        <w:t xml:space="preserve"> </w:t>
      </w:r>
      <w:proofErr w:type="gramStart"/>
      <w:r>
        <w:t>is</w:t>
      </w:r>
      <w:r>
        <w:rPr>
          <w:spacing w:val="-5"/>
        </w:rPr>
        <w:t xml:space="preserve"> </w:t>
      </w:r>
      <w:r>
        <w:t>not</w:t>
      </w:r>
      <w:r>
        <w:rPr>
          <w:spacing w:val="-4"/>
        </w:rPr>
        <w:t xml:space="preserve"> </w:t>
      </w:r>
      <w:r>
        <w:t>permitted</w:t>
      </w:r>
      <w:proofErr w:type="gramEnd"/>
      <w:r>
        <w:rPr>
          <w:spacing w:val="-4"/>
        </w:rPr>
        <w:t xml:space="preserve"> </w:t>
      </w:r>
      <w:r>
        <w:t>to</w:t>
      </w:r>
      <w:r>
        <w:rPr>
          <w:spacing w:val="-3"/>
        </w:rPr>
        <w:t xml:space="preserve"> </w:t>
      </w:r>
      <w:r>
        <w:t>make</w:t>
      </w:r>
      <w:r>
        <w:rPr>
          <w:spacing w:val="-4"/>
        </w:rPr>
        <w:t xml:space="preserve"> </w:t>
      </w:r>
      <w:r>
        <w:t>independent</w:t>
      </w:r>
      <w:r>
        <w:rPr>
          <w:spacing w:val="-3"/>
        </w:rPr>
        <w:t xml:space="preserve"> </w:t>
      </w:r>
      <w:r>
        <w:t>medical</w:t>
      </w:r>
      <w:r>
        <w:rPr>
          <w:spacing w:val="-5"/>
        </w:rPr>
        <w:t xml:space="preserve"> </w:t>
      </w:r>
      <w:r>
        <w:t>decisions</w:t>
      </w:r>
      <w:r>
        <w:rPr>
          <w:spacing w:val="-4"/>
        </w:rPr>
        <w:t xml:space="preserve"> </w:t>
      </w:r>
      <w:r>
        <w:t>regarding</w:t>
      </w:r>
      <w:r>
        <w:rPr>
          <w:spacing w:val="-5"/>
        </w:rPr>
        <w:t xml:space="preserve"> </w:t>
      </w:r>
      <w:r>
        <w:t>patient care. The student must always maintain an ethical approach to patient care.</w:t>
      </w:r>
    </w:p>
    <w:p w14:paraId="7A8379A7" w14:textId="77777777" w:rsidR="00EC012A" w:rsidRDefault="00EC012A">
      <w:pPr>
        <w:pStyle w:val="BodyText"/>
        <w:spacing w:before="3"/>
        <w:rPr>
          <w:sz w:val="22"/>
        </w:rPr>
      </w:pPr>
    </w:p>
    <w:p w14:paraId="7A8379A8" w14:textId="77777777" w:rsidR="00EC012A" w:rsidRDefault="00194D79">
      <w:pPr>
        <w:pStyle w:val="Heading3"/>
      </w:pPr>
      <w:bookmarkStart w:id="62" w:name="Attendance_and_Schedule"/>
      <w:bookmarkStart w:id="63" w:name="_Toc124257385"/>
      <w:bookmarkEnd w:id="62"/>
      <w:r>
        <w:rPr>
          <w:color w:val="365F91"/>
          <w:spacing w:val="-2"/>
        </w:rPr>
        <w:t>Attendance</w:t>
      </w:r>
      <w:r>
        <w:rPr>
          <w:color w:val="365F91"/>
          <w:spacing w:val="-8"/>
        </w:rPr>
        <w:t xml:space="preserve"> </w:t>
      </w:r>
      <w:r>
        <w:rPr>
          <w:color w:val="365F91"/>
          <w:spacing w:val="-2"/>
        </w:rPr>
        <w:t>and</w:t>
      </w:r>
      <w:r>
        <w:rPr>
          <w:color w:val="365F91"/>
          <w:spacing w:val="-8"/>
        </w:rPr>
        <w:t xml:space="preserve"> </w:t>
      </w:r>
      <w:r>
        <w:rPr>
          <w:color w:val="365F91"/>
          <w:spacing w:val="-2"/>
        </w:rPr>
        <w:t>Schedule</w:t>
      </w:r>
      <w:bookmarkEnd w:id="63"/>
    </w:p>
    <w:p w14:paraId="7A8379A9" w14:textId="77777777" w:rsidR="00EC012A" w:rsidRDefault="00194D79">
      <w:pPr>
        <w:pStyle w:val="BodyText"/>
        <w:spacing w:before="170" w:line="276" w:lineRule="auto"/>
        <w:ind w:left="260" w:right="207"/>
        <w:jc w:val="both"/>
      </w:pPr>
      <w:r>
        <w:t>The</w:t>
      </w:r>
      <w:r>
        <w:rPr>
          <w:spacing w:val="-11"/>
        </w:rPr>
        <w:t xml:space="preserve"> </w:t>
      </w:r>
      <w:r>
        <w:t>student</w:t>
      </w:r>
      <w:r>
        <w:rPr>
          <w:spacing w:val="-10"/>
        </w:rPr>
        <w:t xml:space="preserve"> </w:t>
      </w:r>
      <w:proofErr w:type="gramStart"/>
      <w:r>
        <w:t>is</w:t>
      </w:r>
      <w:r>
        <w:rPr>
          <w:spacing w:val="-11"/>
        </w:rPr>
        <w:t xml:space="preserve"> </w:t>
      </w:r>
      <w:r>
        <w:t>expected</w:t>
      </w:r>
      <w:proofErr w:type="gramEnd"/>
      <w:r>
        <w:rPr>
          <w:spacing w:val="-13"/>
        </w:rPr>
        <w:t xml:space="preserve"> </w:t>
      </w:r>
      <w:r>
        <w:t>to</w:t>
      </w:r>
      <w:r>
        <w:rPr>
          <w:spacing w:val="-8"/>
        </w:rPr>
        <w:t xml:space="preserve"> </w:t>
      </w:r>
      <w:r>
        <w:t>attend</w:t>
      </w:r>
      <w:r>
        <w:rPr>
          <w:spacing w:val="-12"/>
        </w:rPr>
        <w:t xml:space="preserve"> </w:t>
      </w:r>
      <w:r>
        <w:t>every</w:t>
      </w:r>
      <w:r>
        <w:rPr>
          <w:spacing w:val="-12"/>
        </w:rPr>
        <w:t xml:space="preserve"> </w:t>
      </w:r>
      <w:r>
        <w:t>scheduled</w:t>
      </w:r>
      <w:r>
        <w:rPr>
          <w:spacing w:val="-10"/>
        </w:rPr>
        <w:t xml:space="preserve"> </w:t>
      </w:r>
      <w:r>
        <w:t>clinical</w:t>
      </w:r>
      <w:r>
        <w:rPr>
          <w:spacing w:val="-8"/>
        </w:rPr>
        <w:t xml:space="preserve"> </w:t>
      </w:r>
      <w:r>
        <w:t>day.</w:t>
      </w:r>
      <w:r>
        <w:rPr>
          <w:spacing w:val="39"/>
        </w:rPr>
        <w:t xml:space="preserve"> </w:t>
      </w:r>
      <w:r>
        <w:t>The</w:t>
      </w:r>
      <w:r>
        <w:rPr>
          <w:spacing w:val="-11"/>
        </w:rPr>
        <w:t xml:space="preserve"> </w:t>
      </w:r>
      <w:r>
        <w:t>student</w:t>
      </w:r>
      <w:r>
        <w:rPr>
          <w:spacing w:val="-12"/>
        </w:rPr>
        <w:t xml:space="preserve"> </w:t>
      </w:r>
      <w:r>
        <w:t>must</w:t>
      </w:r>
      <w:r>
        <w:rPr>
          <w:spacing w:val="-12"/>
        </w:rPr>
        <w:t xml:space="preserve"> </w:t>
      </w:r>
      <w:r>
        <w:t>not</w:t>
      </w:r>
      <w:r>
        <w:rPr>
          <w:spacing w:val="-6"/>
        </w:rPr>
        <w:t xml:space="preserve"> </w:t>
      </w:r>
      <w:r>
        <w:t>begin</w:t>
      </w:r>
      <w:r>
        <w:rPr>
          <w:spacing w:val="-12"/>
        </w:rPr>
        <w:t xml:space="preserve"> </w:t>
      </w:r>
      <w:r>
        <w:t>a</w:t>
      </w:r>
      <w:r>
        <w:rPr>
          <w:spacing w:val="-11"/>
        </w:rPr>
        <w:t xml:space="preserve"> </w:t>
      </w:r>
      <w:r>
        <w:t>clinical clerkship</w:t>
      </w:r>
      <w:r>
        <w:rPr>
          <w:spacing w:val="-3"/>
        </w:rPr>
        <w:t xml:space="preserve"> </w:t>
      </w:r>
      <w:r>
        <w:t>before</w:t>
      </w:r>
      <w:r>
        <w:rPr>
          <w:spacing w:val="-3"/>
        </w:rPr>
        <w:t xml:space="preserve"> </w:t>
      </w:r>
      <w:r>
        <w:t>the</w:t>
      </w:r>
      <w:r>
        <w:rPr>
          <w:spacing w:val="-3"/>
        </w:rPr>
        <w:t xml:space="preserve"> </w:t>
      </w:r>
      <w:r>
        <w:t>assigned</w:t>
      </w:r>
      <w:r>
        <w:rPr>
          <w:spacing w:val="-3"/>
        </w:rPr>
        <w:t xml:space="preserve"> </w:t>
      </w:r>
      <w:r>
        <w:t>starting</w:t>
      </w:r>
      <w:r>
        <w:rPr>
          <w:spacing w:val="-4"/>
        </w:rPr>
        <w:t xml:space="preserve"> </w:t>
      </w:r>
      <w:r>
        <w:t>date</w:t>
      </w:r>
      <w:r>
        <w:rPr>
          <w:spacing w:val="-8"/>
        </w:rPr>
        <w:t xml:space="preserve"> </w:t>
      </w:r>
      <w:r>
        <w:t>or</w:t>
      </w:r>
      <w:r>
        <w:rPr>
          <w:spacing w:val="-6"/>
        </w:rPr>
        <w:t xml:space="preserve"> </w:t>
      </w:r>
      <w:r>
        <w:t>extend</w:t>
      </w:r>
      <w:r>
        <w:rPr>
          <w:spacing w:val="-6"/>
        </w:rPr>
        <w:t xml:space="preserve"> </w:t>
      </w:r>
      <w:r>
        <w:t>the</w:t>
      </w:r>
      <w:r>
        <w:rPr>
          <w:spacing w:val="-2"/>
        </w:rPr>
        <w:t xml:space="preserve"> </w:t>
      </w:r>
      <w:r>
        <w:t>end</w:t>
      </w:r>
      <w:r>
        <w:rPr>
          <w:spacing w:val="-5"/>
        </w:rPr>
        <w:t xml:space="preserve"> </w:t>
      </w:r>
      <w:r>
        <w:t>date</w:t>
      </w:r>
      <w:r>
        <w:rPr>
          <w:spacing w:val="-3"/>
        </w:rPr>
        <w:t xml:space="preserve"> </w:t>
      </w:r>
      <w:r>
        <w:t>beyond</w:t>
      </w:r>
      <w:r>
        <w:rPr>
          <w:spacing w:val="-5"/>
        </w:rPr>
        <w:t xml:space="preserve"> </w:t>
      </w:r>
      <w:r>
        <w:t>the</w:t>
      </w:r>
      <w:r>
        <w:rPr>
          <w:spacing w:val="-2"/>
        </w:rPr>
        <w:t xml:space="preserve"> </w:t>
      </w:r>
      <w:r>
        <w:t>assigned</w:t>
      </w:r>
      <w:r>
        <w:rPr>
          <w:spacing w:val="-5"/>
        </w:rPr>
        <w:t xml:space="preserve"> </w:t>
      </w:r>
      <w:r>
        <w:t>parameters without permission of the MSM PA Program. The student’s specific schedule is contingent on the clinical</w:t>
      </w:r>
      <w:r>
        <w:rPr>
          <w:spacing w:val="-1"/>
        </w:rPr>
        <w:t xml:space="preserve"> </w:t>
      </w:r>
      <w:r>
        <w:t>site</w:t>
      </w:r>
      <w:r>
        <w:rPr>
          <w:spacing w:val="-1"/>
        </w:rPr>
        <w:t xml:space="preserve"> </w:t>
      </w:r>
      <w:r>
        <w:t>and</w:t>
      </w:r>
      <w:r>
        <w:rPr>
          <w:spacing w:val="-5"/>
        </w:rPr>
        <w:t xml:space="preserve"> </w:t>
      </w:r>
      <w:r>
        <w:t>preceptor</w:t>
      </w:r>
      <w:r>
        <w:rPr>
          <w:spacing w:val="-4"/>
        </w:rPr>
        <w:t xml:space="preserve"> </w:t>
      </w:r>
      <w:r>
        <w:t>availability</w:t>
      </w:r>
      <w:r>
        <w:rPr>
          <w:spacing w:val="-2"/>
        </w:rPr>
        <w:t xml:space="preserve"> </w:t>
      </w:r>
      <w:r>
        <w:t>but should</w:t>
      </w:r>
      <w:r>
        <w:rPr>
          <w:spacing w:val="-5"/>
        </w:rPr>
        <w:t xml:space="preserve"> </w:t>
      </w:r>
      <w:r>
        <w:t>be</w:t>
      </w:r>
      <w:r>
        <w:rPr>
          <w:spacing w:val="-1"/>
        </w:rPr>
        <w:t xml:space="preserve"> </w:t>
      </w:r>
      <w:r>
        <w:t>a</w:t>
      </w:r>
      <w:r>
        <w:rPr>
          <w:spacing w:val="-4"/>
        </w:rPr>
        <w:t xml:space="preserve"> </w:t>
      </w:r>
      <w:r>
        <w:t>minimum</w:t>
      </w:r>
      <w:r>
        <w:rPr>
          <w:spacing w:val="-4"/>
        </w:rPr>
        <w:t xml:space="preserve"> </w:t>
      </w:r>
      <w:r>
        <w:t>of 40</w:t>
      </w:r>
      <w:r>
        <w:rPr>
          <w:spacing w:val="-1"/>
        </w:rPr>
        <w:t xml:space="preserve"> </w:t>
      </w:r>
      <w:r>
        <w:t>hours</w:t>
      </w:r>
      <w:r>
        <w:rPr>
          <w:spacing w:val="-2"/>
        </w:rPr>
        <w:t xml:space="preserve"> </w:t>
      </w:r>
      <w:r>
        <w:t>per</w:t>
      </w:r>
      <w:r>
        <w:rPr>
          <w:spacing w:val="-1"/>
        </w:rPr>
        <w:t xml:space="preserve"> </w:t>
      </w:r>
      <w:r>
        <w:t>week. The</w:t>
      </w:r>
      <w:r>
        <w:rPr>
          <w:spacing w:val="-3"/>
        </w:rPr>
        <w:t xml:space="preserve"> </w:t>
      </w:r>
      <w:r>
        <w:t xml:space="preserve">required Clerkship schedule may include nights, weekends, rotating shifts, holidays, and days that MSM </w:t>
      </w:r>
      <w:proofErr w:type="gramStart"/>
      <w:r>
        <w:t>is closed</w:t>
      </w:r>
      <w:proofErr w:type="gramEnd"/>
      <w:r>
        <w:t>.</w:t>
      </w:r>
      <w:r>
        <w:rPr>
          <w:spacing w:val="-7"/>
        </w:rPr>
        <w:t xml:space="preserve"> </w:t>
      </w:r>
      <w:r>
        <w:t>If</w:t>
      </w:r>
      <w:r>
        <w:rPr>
          <w:spacing w:val="-8"/>
        </w:rPr>
        <w:t xml:space="preserve"> </w:t>
      </w:r>
      <w:r>
        <w:t>the</w:t>
      </w:r>
      <w:r>
        <w:rPr>
          <w:spacing w:val="-13"/>
        </w:rPr>
        <w:t xml:space="preserve"> </w:t>
      </w:r>
      <w:r>
        <w:t>student</w:t>
      </w:r>
      <w:r>
        <w:rPr>
          <w:spacing w:val="-7"/>
        </w:rPr>
        <w:t xml:space="preserve"> </w:t>
      </w:r>
      <w:r>
        <w:t>must</w:t>
      </w:r>
      <w:r>
        <w:rPr>
          <w:spacing w:val="-5"/>
        </w:rPr>
        <w:t xml:space="preserve"> </w:t>
      </w:r>
      <w:r>
        <w:t>arrive</w:t>
      </w:r>
      <w:r>
        <w:rPr>
          <w:spacing w:val="-13"/>
        </w:rPr>
        <w:t xml:space="preserve"> </w:t>
      </w:r>
      <w:r>
        <w:t>late,</w:t>
      </w:r>
      <w:r>
        <w:rPr>
          <w:spacing w:val="-6"/>
        </w:rPr>
        <w:t xml:space="preserve"> </w:t>
      </w:r>
      <w:r>
        <w:t>be</w:t>
      </w:r>
      <w:r>
        <w:rPr>
          <w:spacing w:val="-8"/>
        </w:rPr>
        <w:t xml:space="preserve"> </w:t>
      </w:r>
      <w:r>
        <w:t>absent,</w:t>
      </w:r>
      <w:r>
        <w:rPr>
          <w:spacing w:val="-6"/>
        </w:rPr>
        <w:t xml:space="preserve"> </w:t>
      </w:r>
      <w:r>
        <w:t>or</w:t>
      </w:r>
      <w:r>
        <w:rPr>
          <w:spacing w:val="-11"/>
        </w:rPr>
        <w:t xml:space="preserve"> </w:t>
      </w:r>
      <w:r>
        <w:t>leave</w:t>
      </w:r>
      <w:r>
        <w:rPr>
          <w:spacing w:val="-5"/>
        </w:rPr>
        <w:t xml:space="preserve"> </w:t>
      </w:r>
      <w:r>
        <w:t>early</w:t>
      </w:r>
      <w:r>
        <w:rPr>
          <w:spacing w:val="-7"/>
        </w:rPr>
        <w:t xml:space="preserve"> </w:t>
      </w:r>
      <w:r>
        <w:t>from</w:t>
      </w:r>
      <w:r>
        <w:rPr>
          <w:spacing w:val="-6"/>
        </w:rPr>
        <w:t xml:space="preserve"> </w:t>
      </w:r>
      <w:r>
        <w:t>a</w:t>
      </w:r>
      <w:r>
        <w:rPr>
          <w:spacing w:val="-9"/>
        </w:rPr>
        <w:t xml:space="preserve"> </w:t>
      </w:r>
      <w:r>
        <w:t>clinical</w:t>
      </w:r>
      <w:r>
        <w:rPr>
          <w:spacing w:val="-11"/>
        </w:rPr>
        <w:t xml:space="preserve"> </w:t>
      </w:r>
      <w:r>
        <w:t>Clerkship,</w:t>
      </w:r>
      <w:r>
        <w:rPr>
          <w:spacing w:val="-6"/>
        </w:rPr>
        <w:t xml:space="preserve"> </w:t>
      </w:r>
      <w:r>
        <w:t>the</w:t>
      </w:r>
      <w:r>
        <w:rPr>
          <w:spacing w:val="-13"/>
        </w:rPr>
        <w:t xml:space="preserve"> </w:t>
      </w:r>
      <w:r>
        <w:t>student must report this to the MSM clinical director or clinical curriculum manager immediately. Students must also notify the site coordinator or preceptor following the site’s protocols.</w:t>
      </w:r>
    </w:p>
    <w:p w14:paraId="7A8379AA" w14:textId="77777777" w:rsidR="00EC012A" w:rsidRDefault="00194D79">
      <w:pPr>
        <w:pStyle w:val="BodyText"/>
        <w:spacing w:before="122" w:line="276" w:lineRule="auto"/>
        <w:ind w:left="260" w:right="1095"/>
        <w:jc w:val="both"/>
      </w:pPr>
      <w:r>
        <w:t>Students have a predetermined number of excused/unexcused absences over the course of</w:t>
      </w:r>
      <w:r>
        <w:rPr>
          <w:spacing w:val="-13"/>
        </w:rPr>
        <w:t xml:space="preserve"> </w:t>
      </w:r>
      <w:r>
        <w:t>the</w:t>
      </w:r>
      <w:r>
        <w:rPr>
          <w:spacing w:val="-9"/>
        </w:rPr>
        <w:t xml:space="preserve"> </w:t>
      </w:r>
      <w:r>
        <w:t>clinical</w:t>
      </w:r>
      <w:r>
        <w:rPr>
          <w:spacing w:val="-12"/>
        </w:rPr>
        <w:t xml:space="preserve"> </w:t>
      </w:r>
      <w:r>
        <w:t>year.</w:t>
      </w:r>
      <w:r>
        <w:rPr>
          <w:spacing w:val="-13"/>
        </w:rPr>
        <w:t xml:space="preserve"> </w:t>
      </w:r>
      <w:r>
        <w:t>Excused</w:t>
      </w:r>
      <w:r>
        <w:rPr>
          <w:spacing w:val="-13"/>
        </w:rPr>
        <w:t xml:space="preserve"> </w:t>
      </w:r>
      <w:r>
        <w:t>absences</w:t>
      </w:r>
      <w:r>
        <w:rPr>
          <w:spacing w:val="-12"/>
        </w:rPr>
        <w:t xml:space="preserve"> </w:t>
      </w:r>
      <w:r>
        <w:t>should</w:t>
      </w:r>
      <w:r>
        <w:rPr>
          <w:spacing w:val="-9"/>
        </w:rPr>
        <w:t xml:space="preserve"> </w:t>
      </w:r>
      <w:proofErr w:type="gramStart"/>
      <w:r>
        <w:t>be</w:t>
      </w:r>
      <w:r>
        <w:rPr>
          <w:spacing w:val="-12"/>
        </w:rPr>
        <w:t xml:space="preserve"> </w:t>
      </w:r>
      <w:r>
        <w:t>prearranged</w:t>
      </w:r>
      <w:proofErr w:type="gramEnd"/>
      <w:r>
        <w:rPr>
          <w:spacing w:val="-13"/>
        </w:rPr>
        <w:t xml:space="preserve"> </w:t>
      </w:r>
      <w:r>
        <w:t>and</w:t>
      </w:r>
      <w:r>
        <w:rPr>
          <w:spacing w:val="-9"/>
        </w:rPr>
        <w:t xml:space="preserve"> </w:t>
      </w:r>
      <w:r>
        <w:t>preapproved</w:t>
      </w:r>
      <w:r>
        <w:rPr>
          <w:spacing w:val="-9"/>
        </w:rPr>
        <w:t xml:space="preserve"> </w:t>
      </w:r>
      <w:r>
        <w:t>by</w:t>
      </w:r>
      <w:r>
        <w:rPr>
          <w:spacing w:val="-13"/>
        </w:rPr>
        <w:t xml:space="preserve"> </w:t>
      </w:r>
      <w:r>
        <w:t>the</w:t>
      </w:r>
      <w:r>
        <w:rPr>
          <w:spacing w:val="-14"/>
        </w:rPr>
        <w:t xml:space="preserve"> </w:t>
      </w:r>
      <w:r>
        <w:t>MSM clinical director or clinical curriculum manager and the preceptor. Unexcused absences negatively</w:t>
      </w:r>
      <w:r>
        <w:rPr>
          <w:spacing w:val="-14"/>
        </w:rPr>
        <w:t xml:space="preserve"> </w:t>
      </w:r>
      <w:r>
        <w:t>impact</w:t>
      </w:r>
      <w:r>
        <w:rPr>
          <w:spacing w:val="-13"/>
        </w:rPr>
        <w:t xml:space="preserve"> </w:t>
      </w:r>
      <w:r>
        <w:t>students’</w:t>
      </w:r>
      <w:r>
        <w:rPr>
          <w:spacing w:val="-10"/>
        </w:rPr>
        <w:t xml:space="preserve"> </w:t>
      </w:r>
      <w:r>
        <w:t>learning;</w:t>
      </w:r>
      <w:r>
        <w:rPr>
          <w:spacing w:val="-14"/>
        </w:rPr>
        <w:t xml:space="preserve"> </w:t>
      </w:r>
      <w:r>
        <w:t>therefore,</w:t>
      </w:r>
      <w:r>
        <w:rPr>
          <w:spacing w:val="-10"/>
        </w:rPr>
        <w:t xml:space="preserve"> </w:t>
      </w:r>
      <w:r>
        <w:t>any</w:t>
      </w:r>
      <w:r>
        <w:rPr>
          <w:spacing w:val="-14"/>
        </w:rPr>
        <w:t xml:space="preserve"> </w:t>
      </w:r>
      <w:r>
        <w:t>unexcused</w:t>
      </w:r>
      <w:r>
        <w:rPr>
          <w:spacing w:val="-11"/>
        </w:rPr>
        <w:t xml:space="preserve"> </w:t>
      </w:r>
      <w:r>
        <w:t>absences</w:t>
      </w:r>
      <w:r>
        <w:rPr>
          <w:spacing w:val="-13"/>
        </w:rPr>
        <w:t xml:space="preserve"> </w:t>
      </w:r>
      <w:r>
        <w:t>must</w:t>
      </w:r>
      <w:r>
        <w:rPr>
          <w:spacing w:val="-10"/>
        </w:rPr>
        <w:t xml:space="preserve"> </w:t>
      </w:r>
      <w:proofErr w:type="gramStart"/>
      <w:r>
        <w:t>be</w:t>
      </w:r>
      <w:r>
        <w:rPr>
          <w:spacing w:val="-8"/>
        </w:rPr>
        <w:t xml:space="preserve"> </w:t>
      </w:r>
      <w:r>
        <w:t>reported</w:t>
      </w:r>
      <w:proofErr w:type="gramEnd"/>
      <w:r>
        <w:t xml:space="preserve"> immediately to the MSM clinical director or clinical curriculum manager.</w:t>
      </w:r>
    </w:p>
    <w:p w14:paraId="7A8379AB"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AC" w14:textId="77777777" w:rsidR="00EC012A" w:rsidRDefault="00194D79">
      <w:pPr>
        <w:pStyle w:val="Heading3"/>
        <w:spacing w:before="81"/>
      </w:pPr>
      <w:bookmarkStart w:id="64" w:name="Standards_of_Professional_Conduct"/>
      <w:bookmarkStart w:id="65" w:name="_Toc124257386"/>
      <w:bookmarkEnd w:id="64"/>
      <w:r>
        <w:rPr>
          <w:color w:val="365F91"/>
          <w:spacing w:val="-2"/>
        </w:rPr>
        <w:lastRenderedPageBreak/>
        <w:t>Standards</w:t>
      </w:r>
      <w:r>
        <w:rPr>
          <w:color w:val="365F91"/>
          <w:spacing w:val="-9"/>
        </w:rPr>
        <w:t xml:space="preserve"> </w:t>
      </w:r>
      <w:r>
        <w:rPr>
          <w:color w:val="365F91"/>
          <w:spacing w:val="-2"/>
        </w:rPr>
        <w:t>of</w:t>
      </w:r>
      <w:r>
        <w:rPr>
          <w:color w:val="365F91"/>
          <w:spacing w:val="-7"/>
        </w:rPr>
        <w:t xml:space="preserve"> </w:t>
      </w:r>
      <w:r>
        <w:rPr>
          <w:color w:val="365F91"/>
          <w:spacing w:val="-2"/>
        </w:rPr>
        <w:t>Professional</w:t>
      </w:r>
      <w:r>
        <w:rPr>
          <w:color w:val="365F91"/>
          <w:spacing w:val="-6"/>
        </w:rPr>
        <w:t xml:space="preserve"> </w:t>
      </w:r>
      <w:r>
        <w:rPr>
          <w:color w:val="365F91"/>
          <w:spacing w:val="-2"/>
        </w:rPr>
        <w:t>Conduct</w:t>
      </w:r>
      <w:bookmarkEnd w:id="65"/>
    </w:p>
    <w:p w14:paraId="7A8379AD" w14:textId="77777777" w:rsidR="00EC012A" w:rsidRDefault="00194D79">
      <w:pPr>
        <w:pStyle w:val="BodyText"/>
        <w:spacing w:before="173" w:line="276" w:lineRule="auto"/>
        <w:ind w:left="399" w:right="1117"/>
        <w:jc w:val="both"/>
      </w:pPr>
      <w:r>
        <w:t xml:space="preserve">MSM PA students </w:t>
      </w:r>
      <w:proofErr w:type="gramStart"/>
      <w:r>
        <w:t>are expected</w:t>
      </w:r>
      <w:proofErr w:type="gramEnd"/>
      <w:r>
        <w:t xml:space="preserve"> to always approach their clinical Clerkships and patient care with professionalism. Professionalism requires the student to acknowledge their professional and personal limitations, practice free from impairments due to substance abuse,</w:t>
      </w:r>
      <w:r>
        <w:rPr>
          <w:spacing w:val="-7"/>
        </w:rPr>
        <w:t xml:space="preserve"> </w:t>
      </w:r>
      <w:r>
        <w:t>cognitive</w:t>
      </w:r>
      <w:r>
        <w:rPr>
          <w:spacing w:val="-4"/>
        </w:rPr>
        <w:t xml:space="preserve"> </w:t>
      </w:r>
      <w:r>
        <w:t>deficiency,</w:t>
      </w:r>
      <w:r>
        <w:rPr>
          <w:spacing w:val="-5"/>
        </w:rPr>
        <w:t xml:space="preserve"> </w:t>
      </w:r>
      <w:r>
        <w:t>or</w:t>
      </w:r>
      <w:r>
        <w:rPr>
          <w:spacing w:val="-11"/>
        </w:rPr>
        <w:t xml:space="preserve"> </w:t>
      </w:r>
      <w:r>
        <w:t>mental</w:t>
      </w:r>
      <w:r>
        <w:rPr>
          <w:spacing w:val="-7"/>
        </w:rPr>
        <w:t xml:space="preserve"> </w:t>
      </w:r>
      <w:r>
        <w:t>illness.</w:t>
      </w:r>
      <w:r>
        <w:rPr>
          <w:spacing w:val="-8"/>
        </w:rPr>
        <w:t xml:space="preserve"> </w:t>
      </w:r>
      <w:r>
        <w:t>PA</w:t>
      </w:r>
      <w:r>
        <w:rPr>
          <w:spacing w:val="-7"/>
        </w:rPr>
        <w:t xml:space="preserve"> </w:t>
      </w:r>
      <w:r>
        <w:t>students</w:t>
      </w:r>
      <w:r>
        <w:rPr>
          <w:spacing w:val="-8"/>
        </w:rPr>
        <w:t xml:space="preserve"> </w:t>
      </w:r>
      <w:proofErr w:type="gramStart"/>
      <w:r>
        <w:t>are</w:t>
      </w:r>
      <w:r>
        <w:rPr>
          <w:spacing w:val="-7"/>
        </w:rPr>
        <w:t xml:space="preserve"> </w:t>
      </w:r>
      <w:r>
        <w:t>expected</w:t>
      </w:r>
      <w:proofErr w:type="gramEnd"/>
      <w:r>
        <w:rPr>
          <w:spacing w:val="-8"/>
        </w:rPr>
        <w:t xml:space="preserve"> </w:t>
      </w:r>
      <w:r>
        <w:t>to</w:t>
      </w:r>
      <w:r>
        <w:rPr>
          <w:spacing w:val="-7"/>
        </w:rPr>
        <w:t xml:space="preserve"> </w:t>
      </w:r>
      <w:r>
        <w:t>be</w:t>
      </w:r>
      <w:r>
        <w:rPr>
          <w:spacing w:val="-7"/>
        </w:rPr>
        <w:t xml:space="preserve"> </w:t>
      </w:r>
      <w:r>
        <w:t>sensitive</w:t>
      </w:r>
      <w:r>
        <w:rPr>
          <w:spacing w:val="-8"/>
        </w:rPr>
        <w:t xml:space="preserve"> </w:t>
      </w:r>
      <w:r>
        <w:t>to patient population diversity and adhere to legal and regulatory requirements. PA students</w:t>
      </w:r>
      <w:r>
        <w:rPr>
          <w:spacing w:val="-2"/>
        </w:rPr>
        <w:t xml:space="preserve"> </w:t>
      </w:r>
      <w:proofErr w:type="gramStart"/>
      <w:r>
        <w:t>are</w:t>
      </w:r>
      <w:r>
        <w:rPr>
          <w:spacing w:val="-3"/>
        </w:rPr>
        <w:t xml:space="preserve"> </w:t>
      </w:r>
      <w:r>
        <w:t>expected</w:t>
      </w:r>
      <w:proofErr w:type="gramEnd"/>
      <w:r>
        <w:rPr>
          <w:spacing w:val="-3"/>
        </w:rPr>
        <w:t xml:space="preserve"> </w:t>
      </w:r>
      <w:r>
        <w:t>to adhere to</w:t>
      </w:r>
      <w:r>
        <w:rPr>
          <w:spacing w:val="-2"/>
        </w:rPr>
        <w:t xml:space="preserve"> </w:t>
      </w:r>
      <w:r>
        <w:t>the</w:t>
      </w:r>
      <w:r>
        <w:rPr>
          <w:spacing w:val="-2"/>
        </w:rPr>
        <w:t xml:space="preserve"> </w:t>
      </w:r>
      <w:r>
        <w:t>ethical ideas and</w:t>
      </w:r>
      <w:r>
        <w:rPr>
          <w:spacing w:val="-1"/>
        </w:rPr>
        <w:t xml:space="preserve"> </w:t>
      </w:r>
      <w:r>
        <w:t>standards</w:t>
      </w:r>
      <w:r>
        <w:rPr>
          <w:spacing w:val="-2"/>
        </w:rPr>
        <w:t xml:space="preserve"> </w:t>
      </w:r>
      <w:r>
        <w:t>necessary</w:t>
      </w:r>
      <w:r>
        <w:rPr>
          <w:spacing w:val="-1"/>
        </w:rPr>
        <w:t xml:space="preserve"> </w:t>
      </w:r>
      <w:r>
        <w:t>to</w:t>
      </w:r>
      <w:r>
        <w:rPr>
          <w:spacing w:val="-6"/>
        </w:rPr>
        <w:t xml:space="preserve"> </w:t>
      </w:r>
      <w:r>
        <w:t>provide outstanding medical care in a professional and conscientious manner.</w:t>
      </w:r>
    </w:p>
    <w:p w14:paraId="7A8379AE" w14:textId="77777777" w:rsidR="00EC012A" w:rsidRDefault="00194D79">
      <w:pPr>
        <w:pStyle w:val="BodyText"/>
        <w:spacing w:before="200" w:line="276" w:lineRule="auto"/>
        <w:ind w:left="399" w:right="1147"/>
        <w:jc w:val="both"/>
      </w:pPr>
      <w:r>
        <w:t>PA students</w:t>
      </w:r>
      <w:r>
        <w:rPr>
          <w:spacing w:val="-1"/>
        </w:rPr>
        <w:t xml:space="preserve"> </w:t>
      </w:r>
      <w:proofErr w:type="gramStart"/>
      <w:r>
        <w:t>are</w:t>
      </w:r>
      <w:r>
        <w:rPr>
          <w:spacing w:val="-1"/>
        </w:rPr>
        <w:t xml:space="preserve"> </w:t>
      </w:r>
      <w:r>
        <w:t>expected</w:t>
      </w:r>
      <w:proofErr w:type="gramEnd"/>
      <w:r>
        <w:rPr>
          <w:spacing w:val="-3"/>
        </w:rPr>
        <w:t xml:space="preserve"> </w:t>
      </w:r>
      <w:r>
        <w:t>to</w:t>
      </w:r>
      <w:r>
        <w:rPr>
          <w:spacing w:val="-3"/>
        </w:rPr>
        <w:t xml:space="preserve"> </w:t>
      </w:r>
      <w:r>
        <w:t>adhere</w:t>
      </w:r>
      <w:r>
        <w:rPr>
          <w:spacing w:val="-1"/>
        </w:rPr>
        <w:t xml:space="preserve"> </w:t>
      </w:r>
      <w:r>
        <w:t>to</w:t>
      </w:r>
      <w:r>
        <w:rPr>
          <w:spacing w:val="-6"/>
        </w:rPr>
        <w:t xml:space="preserve"> </w:t>
      </w:r>
      <w:r>
        <w:t>the same</w:t>
      </w:r>
      <w:r>
        <w:rPr>
          <w:spacing w:val="-3"/>
        </w:rPr>
        <w:t xml:space="preserve"> </w:t>
      </w:r>
      <w:r>
        <w:t>high</w:t>
      </w:r>
      <w:r>
        <w:rPr>
          <w:spacing w:val="-3"/>
        </w:rPr>
        <w:t xml:space="preserve"> </w:t>
      </w:r>
      <w:r>
        <w:t>ethical and</w:t>
      </w:r>
      <w:r>
        <w:rPr>
          <w:spacing w:val="-3"/>
        </w:rPr>
        <w:t xml:space="preserve"> </w:t>
      </w:r>
      <w:r>
        <w:t xml:space="preserve">professional standards required of certified PAs. The professional conduct of PA students </w:t>
      </w:r>
      <w:proofErr w:type="gramStart"/>
      <w:r>
        <w:t>is evaluated</w:t>
      </w:r>
      <w:proofErr w:type="gramEnd"/>
      <w:r>
        <w:t xml:space="preserve"> on an ongoing basis throughout the professional phase (i.e., the didactic and clinical years) of the program. Violations of standards of conduct are subject to disciplinary actions administered by the Institution and by the physician assistant program.</w:t>
      </w:r>
    </w:p>
    <w:p w14:paraId="7A8379AF" w14:textId="77777777" w:rsidR="00EC012A" w:rsidRDefault="00194D79">
      <w:pPr>
        <w:pStyle w:val="BodyText"/>
        <w:spacing w:before="204" w:line="276" w:lineRule="auto"/>
        <w:ind w:left="399" w:right="1193"/>
      </w:pPr>
      <w:r>
        <w:t>As</w:t>
      </w:r>
      <w:r>
        <w:rPr>
          <w:spacing w:val="-5"/>
        </w:rPr>
        <w:t xml:space="preserve"> </w:t>
      </w:r>
      <w:r>
        <w:t>health</w:t>
      </w:r>
      <w:r>
        <w:rPr>
          <w:spacing w:val="-8"/>
        </w:rPr>
        <w:t xml:space="preserve"> </w:t>
      </w:r>
      <w:r>
        <w:t>care</w:t>
      </w:r>
      <w:r>
        <w:rPr>
          <w:spacing w:val="-4"/>
        </w:rPr>
        <w:t xml:space="preserve"> </w:t>
      </w:r>
      <w:r>
        <w:t>practitioners,</w:t>
      </w:r>
      <w:r>
        <w:rPr>
          <w:spacing w:val="-5"/>
        </w:rPr>
        <w:t xml:space="preserve"> </w:t>
      </w:r>
      <w:r>
        <w:t>PAs</w:t>
      </w:r>
      <w:r>
        <w:rPr>
          <w:spacing w:val="-5"/>
        </w:rPr>
        <w:t xml:space="preserve"> </w:t>
      </w:r>
      <w:proofErr w:type="gramStart"/>
      <w:r>
        <w:t>are</w:t>
      </w:r>
      <w:r>
        <w:rPr>
          <w:spacing w:val="-4"/>
        </w:rPr>
        <w:t xml:space="preserve"> </w:t>
      </w:r>
      <w:r>
        <w:t>required</w:t>
      </w:r>
      <w:proofErr w:type="gramEnd"/>
      <w:r>
        <w:rPr>
          <w:spacing w:val="-8"/>
        </w:rPr>
        <w:t xml:space="preserve"> </w:t>
      </w:r>
      <w:r>
        <w:t>to</w:t>
      </w:r>
      <w:r>
        <w:rPr>
          <w:spacing w:val="-9"/>
        </w:rPr>
        <w:t xml:space="preserve"> </w:t>
      </w:r>
      <w:r>
        <w:t>conform</w:t>
      </w:r>
      <w:r>
        <w:rPr>
          <w:spacing w:val="-7"/>
        </w:rPr>
        <w:t xml:space="preserve"> </w:t>
      </w:r>
      <w:r>
        <w:t>to</w:t>
      </w:r>
      <w:r>
        <w:rPr>
          <w:spacing w:val="-4"/>
        </w:rPr>
        <w:t xml:space="preserve"> </w:t>
      </w:r>
      <w:r>
        <w:t>the</w:t>
      </w:r>
      <w:r>
        <w:rPr>
          <w:spacing w:val="-3"/>
        </w:rPr>
        <w:t xml:space="preserve"> </w:t>
      </w:r>
      <w:r>
        <w:t>highest</w:t>
      </w:r>
      <w:r>
        <w:rPr>
          <w:spacing w:val="-6"/>
        </w:rPr>
        <w:t xml:space="preserve"> </w:t>
      </w:r>
      <w:r>
        <w:t>standards</w:t>
      </w:r>
      <w:r>
        <w:rPr>
          <w:spacing w:val="-5"/>
        </w:rPr>
        <w:t xml:space="preserve"> </w:t>
      </w:r>
      <w:r>
        <w:t xml:space="preserve">of ethical and professional conduct. These include, but </w:t>
      </w:r>
      <w:proofErr w:type="gramStart"/>
      <w:r>
        <w:t>are not limited</w:t>
      </w:r>
      <w:proofErr w:type="gramEnd"/>
      <w:r>
        <w:t xml:space="preserve"> to:</w:t>
      </w:r>
    </w:p>
    <w:p w14:paraId="7A8379B0" w14:textId="77777777" w:rsidR="00EC012A" w:rsidRDefault="00194D79">
      <w:pPr>
        <w:pStyle w:val="ListParagraph"/>
        <w:numPr>
          <w:ilvl w:val="0"/>
          <w:numId w:val="18"/>
        </w:numPr>
        <w:tabs>
          <w:tab w:val="left" w:pos="1119"/>
          <w:tab w:val="left" w:pos="1120"/>
        </w:tabs>
        <w:spacing w:before="194"/>
        <w:ind w:hanging="361"/>
        <w:rPr>
          <w:sz w:val="24"/>
        </w:rPr>
      </w:pPr>
      <w:r>
        <w:rPr>
          <w:spacing w:val="-2"/>
          <w:sz w:val="24"/>
        </w:rPr>
        <w:t>Respect</w:t>
      </w:r>
    </w:p>
    <w:p w14:paraId="7A8379B1" w14:textId="77777777" w:rsidR="00EC012A" w:rsidRDefault="00194D79">
      <w:pPr>
        <w:pStyle w:val="ListParagraph"/>
        <w:numPr>
          <w:ilvl w:val="0"/>
          <w:numId w:val="18"/>
        </w:numPr>
        <w:tabs>
          <w:tab w:val="left" w:pos="1119"/>
          <w:tab w:val="left" w:pos="1120"/>
        </w:tabs>
        <w:spacing w:before="45"/>
        <w:ind w:hanging="361"/>
        <w:rPr>
          <w:sz w:val="24"/>
        </w:rPr>
      </w:pPr>
      <w:r>
        <w:rPr>
          <w:spacing w:val="-2"/>
          <w:sz w:val="24"/>
        </w:rPr>
        <w:t>Flexibility</w:t>
      </w:r>
    </w:p>
    <w:p w14:paraId="7A8379B2" w14:textId="77777777" w:rsidR="00EC012A" w:rsidRDefault="00194D79">
      <w:pPr>
        <w:pStyle w:val="ListParagraph"/>
        <w:numPr>
          <w:ilvl w:val="0"/>
          <w:numId w:val="18"/>
        </w:numPr>
        <w:tabs>
          <w:tab w:val="left" w:pos="1119"/>
          <w:tab w:val="left" w:pos="1120"/>
        </w:tabs>
        <w:spacing w:before="44"/>
        <w:ind w:hanging="361"/>
        <w:rPr>
          <w:sz w:val="24"/>
        </w:rPr>
      </w:pPr>
      <w:r>
        <w:rPr>
          <w:sz w:val="24"/>
        </w:rPr>
        <w:t>Academic</w:t>
      </w:r>
      <w:r>
        <w:rPr>
          <w:spacing w:val="-3"/>
          <w:sz w:val="24"/>
        </w:rPr>
        <w:t xml:space="preserve"> </w:t>
      </w:r>
      <w:r>
        <w:rPr>
          <w:spacing w:val="-2"/>
          <w:sz w:val="24"/>
        </w:rPr>
        <w:t>integrity</w:t>
      </w:r>
    </w:p>
    <w:p w14:paraId="7A8379B3" w14:textId="77777777" w:rsidR="00EC012A" w:rsidRDefault="00194D79">
      <w:pPr>
        <w:pStyle w:val="ListParagraph"/>
        <w:numPr>
          <w:ilvl w:val="0"/>
          <w:numId w:val="18"/>
        </w:numPr>
        <w:tabs>
          <w:tab w:val="left" w:pos="1119"/>
          <w:tab w:val="left" w:pos="1120"/>
        </w:tabs>
        <w:spacing w:before="45"/>
        <w:ind w:hanging="361"/>
        <w:rPr>
          <w:sz w:val="24"/>
        </w:rPr>
      </w:pPr>
      <w:r>
        <w:rPr>
          <w:sz w:val="24"/>
        </w:rPr>
        <w:t>Honesty</w:t>
      </w:r>
      <w:r>
        <w:rPr>
          <w:spacing w:val="-5"/>
          <w:sz w:val="24"/>
        </w:rPr>
        <w:t xml:space="preserve"> </w:t>
      </w:r>
      <w:r>
        <w:rPr>
          <w:sz w:val="24"/>
        </w:rPr>
        <w:t>and</w:t>
      </w:r>
      <w:r>
        <w:rPr>
          <w:spacing w:val="-7"/>
          <w:sz w:val="24"/>
        </w:rPr>
        <w:t xml:space="preserve"> </w:t>
      </w:r>
      <w:r>
        <w:rPr>
          <w:spacing w:val="-2"/>
          <w:sz w:val="24"/>
        </w:rPr>
        <w:t>trustworthiness</w:t>
      </w:r>
    </w:p>
    <w:p w14:paraId="7A8379B4" w14:textId="77777777" w:rsidR="00EC012A" w:rsidRDefault="00194D79">
      <w:pPr>
        <w:pStyle w:val="ListParagraph"/>
        <w:numPr>
          <w:ilvl w:val="0"/>
          <w:numId w:val="18"/>
        </w:numPr>
        <w:tabs>
          <w:tab w:val="left" w:pos="1119"/>
          <w:tab w:val="left" w:pos="1120"/>
        </w:tabs>
        <w:spacing w:before="45"/>
        <w:ind w:hanging="361"/>
        <w:rPr>
          <w:sz w:val="24"/>
        </w:rPr>
      </w:pPr>
      <w:r>
        <w:rPr>
          <w:spacing w:val="-2"/>
          <w:sz w:val="24"/>
        </w:rPr>
        <w:t>Accountability</w:t>
      </w:r>
    </w:p>
    <w:p w14:paraId="7A8379B5" w14:textId="77777777" w:rsidR="00EC012A" w:rsidRDefault="00194D79">
      <w:pPr>
        <w:pStyle w:val="ListParagraph"/>
        <w:numPr>
          <w:ilvl w:val="0"/>
          <w:numId w:val="18"/>
        </w:numPr>
        <w:tabs>
          <w:tab w:val="left" w:pos="1119"/>
          <w:tab w:val="left" w:pos="1120"/>
        </w:tabs>
        <w:spacing w:before="44"/>
        <w:ind w:hanging="361"/>
        <w:rPr>
          <w:sz w:val="24"/>
        </w:rPr>
      </w:pPr>
      <w:r>
        <w:rPr>
          <w:sz w:val="24"/>
        </w:rPr>
        <w:t>Cultural</w:t>
      </w:r>
      <w:r>
        <w:rPr>
          <w:spacing w:val="-7"/>
          <w:sz w:val="24"/>
        </w:rPr>
        <w:t xml:space="preserve"> </w:t>
      </w:r>
      <w:r>
        <w:rPr>
          <w:spacing w:val="-2"/>
          <w:sz w:val="24"/>
        </w:rPr>
        <w:t>competency</w:t>
      </w:r>
    </w:p>
    <w:p w14:paraId="7A8379B6" w14:textId="77777777" w:rsidR="00EC012A" w:rsidRDefault="00194D79">
      <w:pPr>
        <w:pStyle w:val="BodyText"/>
        <w:spacing w:before="77" w:line="278" w:lineRule="auto"/>
        <w:ind w:left="260" w:right="1285"/>
      </w:pPr>
      <w:r>
        <w:t>If preceptors observe any concerns about a student’s professionalism, please contact the clinical director immediately.</w:t>
      </w:r>
    </w:p>
    <w:p w14:paraId="7A8379B7" w14:textId="77777777" w:rsidR="00EC012A" w:rsidRDefault="00EC012A">
      <w:pPr>
        <w:pStyle w:val="BodyText"/>
        <w:spacing w:before="3"/>
        <w:rPr>
          <w:sz w:val="22"/>
        </w:rPr>
      </w:pPr>
    </w:p>
    <w:p w14:paraId="7A8379B8" w14:textId="77777777" w:rsidR="00EC012A" w:rsidRDefault="00194D79">
      <w:pPr>
        <w:pStyle w:val="Heading3"/>
      </w:pPr>
      <w:bookmarkStart w:id="66" w:name="Unprofessional_Behavior"/>
      <w:bookmarkStart w:id="67" w:name="_Toc124257387"/>
      <w:bookmarkEnd w:id="66"/>
      <w:r>
        <w:rPr>
          <w:color w:val="365F91"/>
          <w:spacing w:val="-6"/>
        </w:rPr>
        <w:t>Unprofessional</w:t>
      </w:r>
      <w:r>
        <w:rPr>
          <w:color w:val="365F91"/>
          <w:spacing w:val="46"/>
        </w:rPr>
        <w:t xml:space="preserve"> </w:t>
      </w:r>
      <w:r>
        <w:rPr>
          <w:color w:val="365F91"/>
          <w:spacing w:val="-2"/>
        </w:rPr>
        <w:t>Behavior</w:t>
      </w:r>
      <w:bookmarkEnd w:id="67"/>
    </w:p>
    <w:p w14:paraId="7A8379B9" w14:textId="77777777" w:rsidR="00EC012A" w:rsidRDefault="00194D79">
      <w:pPr>
        <w:pStyle w:val="ListParagraph"/>
        <w:numPr>
          <w:ilvl w:val="0"/>
          <w:numId w:val="18"/>
        </w:numPr>
        <w:tabs>
          <w:tab w:val="left" w:pos="1120"/>
        </w:tabs>
        <w:spacing w:before="171"/>
        <w:jc w:val="both"/>
        <w:rPr>
          <w:sz w:val="24"/>
        </w:rPr>
      </w:pPr>
      <w:r>
        <w:rPr>
          <w:sz w:val="24"/>
        </w:rPr>
        <w:t>Behavior</w:t>
      </w:r>
      <w:r>
        <w:rPr>
          <w:spacing w:val="-12"/>
          <w:sz w:val="24"/>
        </w:rPr>
        <w:t xml:space="preserve"> </w:t>
      </w:r>
      <w:r>
        <w:rPr>
          <w:sz w:val="24"/>
        </w:rPr>
        <w:t>considered</w:t>
      </w:r>
      <w:r>
        <w:rPr>
          <w:spacing w:val="-6"/>
          <w:sz w:val="24"/>
        </w:rPr>
        <w:t xml:space="preserve"> </w:t>
      </w:r>
      <w:r>
        <w:rPr>
          <w:sz w:val="24"/>
        </w:rPr>
        <w:t>unprofessional</w:t>
      </w:r>
      <w:r>
        <w:rPr>
          <w:spacing w:val="-3"/>
          <w:sz w:val="24"/>
        </w:rPr>
        <w:t xml:space="preserve"> </w:t>
      </w:r>
      <w:r>
        <w:rPr>
          <w:sz w:val="24"/>
        </w:rPr>
        <w:t>includes,</w:t>
      </w:r>
      <w:r>
        <w:rPr>
          <w:spacing w:val="-5"/>
          <w:sz w:val="24"/>
        </w:rPr>
        <w:t xml:space="preserve"> </w:t>
      </w:r>
      <w:r>
        <w:rPr>
          <w:sz w:val="24"/>
        </w:rPr>
        <w:t>but</w:t>
      </w:r>
      <w:r>
        <w:rPr>
          <w:spacing w:val="-5"/>
          <w:sz w:val="24"/>
        </w:rPr>
        <w:t xml:space="preserve"> </w:t>
      </w:r>
      <w:proofErr w:type="gramStart"/>
      <w:r>
        <w:rPr>
          <w:sz w:val="24"/>
        </w:rPr>
        <w:t>is</w:t>
      </w:r>
      <w:r>
        <w:rPr>
          <w:spacing w:val="-3"/>
          <w:sz w:val="24"/>
        </w:rPr>
        <w:t xml:space="preserve"> </w:t>
      </w:r>
      <w:r>
        <w:rPr>
          <w:sz w:val="24"/>
        </w:rPr>
        <w:t>not</w:t>
      </w:r>
      <w:r>
        <w:rPr>
          <w:spacing w:val="-4"/>
          <w:sz w:val="24"/>
        </w:rPr>
        <w:t xml:space="preserve"> </w:t>
      </w:r>
      <w:r>
        <w:rPr>
          <w:sz w:val="24"/>
        </w:rPr>
        <w:t>limited</w:t>
      </w:r>
      <w:proofErr w:type="gramEnd"/>
      <w:r>
        <w:rPr>
          <w:spacing w:val="-6"/>
          <w:sz w:val="24"/>
        </w:rPr>
        <w:t xml:space="preserve"> </w:t>
      </w:r>
      <w:r>
        <w:rPr>
          <w:sz w:val="24"/>
        </w:rPr>
        <w:t>to</w:t>
      </w:r>
      <w:r>
        <w:rPr>
          <w:spacing w:val="-10"/>
          <w:sz w:val="24"/>
        </w:rPr>
        <w:t xml:space="preserve"> </w:t>
      </w:r>
      <w:r>
        <w:rPr>
          <w:sz w:val="24"/>
        </w:rPr>
        <w:t>the</w:t>
      </w:r>
      <w:r>
        <w:rPr>
          <w:spacing w:val="-16"/>
          <w:sz w:val="24"/>
        </w:rPr>
        <w:t xml:space="preserve"> </w:t>
      </w:r>
      <w:r>
        <w:rPr>
          <w:spacing w:val="-2"/>
          <w:sz w:val="24"/>
        </w:rPr>
        <w:t>following:</w:t>
      </w:r>
    </w:p>
    <w:p w14:paraId="7A8379BA" w14:textId="77777777" w:rsidR="00EC012A" w:rsidRDefault="00194D79">
      <w:pPr>
        <w:pStyle w:val="ListParagraph"/>
        <w:numPr>
          <w:ilvl w:val="0"/>
          <w:numId w:val="18"/>
        </w:numPr>
        <w:tabs>
          <w:tab w:val="left" w:pos="1120"/>
        </w:tabs>
        <w:spacing w:before="47" w:line="271" w:lineRule="auto"/>
        <w:ind w:left="1119" w:right="1585"/>
        <w:jc w:val="both"/>
        <w:rPr>
          <w:sz w:val="24"/>
        </w:rPr>
      </w:pPr>
      <w:r>
        <w:rPr>
          <w:sz w:val="24"/>
        </w:rPr>
        <w:t>Any form of dishonesty (e.g., plagiarism, cheating on assignments or examinations,</w:t>
      </w:r>
      <w:r>
        <w:rPr>
          <w:spacing w:val="-3"/>
          <w:sz w:val="24"/>
        </w:rPr>
        <w:t xml:space="preserve"> </w:t>
      </w:r>
      <w:r>
        <w:rPr>
          <w:sz w:val="24"/>
        </w:rPr>
        <w:t>lying,</w:t>
      </w:r>
      <w:r>
        <w:rPr>
          <w:spacing w:val="-5"/>
          <w:sz w:val="24"/>
        </w:rPr>
        <w:t xml:space="preserve"> </w:t>
      </w:r>
      <w:r>
        <w:rPr>
          <w:sz w:val="24"/>
        </w:rPr>
        <w:t>submitting</w:t>
      </w:r>
      <w:r>
        <w:rPr>
          <w:spacing w:val="-3"/>
          <w:sz w:val="24"/>
        </w:rPr>
        <w:t xml:space="preserve"> </w:t>
      </w:r>
      <w:r>
        <w:rPr>
          <w:sz w:val="24"/>
        </w:rPr>
        <w:t>false</w:t>
      </w:r>
      <w:r>
        <w:rPr>
          <w:spacing w:val="-5"/>
          <w:sz w:val="24"/>
        </w:rPr>
        <w:t xml:space="preserve"> </w:t>
      </w:r>
      <w:r>
        <w:rPr>
          <w:sz w:val="24"/>
        </w:rPr>
        <w:t>attendance</w:t>
      </w:r>
      <w:r>
        <w:rPr>
          <w:spacing w:val="-7"/>
          <w:sz w:val="24"/>
        </w:rPr>
        <w:t xml:space="preserve"> </w:t>
      </w:r>
      <w:proofErr w:type="gramStart"/>
      <w:r>
        <w:rPr>
          <w:sz w:val="24"/>
        </w:rPr>
        <w:t>reports</w:t>
      </w:r>
      <w:proofErr w:type="gramEnd"/>
      <w:r>
        <w:rPr>
          <w:spacing w:val="-3"/>
          <w:sz w:val="24"/>
        </w:rPr>
        <w:t xml:space="preserve"> </w:t>
      </w:r>
      <w:r>
        <w:rPr>
          <w:sz w:val="24"/>
        </w:rPr>
        <w:t>or</w:t>
      </w:r>
      <w:r>
        <w:rPr>
          <w:spacing w:val="-3"/>
          <w:sz w:val="24"/>
        </w:rPr>
        <w:t xml:space="preserve"> </w:t>
      </w:r>
      <w:r>
        <w:rPr>
          <w:sz w:val="24"/>
        </w:rPr>
        <w:t>falsifying</w:t>
      </w:r>
      <w:r>
        <w:rPr>
          <w:spacing w:val="-5"/>
          <w:sz w:val="24"/>
        </w:rPr>
        <w:t xml:space="preserve"> </w:t>
      </w:r>
      <w:r>
        <w:rPr>
          <w:sz w:val="24"/>
        </w:rPr>
        <w:t>patient encounter logs or medical records).</w:t>
      </w:r>
    </w:p>
    <w:p w14:paraId="7A8379BB" w14:textId="77777777" w:rsidR="00EC012A" w:rsidRDefault="00194D79">
      <w:pPr>
        <w:pStyle w:val="ListParagraph"/>
        <w:numPr>
          <w:ilvl w:val="0"/>
          <w:numId w:val="18"/>
        </w:numPr>
        <w:tabs>
          <w:tab w:val="left" w:pos="1120"/>
        </w:tabs>
        <w:spacing w:before="12"/>
        <w:ind w:hanging="361"/>
        <w:jc w:val="both"/>
        <w:rPr>
          <w:sz w:val="24"/>
        </w:rPr>
      </w:pPr>
      <w:r>
        <w:rPr>
          <w:sz w:val="24"/>
        </w:rPr>
        <w:t>Chronic</w:t>
      </w:r>
      <w:r>
        <w:rPr>
          <w:spacing w:val="-11"/>
          <w:sz w:val="24"/>
        </w:rPr>
        <w:t xml:space="preserve"> </w:t>
      </w:r>
      <w:r>
        <w:rPr>
          <w:sz w:val="24"/>
        </w:rPr>
        <w:t>absenteeism</w:t>
      </w:r>
      <w:r>
        <w:rPr>
          <w:spacing w:val="-8"/>
          <w:sz w:val="24"/>
        </w:rPr>
        <w:t xml:space="preserve"> </w:t>
      </w:r>
      <w:r>
        <w:rPr>
          <w:sz w:val="24"/>
        </w:rPr>
        <w:t>or</w:t>
      </w:r>
      <w:r>
        <w:rPr>
          <w:spacing w:val="-21"/>
          <w:sz w:val="24"/>
        </w:rPr>
        <w:t xml:space="preserve"> </w:t>
      </w:r>
      <w:r>
        <w:rPr>
          <w:spacing w:val="-2"/>
          <w:sz w:val="24"/>
        </w:rPr>
        <w:t>tardiness.</w:t>
      </w:r>
    </w:p>
    <w:p w14:paraId="7A8379BC" w14:textId="77777777" w:rsidR="00EC012A" w:rsidRDefault="00194D79">
      <w:pPr>
        <w:pStyle w:val="ListParagraph"/>
        <w:numPr>
          <w:ilvl w:val="0"/>
          <w:numId w:val="18"/>
        </w:numPr>
        <w:tabs>
          <w:tab w:val="left" w:pos="1120"/>
        </w:tabs>
        <w:spacing w:before="49" w:line="271" w:lineRule="auto"/>
        <w:ind w:left="1119" w:right="1514"/>
        <w:jc w:val="both"/>
        <w:rPr>
          <w:sz w:val="24"/>
        </w:rPr>
      </w:pPr>
      <w:r>
        <w:rPr>
          <w:sz w:val="24"/>
        </w:rPr>
        <w:t>Use</w:t>
      </w:r>
      <w:r>
        <w:rPr>
          <w:spacing w:val="-2"/>
          <w:sz w:val="24"/>
        </w:rPr>
        <w:t xml:space="preserve"> </w:t>
      </w:r>
      <w:r>
        <w:rPr>
          <w:sz w:val="24"/>
        </w:rPr>
        <w:t>of</w:t>
      </w:r>
      <w:r>
        <w:rPr>
          <w:spacing w:val="-6"/>
          <w:sz w:val="24"/>
        </w:rPr>
        <w:t xml:space="preserve"> </w:t>
      </w:r>
      <w:r>
        <w:rPr>
          <w:sz w:val="24"/>
        </w:rPr>
        <w:t>profane, vulgar,</w:t>
      </w:r>
      <w:r>
        <w:rPr>
          <w:spacing w:val="-2"/>
          <w:sz w:val="24"/>
        </w:rPr>
        <w:t xml:space="preserve"> </w:t>
      </w:r>
      <w:r>
        <w:rPr>
          <w:sz w:val="24"/>
        </w:rPr>
        <w:t>abusive,</w:t>
      </w:r>
      <w:r>
        <w:rPr>
          <w:spacing w:val="-2"/>
          <w:sz w:val="24"/>
        </w:rPr>
        <w:t xml:space="preserve"> </w:t>
      </w:r>
      <w:r>
        <w:rPr>
          <w:sz w:val="24"/>
        </w:rPr>
        <w:t>obscene,</w:t>
      </w:r>
      <w:r>
        <w:rPr>
          <w:spacing w:val="-2"/>
          <w:sz w:val="24"/>
        </w:rPr>
        <w:t xml:space="preserve"> </w:t>
      </w:r>
      <w:r>
        <w:rPr>
          <w:sz w:val="24"/>
        </w:rPr>
        <w:t>or</w:t>
      </w:r>
      <w:r>
        <w:rPr>
          <w:spacing w:val="-7"/>
          <w:sz w:val="24"/>
        </w:rPr>
        <w:t xml:space="preserve"> </w:t>
      </w:r>
      <w:r>
        <w:rPr>
          <w:sz w:val="24"/>
        </w:rPr>
        <w:t>threatening</w:t>
      </w:r>
      <w:r>
        <w:rPr>
          <w:spacing w:val="-2"/>
          <w:sz w:val="24"/>
        </w:rPr>
        <w:t xml:space="preserve"> </w:t>
      </w:r>
      <w:r>
        <w:rPr>
          <w:sz w:val="24"/>
        </w:rPr>
        <w:t>language</w:t>
      </w:r>
      <w:r>
        <w:rPr>
          <w:spacing w:val="-4"/>
          <w:sz w:val="24"/>
        </w:rPr>
        <w:t xml:space="preserve"> </w:t>
      </w:r>
      <w:r>
        <w:rPr>
          <w:sz w:val="24"/>
        </w:rPr>
        <w:t>of</w:t>
      </w:r>
      <w:r>
        <w:rPr>
          <w:spacing w:val="-6"/>
          <w:sz w:val="24"/>
        </w:rPr>
        <w:t xml:space="preserve"> </w:t>
      </w:r>
      <w:r>
        <w:rPr>
          <w:sz w:val="24"/>
        </w:rPr>
        <w:t>any</w:t>
      </w:r>
      <w:r>
        <w:rPr>
          <w:spacing w:val="-6"/>
          <w:sz w:val="24"/>
        </w:rPr>
        <w:t xml:space="preserve"> </w:t>
      </w:r>
      <w:r>
        <w:rPr>
          <w:sz w:val="24"/>
        </w:rPr>
        <w:t>sort while participating in PA program activities.</w:t>
      </w:r>
    </w:p>
    <w:p w14:paraId="7A8379BD" w14:textId="77777777" w:rsidR="00EC012A" w:rsidRDefault="00194D79">
      <w:pPr>
        <w:pStyle w:val="ListParagraph"/>
        <w:numPr>
          <w:ilvl w:val="0"/>
          <w:numId w:val="18"/>
        </w:numPr>
        <w:tabs>
          <w:tab w:val="left" w:pos="1120"/>
        </w:tabs>
        <w:spacing w:before="14" w:line="271" w:lineRule="auto"/>
        <w:ind w:left="1119" w:right="1176"/>
        <w:jc w:val="both"/>
        <w:rPr>
          <w:sz w:val="24"/>
        </w:rPr>
      </w:pPr>
      <w:r>
        <w:rPr>
          <w:sz w:val="24"/>
        </w:rPr>
        <w:t>Use</w:t>
      </w:r>
      <w:r>
        <w:rPr>
          <w:spacing w:val="-2"/>
          <w:sz w:val="24"/>
        </w:rPr>
        <w:t xml:space="preserve"> </w:t>
      </w:r>
      <w:r>
        <w:rPr>
          <w:sz w:val="24"/>
        </w:rPr>
        <w:t>of</w:t>
      </w:r>
      <w:r>
        <w:rPr>
          <w:spacing w:val="-3"/>
          <w:sz w:val="24"/>
        </w:rPr>
        <w:t xml:space="preserve"> </w:t>
      </w:r>
      <w:r>
        <w:rPr>
          <w:sz w:val="24"/>
        </w:rPr>
        <w:t>or</w:t>
      </w:r>
      <w:r>
        <w:rPr>
          <w:spacing w:val="-6"/>
          <w:sz w:val="24"/>
        </w:rPr>
        <w:t xml:space="preserve"> </w:t>
      </w:r>
      <w:r>
        <w:rPr>
          <w:sz w:val="24"/>
        </w:rPr>
        <w:t>being</w:t>
      </w:r>
      <w:r>
        <w:rPr>
          <w:spacing w:val="-2"/>
          <w:sz w:val="24"/>
        </w:rPr>
        <w:t xml:space="preserve"> </w:t>
      </w:r>
      <w:r>
        <w:rPr>
          <w:sz w:val="24"/>
        </w:rPr>
        <w:t>under</w:t>
      </w:r>
      <w:r>
        <w:rPr>
          <w:spacing w:val="-6"/>
          <w:sz w:val="24"/>
        </w:rPr>
        <w:t xml:space="preserve"> </w:t>
      </w:r>
      <w:r>
        <w:rPr>
          <w:sz w:val="24"/>
        </w:rPr>
        <w:t>the influence</w:t>
      </w:r>
      <w:r>
        <w:rPr>
          <w:spacing w:val="-3"/>
          <w:sz w:val="24"/>
        </w:rPr>
        <w:t xml:space="preserve"> </w:t>
      </w:r>
      <w:r>
        <w:rPr>
          <w:sz w:val="24"/>
        </w:rPr>
        <w:t>of</w:t>
      </w:r>
      <w:r>
        <w:rPr>
          <w:spacing w:val="-5"/>
          <w:sz w:val="24"/>
        </w:rPr>
        <w:t xml:space="preserve"> </w:t>
      </w:r>
      <w:r>
        <w:rPr>
          <w:sz w:val="24"/>
        </w:rPr>
        <w:t>drugs</w:t>
      </w:r>
      <w:r>
        <w:rPr>
          <w:spacing w:val="-2"/>
          <w:sz w:val="24"/>
        </w:rPr>
        <w:t xml:space="preserve"> </w:t>
      </w:r>
      <w:r>
        <w:rPr>
          <w:sz w:val="24"/>
        </w:rPr>
        <w:t>or</w:t>
      </w:r>
      <w:r>
        <w:rPr>
          <w:spacing w:val="-2"/>
          <w:sz w:val="24"/>
        </w:rPr>
        <w:t xml:space="preserve"> </w:t>
      </w:r>
      <w:r>
        <w:rPr>
          <w:sz w:val="24"/>
        </w:rPr>
        <w:t>alcohol</w:t>
      </w:r>
      <w:r>
        <w:rPr>
          <w:spacing w:val="-2"/>
          <w:sz w:val="24"/>
        </w:rPr>
        <w:t xml:space="preserve"> </w:t>
      </w:r>
      <w:r>
        <w:rPr>
          <w:sz w:val="24"/>
        </w:rPr>
        <w:t>while</w:t>
      </w:r>
      <w:r>
        <w:rPr>
          <w:spacing w:val="-2"/>
          <w:sz w:val="24"/>
        </w:rPr>
        <w:t xml:space="preserve"> </w:t>
      </w:r>
      <w:r>
        <w:rPr>
          <w:sz w:val="24"/>
        </w:rPr>
        <w:t>participating</w:t>
      </w:r>
      <w:r>
        <w:rPr>
          <w:spacing w:val="-2"/>
          <w:sz w:val="24"/>
        </w:rPr>
        <w:t xml:space="preserve"> </w:t>
      </w:r>
      <w:r>
        <w:rPr>
          <w:sz w:val="24"/>
        </w:rPr>
        <w:t>in</w:t>
      </w:r>
      <w:r>
        <w:rPr>
          <w:spacing w:val="-3"/>
          <w:sz w:val="24"/>
        </w:rPr>
        <w:t xml:space="preserve"> </w:t>
      </w:r>
      <w:r>
        <w:rPr>
          <w:sz w:val="24"/>
        </w:rPr>
        <w:t xml:space="preserve">any PA program activity or while present in any facility where PA program activities </w:t>
      </w:r>
      <w:r>
        <w:rPr>
          <w:spacing w:val="-2"/>
          <w:sz w:val="24"/>
        </w:rPr>
        <w:t>occur.</w:t>
      </w:r>
    </w:p>
    <w:p w14:paraId="7A8379BE" w14:textId="77777777" w:rsidR="00EC012A" w:rsidRDefault="00EC012A">
      <w:pPr>
        <w:spacing w:line="271" w:lineRule="auto"/>
        <w:jc w:val="both"/>
        <w:rPr>
          <w:sz w:val="24"/>
        </w:rPr>
        <w:sectPr w:rsidR="00EC012A">
          <w:pgSz w:w="12240" w:h="15840"/>
          <w:pgMar w:top="800" w:right="700" w:bottom="1200" w:left="1400" w:header="595" w:footer="1000" w:gutter="0"/>
          <w:cols w:space="720"/>
        </w:sectPr>
      </w:pPr>
    </w:p>
    <w:p w14:paraId="7A8379BF" w14:textId="77777777" w:rsidR="00EC012A" w:rsidRDefault="00194D79">
      <w:pPr>
        <w:pStyle w:val="ListParagraph"/>
        <w:numPr>
          <w:ilvl w:val="0"/>
          <w:numId w:val="18"/>
        </w:numPr>
        <w:tabs>
          <w:tab w:val="left" w:pos="1120"/>
        </w:tabs>
        <w:spacing w:before="85" w:line="271" w:lineRule="auto"/>
        <w:ind w:left="1119" w:right="1186"/>
        <w:jc w:val="both"/>
        <w:rPr>
          <w:sz w:val="24"/>
        </w:rPr>
      </w:pPr>
      <w:r>
        <w:rPr>
          <w:sz w:val="24"/>
        </w:rPr>
        <w:lastRenderedPageBreak/>
        <w:t>Failure</w:t>
      </w:r>
      <w:r>
        <w:rPr>
          <w:spacing w:val="-4"/>
          <w:sz w:val="24"/>
        </w:rPr>
        <w:t xml:space="preserve"> </w:t>
      </w:r>
      <w:r>
        <w:rPr>
          <w:sz w:val="24"/>
        </w:rPr>
        <w:t>to</w:t>
      </w:r>
      <w:r>
        <w:rPr>
          <w:spacing w:val="-7"/>
          <w:sz w:val="24"/>
        </w:rPr>
        <w:t xml:space="preserve"> </w:t>
      </w:r>
      <w:r>
        <w:rPr>
          <w:sz w:val="24"/>
        </w:rPr>
        <w:t>maintain</w:t>
      </w:r>
      <w:r>
        <w:rPr>
          <w:spacing w:val="-4"/>
          <w:sz w:val="24"/>
        </w:rPr>
        <w:t xml:space="preserve"> </w:t>
      </w:r>
      <w:r>
        <w:rPr>
          <w:sz w:val="24"/>
        </w:rPr>
        <w:t>strict</w:t>
      </w:r>
      <w:r>
        <w:rPr>
          <w:spacing w:val="-4"/>
          <w:sz w:val="24"/>
        </w:rPr>
        <w:t xml:space="preserve"> </w:t>
      </w:r>
      <w:r>
        <w:rPr>
          <w:sz w:val="24"/>
        </w:rPr>
        <w:t>confidentiality</w:t>
      </w:r>
      <w:r>
        <w:rPr>
          <w:spacing w:val="-3"/>
          <w:sz w:val="24"/>
        </w:rPr>
        <w:t xml:space="preserve"> </w:t>
      </w:r>
      <w:r>
        <w:rPr>
          <w:sz w:val="24"/>
        </w:rPr>
        <w:t>of</w:t>
      </w:r>
      <w:r>
        <w:rPr>
          <w:spacing w:val="-6"/>
          <w:sz w:val="24"/>
        </w:rPr>
        <w:t xml:space="preserve"> </w:t>
      </w:r>
      <w:r>
        <w:rPr>
          <w:sz w:val="24"/>
        </w:rPr>
        <w:t>patient</w:t>
      </w:r>
      <w:r>
        <w:rPr>
          <w:spacing w:val="-4"/>
          <w:sz w:val="24"/>
        </w:rPr>
        <w:t xml:space="preserve"> </w:t>
      </w:r>
      <w:r>
        <w:rPr>
          <w:sz w:val="24"/>
        </w:rPr>
        <w:t>records</w:t>
      </w:r>
      <w:r>
        <w:rPr>
          <w:spacing w:val="-3"/>
          <w:sz w:val="24"/>
        </w:rPr>
        <w:t xml:space="preserve"> </w:t>
      </w:r>
      <w:r>
        <w:rPr>
          <w:sz w:val="24"/>
        </w:rPr>
        <w:t>or</w:t>
      </w:r>
      <w:r>
        <w:rPr>
          <w:spacing w:val="-7"/>
          <w:sz w:val="24"/>
        </w:rPr>
        <w:t xml:space="preserve"> </w:t>
      </w:r>
      <w:r>
        <w:rPr>
          <w:sz w:val="24"/>
        </w:rPr>
        <w:t>patient</w:t>
      </w:r>
      <w:r>
        <w:rPr>
          <w:spacing w:val="-1"/>
          <w:sz w:val="24"/>
        </w:rPr>
        <w:t xml:space="preserve"> </w:t>
      </w:r>
      <w:r>
        <w:rPr>
          <w:sz w:val="24"/>
        </w:rPr>
        <w:t>encounters (</w:t>
      </w:r>
      <w:proofErr w:type="gramStart"/>
      <w:r>
        <w:rPr>
          <w:sz w:val="24"/>
        </w:rPr>
        <w:t>including but not limited to</w:t>
      </w:r>
      <w:proofErr w:type="gramEnd"/>
      <w:r>
        <w:rPr>
          <w:sz w:val="24"/>
        </w:rPr>
        <w:t xml:space="preserve"> all HIPAA rules and guidelines).</w:t>
      </w:r>
    </w:p>
    <w:p w14:paraId="7A8379C0" w14:textId="77777777" w:rsidR="00EC012A" w:rsidRDefault="00194D79">
      <w:pPr>
        <w:pStyle w:val="ListParagraph"/>
        <w:numPr>
          <w:ilvl w:val="0"/>
          <w:numId w:val="18"/>
        </w:numPr>
        <w:tabs>
          <w:tab w:val="left" w:pos="1120"/>
        </w:tabs>
        <w:spacing w:before="9" w:line="271" w:lineRule="auto"/>
        <w:ind w:left="1119" w:right="1377"/>
        <w:jc w:val="both"/>
        <w:rPr>
          <w:sz w:val="24"/>
        </w:rPr>
      </w:pPr>
      <w:r>
        <w:rPr>
          <w:sz w:val="24"/>
        </w:rPr>
        <w:t>Uncooperative,</w:t>
      </w:r>
      <w:r>
        <w:rPr>
          <w:spacing w:val="-3"/>
          <w:sz w:val="24"/>
        </w:rPr>
        <w:t xml:space="preserve"> </w:t>
      </w:r>
      <w:r>
        <w:rPr>
          <w:sz w:val="24"/>
        </w:rPr>
        <w:t>hostile,</w:t>
      </w:r>
      <w:r>
        <w:rPr>
          <w:spacing w:val="-3"/>
          <w:sz w:val="24"/>
        </w:rPr>
        <w:t xml:space="preserve"> </w:t>
      </w:r>
      <w:r>
        <w:rPr>
          <w:sz w:val="24"/>
        </w:rPr>
        <w:t>or</w:t>
      </w:r>
      <w:r>
        <w:rPr>
          <w:spacing w:val="-6"/>
          <w:sz w:val="24"/>
        </w:rPr>
        <w:t xml:space="preserve"> </w:t>
      </w:r>
      <w:r>
        <w:rPr>
          <w:sz w:val="24"/>
        </w:rPr>
        <w:t>disrespectful</w:t>
      </w:r>
      <w:r>
        <w:rPr>
          <w:spacing w:val="-3"/>
          <w:sz w:val="24"/>
        </w:rPr>
        <w:t xml:space="preserve"> </w:t>
      </w:r>
      <w:r>
        <w:rPr>
          <w:sz w:val="24"/>
        </w:rPr>
        <w:t>attitudes</w:t>
      </w:r>
      <w:r>
        <w:rPr>
          <w:spacing w:val="-7"/>
          <w:sz w:val="24"/>
        </w:rPr>
        <w:t xml:space="preserve"> </w:t>
      </w:r>
      <w:r>
        <w:rPr>
          <w:sz w:val="24"/>
        </w:rPr>
        <w:t>manifested</w:t>
      </w:r>
      <w:r>
        <w:rPr>
          <w:spacing w:val="-5"/>
          <w:sz w:val="24"/>
        </w:rPr>
        <w:t xml:space="preserve"> </w:t>
      </w:r>
      <w:r>
        <w:rPr>
          <w:sz w:val="24"/>
        </w:rPr>
        <w:t>towards</w:t>
      </w:r>
      <w:r>
        <w:rPr>
          <w:spacing w:val="-6"/>
          <w:sz w:val="24"/>
        </w:rPr>
        <w:t xml:space="preserve"> </w:t>
      </w:r>
      <w:r>
        <w:rPr>
          <w:sz w:val="24"/>
        </w:rPr>
        <w:t>patients and their acquaintances, instructional faculty, Institution or medical staff, visitors, or fellow students.</w:t>
      </w:r>
    </w:p>
    <w:p w14:paraId="7A8379C1" w14:textId="77777777" w:rsidR="00EC012A" w:rsidRDefault="00194D79">
      <w:pPr>
        <w:pStyle w:val="ListParagraph"/>
        <w:numPr>
          <w:ilvl w:val="0"/>
          <w:numId w:val="18"/>
        </w:numPr>
        <w:tabs>
          <w:tab w:val="left" w:pos="1120"/>
        </w:tabs>
        <w:spacing w:before="14"/>
        <w:ind w:hanging="361"/>
        <w:jc w:val="both"/>
        <w:rPr>
          <w:sz w:val="24"/>
        </w:rPr>
      </w:pPr>
      <w:r>
        <w:rPr>
          <w:sz w:val="24"/>
        </w:rPr>
        <w:t>Lack</w:t>
      </w:r>
      <w:r>
        <w:rPr>
          <w:spacing w:val="-5"/>
          <w:sz w:val="24"/>
        </w:rPr>
        <w:t xml:space="preserve"> </w:t>
      </w:r>
      <w:r>
        <w:rPr>
          <w:sz w:val="24"/>
        </w:rPr>
        <w:t>of</w:t>
      </w:r>
      <w:r>
        <w:rPr>
          <w:spacing w:val="-4"/>
          <w:sz w:val="24"/>
        </w:rPr>
        <w:t xml:space="preserve"> </w:t>
      </w:r>
      <w:r>
        <w:rPr>
          <w:sz w:val="24"/>
        </w:rPr>
        <w:t>respect</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privacy</w:t>
      </w:r>
      <w:r>
        <w:rPr>
          <w:spacing w:val="-4"/>
          <w:sz w:val="24"/>
        </w:rPr>
        <w:t xml:space="preserve"> </w:t>
      </w:r>
      <w:r>
        <w:rPr>
          <w:sz w:val="24"/>
        </w:rPr>
        <w:t>or</w:t>
      </w:r>
      <w:r>
        <w:rPr>
          <w:spacing w:val="-3"/>
          <w:sz w:val="24"/>
        </w:rPr>
        <w:t xml:space="preserve"> </w:t>
      </w:r>
      <w:r>
        <w:rPr>
          <w:sz w:val="24"/>
        </w:rPr>
        <w:t>property</w:t>
      </w:r>
      <w:r>
        <w:rPr>
          <w:spacing w:val="-6"/>
          <w:sz w:val="24"/>
        </w:rPr>
        <w:t xml:space="preserve"> </w:t>
      </w:r>
      <w:r>
        <w:rPr>
          <w:sz w:val="24"/>
        </w:rPr>
        <w:t>of</w:t>
      </w:r>
      <w:r>
        <w:rPr>
          <w:spacing w:val="-4"/>
          <w:sz w:val="24"/>
        </w:rPr>
        <w:t xml:space="preserve"> </w:t>
      </w:r>
      <w:r>
        <w:rPr>
          <w:spacing w:val="-2"/>
          <w:sz w:val="24"/>
        </w:rPr>
        <w:t>others.</w:t>
      </w:r>
    </w:p>
    <w:p w14:paraId="7A8379C2" w14:textId="77777777" w:rsidR="00EC012A" w:rsidRDefault="00194D79">
      <w:pPr>
        <w:pStyle w:val="ListParagraph"/>
        <w:numPr>
          <w:ilvl w:val="0"/>
          <w:numId w:val="18"/>
        </w:numPr>
        <w:tabs>
          <w:tab w:val="left" w:pos="1120"/>
        </w:tabs>
        <w:spacing w:before="47" w:line="271" w:lineRule="auto"/>
        <w:ind w:left="1119" w:right="1671"/>
        <w:jc w:val="both"/>
        <w:rPr>
          <w:sz w:val="24"/>
        </w:rPr>
      </w:pPr>
      <w:r>
        <w:rPr>
          <w:sz w:val="24"/>
        </w:rPr>
        <w:t>Conviction of a felony or offense involving moral turpitude while an MSM PA student.</w:t>
      </w:r>
    </w:p>
    <w:p w14:paraId="7A8379C3" w14:textId="77777777" w:rsidR="00EC012A" w:rsidRDefault="00EC012A">
      <w:pPr>
        <w:pStyle w:val="BodyText"/>
        <w:spacing w:before="1"/>
        <w:rPr>
          <w:sz w:val="23"/>
        </w:rPr>
      </w:pPr>
    </w:p>
    <w:p w14:paraId="7A8379C4" w14:textId="77777777" w:rsidR="00EC012A" w:rsidRDefault="00194D79">
      <w:pPr>
        <w:pStyle w:val="Heading1"/>
      </w:pPr>
      <w:bookmarkStart w:id="68" w:name="The_Preceptor−Program_Relationship"/>
      <w:bookmarkStart w:id="69" w:name="_Toc124257388"/>
      <w:bookmarkEnd w:id="68"/>
      <w:r>
        <w:rPr>
          <w:color w:val="365F91"/>
          <w:spacing w:val="-2"/>
        </w:rPr>
        <w:t>The</w:t>
      </w:r>
      <w:r>
        <w:rPr>
          <w:color w:val="365F91"/>
          <w:spacing w:val="-9"/>
        </w:rPr>
        <w:t xml:space="preserve"> </w:t>
      </w:r>
      <w:r>
        <w:rPr>
          <w:color w:val="365F91"/>
          <w:spacing w:val="-2"/>
        </w:rPr>
        <w:t>Preceptor−Program</w:t>
      </w:r>
      <w:r>
        <w:rPr>
          <w:color w:val="365F91"/>
          <w:spacing w:val="-9"/>
        </w:rPr>
        <w:t xml:space="preserve"> </w:t>
      </w:r>
      <w:r>
        <w:rPr>
          <w:color w:val="365F91"/>
          <w:spacing w:val="-2"/>
        </w:rPr>
        <w:t>Relationship</w:t>
      </w:r>
      <w:bookmarkEnd w:id="69"/>
    </w:p>
    <w:p w14:paraId="7A8379C5" w14:textId="77777777" w:rsidR="00EC012A" w:rsidRDefault="00194D79">
      <w:pPr>
        <w:pStyle w:val="BodyText"/>
        <w:spacing w:before="178" w:line="278" w:lineRule="auto"/>
        <w:ind w:left="400" w:right="1880"/>
        <w:jc w:val="both"/>
      </w:pPr>
      <w:r>
        <w:t xml:space="preserve">The success of clinical training of PA students depends on maintaining </w:t>
      </w:r>
      <w:proofErr w:type="gramStart"/>
      <w:r>
        <w:t>good communication</w:t>
      </w:r>
      <w:proofErr w:type="gramEnd"/>
      <w:r>
        <w:rPr>
          <w:spacing w:val="-6"/>
        </w:rPr>
        <w:t xml:space="preserve"> </w:t>
      </w:r>
      <w:r>
        <w:t>among</w:t>
      </w:r>
      <w:r>
        <w:rPr>
          <w:spacing w:val="-5"/>
        </w:rPr>
        <w:t xml:space="preserve"> </w:t>
      </w:r>
      <w:r>
        <w:t>the</w:t>
      </w:r>
      <w:r>
        <w:rPr>
          <w:spacing w:val="-2"/>
        </w:rPr>
        <w:t xml:space="preserve"> </w:t>
      </w:r>
      <w:r>
        <w:t>student,</w:t>
      </w:r>
      <w:r>
        <w:rPr>
          <w:spacing w:val="-2"/>
        </w:rPr>
        <w:t xml:space="preserve"> </w:t>
      </w:r>
      <w:r>
        <w:t>the PA program,</w:t>
      </w:r>
      <w:r>
        <w:rPr>
          <w:spacing w:val="-3"/>
        </w:rPr>
        <w:t xml:space="preserve"> </w:t>
      </w:r>
      <w:r>
        <w:t>preceptors,</w:t>
      </w:r>
      <w:r>
        <w:rPr>
          <w:spacing w:val="-3"/>
        </w:rPr>
        <w:t xml:space="preserve"> </w:t>
      </w:r>
      <w:r>
        <w:t>and</w:t>
      </w:r>
      <w:r>
        <w:rPr>
          <w:spacing w:val="-6"/>
        </w:rPr>
        <w:t xml:space="preserve"> </w:t>
      </w:r>
      <w:r>
        <w:t>the clinical director. All members of the team should share contact information.</w:t>
      </w:r>
    </w:p>
    <w:p w14:paraId="7A8379C6" w14:textId="77777777" w:rsidR="00EC012A" w:rsidRDefault="00194D79">
      <w:pPr>
        <w:pStyle w:val="BodyText"/>
        <w:spacing w:before="193" w:line="273" w:lineRule="auto"/>
        <w:ind w:left="400" w:right="1078"/>
        <w:jc w:val="both"/>
      </w:pPr>
      <w:r>
        <w:t>If</w:t>
      </w:r>
      <w:r>
        <w:rPr>
          <w:spacing w:val="-4"/>
        </w:rPr>
        <w:t xml:space="preserve"> </w:t>
      </w:r>
      <w:r>
        <w:t>a</w:t>
      </w:r>
      <w:r>
        <w:rPr>
          <w:spacing w:val="-5"/>
        </w:rPr>
        <w:t xml:space="preserve"> </w:t>
      </w:r>
      <w:r>
        <w:t>preceptor</w:t>
      </w:r>
      <w:r>
        <w:rPr>
          <w:spacing w:val="-2"/>
        </w:rPr>
        <w:t xml:space="preserve"> </w:t>
      </w:r>
      <w:r>
        <w:t>has</w:t>
      </w:r>
      <w:r>
        <w:rPr>
          <w:spacing w:val="-3"/>
        </w:rPr>
        <w:t xml:space="preserve"> </w:t>
      </w:r>
      <w:r>
        <w:t>a question</w:t>
      </w:r>
      <w:r>
        <w:rPr>
          <w:spacing w:val="-2"/>
        </w:rPr>
        <w:t xml:space="preserve"> </w:t>
      </w:r>
      <w:r>
        <w:t>or concern</w:t>
      </w:r>
      <w:r>
        <w:rPr>
          <w:spacing w:val="-1"/>
        </w:rPr>
        <w:t xml:space="preserve"> </w:t>
      </w:r>
      <w:r>
        <w:t>about</w:t>
      </w:r>
      <w:r>
        <w:rPr>
          <w:spacing w:val="-1"/>
        </w:rPr>
        <w:t xml:space="preserve"> </w:t>
      </w:r>
      <w:r>
        <w:t>a</w:t>
      </w:r>
      <w:r>
        <w:rPr>
          <w:spacing w:val="-5"/>
        </w:rPr>
        <w:t xml:space="preserve"> </w:t>
      </w:r>
      <w:r>
        <w:t>student,</w:t>
      </w:r>
      <w:r>
        <w:rPr>
          <w:spacing w:val="-3"/>
        </w:rPr>
        <w:t xml:space="preserve"> </w:t>
      </w:r>
      <w:r>
        <w:t>they</w:t>
      </w:r>
      <w:r>
        <w:rPr>
          <w:spacing w:val="-1"/>
        </w:rPr>
        <w:t xml:space="preserve"> </w:t>
      </w:r>
      <w:r>
        <w:t>should</w:t>
      </w:r>
      <w:r>
        <w:rPr>
          <w:spacing w:val="-4"/>
        </w:rPr>
        <w:t xml:space="preserve"> </w:t>
      </w:r>
      <w:r>
        <w:t>contact</w:t>
      </w:r>
      <w:r>
        <w:rPr>
          <w:spacing w:val="-1"/>
        </w:rPr>
        <w:t xml:space="preserve"> </w:t>
      </w:r>
      <w:r>
        <w:t xml:space="preserve">the clinical director. The clinical director may </w:t>
      </w:r>
      <w:proofErr w:type="gramStart"/>
      <w:r>
        <w:t>be contacted</w:t>
      </w:r>
      <w:proofErr w:type="gramEnd"/>
      <w:r>
        <w:t xml:space="preserve"> as follows:</w:t>
      </w:r>
    </w:p>
    <w:p w14:paraId="7A8379C7" w14:textId="77777777" w:rsidR="00EC012A" w:rsidRDefault="00194D79">
      <w:pPr>
        <w:spacing w:before="44"/>
        <w:ind w:left="311"/>
        <w:jc w:val="both"/>
      </w:pPr>
      <w:r>
        <w:t>(678)</w:t>
      </w:r>
      <w:r>
        <w:rPr>
          <w:spacing w:val="-13"/>
        </w:rPr>
        <w:t xml:space="preserve"> </w:t>
      </w:r>
      <w:r>
        <w:t>835-8413</w:t>
      </w:r>
      <w:r>
        <w:rPr>
          <w:spacing w:val="-11"/>
        </w:rPr>
        <w:t xml:space="preserve"> </w:t>
      </w:r>
      <w:r>
        <w:t>or</w:t>
      </w:r>
      <w:r>
        <w:rPr>
          <w:spacing w:val="-8"/>
        </w:rPr>
        <w:t xml:space="preserve"> </w:t>
      </w:r>
      <w:hyperlink r:id="rId29">
        <w:r>
          <w:t>ddennis-</w:t>
        </w:r>
        <w:r>
          <w:rPr>
            <w:spacing w:val="-2"/>
          </w:rPr>
          <w:t>griggs@msm.edu</w:t>
        </w:r>
      </w:hyperlink>
    </w:p>
    <w:p w14:paraId="7A8379C8" w14:textId="77777777" w:rsidR="00EC012A" w:rsidRDefault="00EC012A">
      <w:pPr>
        <w:pStyle w:val="BodyText"/>
        <w:rPr>
          <w:sz w:val="26"/>
        </w:rPr>
      </w:pPr>
    </w:p>
    <w:p w14:paraId="7A8379C9" w14:textId="77777777" w:rsidR="00EC012A" w:rsidRDefault="00194D79">
      <w:pPr>
        <w:pStyle w:val="BodyText"/>
        <w:spacing w:line="276" w:lineRule="auto"/>
        <w:ind w:left="399" w:right="1092"/>
        <w:jc w:val="both"/>
      </w:pPr>
      <w:r>
        <w:t>The</w:t>
      </w:r>
      <w:r>
        <w:rPr>
          <w:spacing w:val="-4"/>
        </w:rPr>
        <w:t xml:space="preserve"> </w:t>
      </w:r>
      <w:r>
        <w:t>program</w:t>
      </w:r>
      <w:r>
        <w:rPr>
          <w:spacing w:val="-3"/>
        </w:rPr>
        <w:t xml:space="preserve"> </w:t>
      </w:r>
      <w:r>
        <w:t>strives</w:t>
      </w:r>
      <w:r>
        <w:rPr>
          <w:spacing w:val="-3"/>
        </w:rPr>
        <w:t xml:space="preserve"> </w:t>
      </w:r>
      <w:r>
        <w:t>to</w:t>
      </w:r>
      <w:r>
        <w:rPr>
          <w:spacing w:val="-4"/>
        </w:rPr>
        <w:t xml:space="preserve"> </w:t>
      </w:r>
      <w:r>
        <w:t>maintain</w:t>
      </w:r>
      <w:r>
        <w:rPr>
          <w:spacing w:val="-4"/>
        </w:rPr>
        <w:t xml:space="preserve"> </w:t>
      </w:r>
      <w:r>
        <w:t>open</w:t>
      </w:r>
      <w:r>
        <w:rPr>
          <w:spacing w:val="-6"/>
        </w:rPr>
        <w:t xml:space="preserve"> </w:t>
      </w:r>
      <w:r>
        <w:t>faculty–colleague</w:t>
      </w:r>
      <w:r>
        <w:rPr>
          <w:spacing w:val="-2"/>
        </w:rPr>
        <w:t xml:space="preserve"> </w:t>
      </w:r>
      <w:r>
        <w:t>relationships</w:t>
      </w:r>
      <w:r>
        <w:rPr>
          <w:spacing w:val="-3"/>
        </w:rPr>
        <w:t xml:space="preserve"> </w:t>
      </w:r>
      <w:r>
        <w:t>with</w:t>
      </w:r>
      <w:r>
        <w:rPr>
          <w:spacing w:val="-6"/>
        </w:rPr>
        <w:t xml:space="preserve"> </w:t>
      </w:r>
      <w:r>
        <w:t>its</w:t>
      </w:r>
      <w:r>
        <w:rPr>
          <w:spacing w:val="-3"/>
        </w:rPr>
        <w:t xml:space="preserve"> </w:t>
      </w:r>
      <w:r>
        <w:t xml:space="preserve">preceptors and believes that, should problems arise during a Clerkship, by notifying appropriate program personnel early, problems can </w:t>
      </w:r>
      <w:proofErr w:type="gramStart"/>
      <w:r>
        <w:t>be resolved</w:t>
      </w:r>
      <w:proofErr w:type="gramEnd"/>
      <w:r>
        <w:t xml:space="preserve"> without unduly burdening the preceptor.</w:t>
      </w:r>
      <w:r>
        <w:rPr>
          <w:spacing w:val="-8"/>
        </w:rPr>
        <w:t xml:space="preserve"> </w:t>
      </w:r>
      <w:r>
        <w:t>In</w:t>
      </w:r>
      <w:r>
        <w:rPr>
          <w:spacing w:val="-4"/>
        </w:rPr>
        <w:t xml:space="preserve"> </w:t>
      </w:r>
      <w:r>
        <w:t>addition,</w:t>
      </w:r>
      <w:r>
        <w:rPr>
          <w:spacing w:val="-7"/>
        </w:rPr>
        <w:t xml:space="preserve"> </w:t>
      </w:r>
      <w:r>
        <w:t>open</w:t>
      </w:r>
      <w:r>
        <w:rPr>
          <w:spacing w:val="-4"/>
        </w:rPr>
        <w:t xml:space="preserve"> </w:t>
      </w:r>
      <w:r>
        <w:t>communication</w:t>
      </w:r>
      <w:r>
        <w:rPr>
          <w:spacing w:val="-9"/>
        </w:rPr>
        <w:t xml:space="preserve"> </w:t>
      </w:r>
      <w:r>
        <w:t>and</w:t>
      </w:r>
      <w:r>
        <w:rPr>
          <w:spacing w:val="-6"/>
        </w:rPr>
        <w:t xml:space="preserve"> </w:t>
      </w:r>
      <w:r>
        <w:t>early</w:t>
      </w:r>
      <w:r>
        <w:rPr>
          <w:spacing w:val="-8"/>
        </w:rPr>
        <w:t xml:space="preserve"> </w:t>
      </w:r>
      <w:r>
        <w:t>problem</w:t>
      </w:r>
      <w:r>
        <w:rPr>
          <w:spacing w:val="-9"/>
        </w:rPr>
        <w:t xml:space="preserve"> </w:t>
      </w:r>
      <w:r>
        <w:t>solving</w:t>
      </w:r>
      <w:r>
        <w:rPr>
          <w:spacing w:val="-7"/>
        </w:rPr>
        <w:t xml:space="preserve"> </w:t>
      </w:r>
      <w:r>
        <w:t>may</w:t>
      </w:r>
      <w:r>
        <w:rPr>
          <w:spacing w:val="-6"/>
        </w:rPr>
        <w:t xml:space="preserve"> </w:t>
      </w:r>
      <w:r>
        <w:t>help</w:t>
      </w:r>
      <w:r>
        <w:rPr>
          <w:spacing w:val="-11"/>
        </w:rPr>
        <w:t xml:space="preserve"> </w:t>
      </w:r>
      <w:r>
        <w:t>to</w:t>
      </w:r>
      <w:r>
        <w:rPr>
          <w:spacing w:val="-12"/>
        </w:rPr>
        <w:t xml:space="preserve"> </w:t>
      </w:r>
      <w:r>
        <w:t>avoid a diminution in the educational experience.</w:t>
      </w:r>
    </w:p>
    <w:p w14:paraId="7A8379CA" w14:textId="77777777" w:rsidR="00EC012A" w:rsidRDefault="00EC012A">
      <w:pPr>
        <w:pStyle w:val="BodyText"/>
        <w:spacing w:before="7"/>
        <w:rPr>
          <w:sz w:val="19"/>
        </w:rPr>
      </w:pPr>
    </w:p>
    <w:p w14:paraId="7A8379CB" w14:textId="77777777" w:rsidR="00EC012A" w:rsidRDefault="00194D79">
      <w:pPr>
        <w:pStyle w:val="Heading1"/>
      </w:pPr>
      <w:bookmarkStart w:id="70" w:name="Discrimination"/>
      <w:bookmarkStart w:id="71" w:name="_Toc124257389"/>
      <w:bookmarkEnd w:id="70"/>
      <w:r>
        <w:rPr>
          <w:color w:val="365F91"/>
          <w:spacing w:val="-2"/>
        </w:rPr>
        <w:t>Discrimination</w:t>
      </w:r>
      <w:bookmarkEnd w:id="71"/>
    </w:p>
    <w:p w14:paraId="7A8379CC" w14:textId="77777777" w:rsidR="00EC012A" w:rsidRDefault="00194D79">
      <w:pPr>
        <w:pStyle w:val="BodyText"/>
        <w:tabs>
          <w:tab w:val="left" w:pos="1033"/>
          <w:tab w:val="left" w:pos="2773"/>
          <w:tab w:val="left" w:pos="2924"/>
          <w:tab w:val="left" w:pos="8489"/>
        </w:tabs>
        <w:spacing w:before="61" w:line="276" w:lineRule="auto"/>
        <w:ind w:left="400" w:right="1285"/>
      </w:pPr>
      <w:r>
        <w:rPr>
          <w:color w:val="1F1F1F"/>
        </w:rPr>
        <w:t>The</w:t>
      </w:r>
      <w:r>
        <w:rPr>
          <w:color w:val="1F1F1F"/>
          <w:spacing w:val="24"/>
        </w:rPr>
        <w:t xml:space="preserve"> </w:t>
      </w:r>
      <w:r>
        <w:rPr>
          <w:color w:val="1F1F1F"/>
        </w:rPr>
        <w:t>following link to</w:t>
      </w:r>
      <w:r>
        <w:rPr>
          <w:color w:val="1F1F1F"/>
          <w:spacing w:val="24"/>
        </w:rPr>
        <w:t xml:space="preserve"> </w:t>
      </w:r>
      <w:r>
        <w:rPr>
          <w:color w:val="1F1F1F"/>
        </w:rPr>
        <w:t>the</w:t>
      </w:r>
      <w:r>
        <w:rPr>
          <w:color w:val="1F1F1F"/>
          <w:spacing w:val="24"/>
        </w:rPr>
        <w:t xml:space="preserve"> </w:t>
      </w:r>
      <w:r>
        <w:rPr>
          <w:color w:val="1F1F1F"/>
        </w:rPr>
        <w:t>U.S. Department</w:t>
      </w:r>
      <w:r>
        <w:rPr>
          <w:color w:val="1F1F1F"/>
          <w:spacing w:val="25"/>
        </w:rPr>
        <w:t xml:space="preserve"> </w:t>
      </w:r>
      <w:r>
        <w:rPr>
          <w:color w:val="1F1F1F"/>
        </w:rPr>
        <w:t>of</w:t>
      </w:r>
      <w:r>
        <w:rPr>
          <w:color w:val="1F1F1F"/>
          <w:spacing w:val="25"/>
        </w:rPr>
        <w:t xml:space="preserve"> </w:t>
      </w:r>
      <w:r>
        <w:rPr>
          <w:color w:val="1F1F1F"/>
        </w:rPr>
        <w:t>Education’s</w:t>
      </w:r>
      <w:r>
        <w:rPr>
          <w:color w:val="1F1F1F"/>
          <w:spacing w:val="24"/>
        </w:rPr>
        <w:t xml:space="preserve"> </w:t>
      </w:r>
      <w:r>
        <w:rPr>
          <w:color w:val="1F1F1F"/>
        </w:rPr>
        <w:t>Office</w:t>
      </w:r>
      <w:r>
        <w:rPr>
          <w:color w:val="1F1F1F"/>
          <w:spacing w:val="24"/>
        </w:rPr>
        <w:t xml:space="preserve"> </w:t>
      </w:r>
      <w:r>
        <w:rPr>
          <w:color w:val="1F1F1F"/>
        </w:rPr>
        <w:t>of</w:t>
      </w:r>
      <w:r>
        <w:rPr>
          <w:color w:val="1F1F1F"/>
          <w:spacing w:val="25"/>
        </w:rPr>
        <w:t xml:space="preserve"> </w:t>
      </w:r>
      <w:r>
        <w:rPr>
          <w:color w:val="1F1F1F"/>
        </w:rPr>
        <w:t>Civil Rights</w:t>
      </w:r>
      <w:r>
        <w:rPr>
          <w:color w:val="1F1F1F"/>
          <w:spacing w:val="24"/>
        </w:rPr>
        <w:t xml:space="preserve"> </w:t>
      </w:r>
      <w:r>
        <w:rPr>
          <w:color w:val="1F1F1F"/>
        </w:rPr>
        <w:t>(OCR) provides</w:t>
      </w:r>
      <w:r>
        <w:rPr>
          <w:color w:val="1F1F1F"/>
          <w:spacing w:val="-1"/>
        </w:rPr>
        <w:t xml:space="preserve"> </w:t>
      </w:r>
      <w:r>
        <w:rPr>
          <w:color w:val="1F1F1F"/>
        </w:rPr>
        <w:t>information about</w:t>
      </w:r>
      <w:r>
        <w:rPr>
          <w:color w:val="1F1F1F"/>
          <w:spacing w:val="-4"/>
        </w:rPr>
        <w:t xml:space="preserve"> </w:t>
      </w:r>
      <w:r>
        <w:rPr>
          <w:color w:val="1F1F1F"/>
        </w:rPr>
        <w:t>federal laws</w:t>
      </w:r>
      <w:r>
        <w:rPr>
          <w:color w:val="1F1F1F"/>
          <w:spacing w:val="-3"/>
        </w:rPr>
        <w:t xml:space="preserve"> </w:t>
      </w:r>
      <w:r>
        <w:rPr>
          <w:color w:val="1F1F1F"/>
        </w:rPr>
        <w:t>that</w:t>
      </w:r>
      <w:r>
        <w:rPr>
          <w:color w:val="1F1F1F"/>
          <w:spacing w:val="-1"/>
        </w:rPr>
        <w:t xml:space="preserve"> </w:t>
      </w:r>
      <w:r>
        <w:rPr>
          <w:color w:val="1F1F1F"/>
        </w:rPr>
        <w:t>protect</w:t>
      </w:r>
      <w:r>
        <w:rPr>
          <w:color w:val="1F1F1F"/>
          <w:spacing w:val="-1"/>
        </w:rPr>
        <w:t xml:space="preserve"> </w:t>
      </w:r>
      <w:r>
        <w:rPr>
          <w:color w:val="1F1F1F"/>
        </w:rPr>
        <w:t>students</w:t>
      </w:r>
      <w:r>
        <w:rPr>
          <w:color w:val="1F1F1F"/>
          <w:spacing w:val="-3"/>
        </w:rPr>
        <w:t xml:space="preserve"> </w:t>
      </w:r>
      <w:r>
        <w:rPr>
          <w:color w:val="1F1F1F"/>
        </w:rPr>
        <w:t>against</w:t>
      </w:r>
      <w:r>
        <w:rPr>
          <w:color w:val="1F1F1F"/>
          <w:spacing w:val="-1"/>
        </w:rPr>
        <w:t xml:space="preserve"> </w:t>
      </w:r>
      <w:r>
        <w:rPr>
          <w:color w:val="1F1F1F"/>
        </w:rPr>
        <w:t>racial, sexual,</w:t>
      </w:r>
      <w:r>
        <w:rPr>
          <w:color w:val="1F1F1F"/>
          <w:spacing w:val="-3"/>
        </w:rPr>
        <w:t xml:space="preserve"> </w:t>
      </w:r>
      <w:r>
        <w:rPr>
          <w:color w:val="1F1F1F"/>
        </w:rPr>
        <w:t xml:space="preserve">or </w:t>
      </w:r>
      <w:r>
        <w:rPr>
          <w:color w:val="1F1F1F"/>
          <w:spacing w:val="-4"/>
        </w:rPr>
        <w:t>age</w:t>
      </w:r>
      <w:r>
        <w:rPr>
          <w:color w:val="1F1F1F"/>
        </w:rPr>
        <w:tab/>
      </w:r>
      <w:r>
        <w:rPr>
          <w:color w:val="1F1F1F"/>
          <w:spacing w:val="-2"/>
        </w:rPr>
        <w:t>discrimination:</w:t>
      </w:r>
      <w:r>
        <w:rPr>
          <w:color w:val="1F1F1F"/>
        </w:rPr>
        <w:tab/>
      </w:r>
      <w:r>
        <w:rPr>
          <w:color w:val="1F1F1F"/>
          <w:spacing w:val="-2"/>
        </w:rPr>
        <w:t>https://www2.ed.gov/about/offices/list/ocr/know.html</w:t>
      </w:r>
      <w:r>
        <w:rPr>
          <w:color w:val="1F1F1F"/>
        </w:rPr>
        <w:tab/>
      </w:r>
      <w:r>
        <w:rPr>
          <w:color w:val="1F1F1F"/>
          <w:spacing w:val="-4"/>
        </w:rPr>
        <w:t xml:space="preserve">The </w:t>
      </w:r>
      <w:r>
        <w:rPr>
          <w:color w:val="1F1F1F"/>
        </w:rPr>
        <w:t>following</w:t>
      </w:r>
      <w:r>
        <w:rPr>
          <w:color w:val="1F1F1F"/>
          <w:spacing w:val="28"/>
        </w:rPr>
        <w:t xml:space="preserve"> </w:t>
      </w:r>
      <w:r>
        <w:rPr>
          <w:color w:val="1F1F1F"/>
        </w:rPr>
        <w:t>link</w:t>
      </w:r>
      <w:r>
        <w:rPr>
          <w:color w:val="1F1F1F"/>
          <w:spacing w:val="27"/>
        </w:rPr>
        <w:t xml:space="preserve"> </w:t>
      </w:r>
      <w:r>
        <w:rPr>
          <w:color w:val="1F1F1F"/>
        </w:rPr>
        <w:t>to</w:t>
      </w:r>
      <w:r>
        <w:rPr>
          <w:color w:val="1F1F1F"/>
          <w:spacing w:val="29"/>
        </w:rPr>
        <w:t xml:space="preserve"> </w:t>
      </w:r>
      <w:r>
        <w:rPr>
          <w:color w:val="1F1F1F"/>
        </w:rPr>
        <w:t>Morehouse</w:t>
      </w:r>
      <w:r>
        <w:rPr>
          <w:color w:val="1F1F1F"/>
          <w:spacing w:val="29"/>
        </w:rPr>
        <w:t xml:space="preserve"> </w:t>
      </w:r>
      <w:r>
        <w:rPr>
          <w:color w:val="1F1F1F"/>
        </w:rPr>
        <w:t>School</w:t>
      </w:r>
      <w:r>
        <w:rPr>
          <w:color w:val="1F1F1F"/>
          <w:spacing w:val="28"/>
        </w:rPr>
        <w:t xml:space="preserve"> </w:t>
      </w:r>
      <w:r>
        <w:rPr>
          <w:color w:val="1F1F1F"/>
        </w:rPr>
        <w:t>of</w:t>
      </w:r>
      <w:r>
        <w:rPr>
          <w:color w:val="1F1F1F"/>
          <w:spacing w:val="27"/>
        </w:rPr>
        <w:t xml:space="preserve"> </w:t>
      </w:r>
      <w:r>
        <w:rPr>
          <w:color w:val="1F1F1F"/>
        </w:rPr>
        <w:t>Medicine’s</w:t>
      </w:r>
      <w:r>
        <w:rPr>
          <w:color w:val="1F1F1F"/>
          <w:spacing w:val="28"/>
        </w:rPr>
        <w:t xml:space="preserve"> </w:t>
      </w:r>
      <w:r>
        <w:rPr>
          <w:color w:val="1F1F1F"/>
        </w:rPr>
        <w:t>nondiscrimination</w:t>
      </w:r>
      <w:r>
        <w:rPr>
          <w:color w:val="1F1F1F"/>
          <w:spacing w:val="27"/>
        </w:rPr>
        <w:t xml:space="preserve"> </w:t>
      </w:r>
      <w:r>
        <w:rPr>
          <w:color w:val="1F1F1F"/>
        </w:rPr>
        <w:t>policy</w:t>
      </w:r>
      <w:r>
        <w:rPr>
          <w:color w:val="1F1F1F"/>
          <w:spacing w:val="30"/>
        </w:rPr>
        <w:t xml:space="preserve"> </w:t>
      </w:r>
      <w:r>
        <w:rPr>
          <w:color w:val="1F1F1F"/>
        </w:rPr>
        <w:t>provides additional</w:t>
      </w:r>
      <w:r>
        <w:rPr>
          <w:color w:val="1F1F1F"/>
          <w:spacing w:val="80"/>
        </w:rPr>
        <w:t xml:space="preserve"> </w:t>
      </w:r>
      <w:r>
        <w:rPr>
          <w:color w:val="1F1F1F"/>
        </w:rPr>
        <w:t>information</w:t>
      </w:r>
      <w:r>
        <w:rPr>
          <w:color w:val="1F1F1F"/>
          <w:spacing w:val="80"/>
        </w:rPr>
        <w:t xml:space="preserve"> </w:t>
      </w:r>
      <w:r>
        <w:rPr>
          <w:color w:val="1F1F1F"/>
        </w:rPr>
        <w:t>about</w:t>
      </w:r>
      <w:r>
        <w:rPr>
          <w:color w:val="1F1F1F"/>
          <w:spacing w:val="80"/>
        </w:rPr>
        <w:t xml:space="preserve"> </w:t>
      </w:r>
      <w:r>
        <w:rPr>
          <w:color w:val="1F1F1F"/>
        </w:rPr>
        <w:t>Institutional</w:t>
      </w:r>
      <w:r>
        <w:rPr>
          <w:color w:val="1F1F1F"/>
          <w:spacing w:val="80"/>
        </w:rPr>
        <w:t xml:space="preserve"> </w:t>
      </w:r>
      <w:r>
        <w:rPr>
          <w:color w:val="1F1F1F"/>
        </w:rPr>
        <w:t>policies</w:t>
      </w:r>
      <w:r>
        <w:rPr>
          <w:color w:val="1F1F1F"/>
          <w:spacing w:val="80"/>
        </w:rPr>
        <w:t xml:space="preserve"> </w:t>
      </w:r>
      <w:r>
        <w:rPr>
          <w:color w:val="1F1F1F"/>
        </w:rPr>
        <w:t>that</w:t>
      </w:r>
      <w:r>
        <w:rPr>
          <w:color w:val="1F1F1F"/>
          <w:spacing w:val="80"/>
        </w:rPr>
        <w:t xml:space="preserve"> </w:t>
      </w:r>
      <w:r>
        <w:rPr>
          <w:color w:val="1F1F1F"/>
        </w:rPr>
        <w:t>protect</w:t>
      </w:r>
      <w:r>
        <w:rPr>
          <w:color w:val="1F1F1F"/>
          <w:spacing w:val="80"/>
        </w:rPr>
        <w:t xml:space="preserve"> </w:t>
      </w:r>
      <w:r>
        <w:rPr>
          <w:color w:val="1F1F1F"/>
        </w:rPr>
        <w:t>students</w:t>
      </w:r>
      <w:r>
        <w:rPr>
          <w:color w:val="1F1F1F"/>
          <w:spacing w:val="80"/>
        </w:rPr>
        <w:t xml:space="preserve"> </w:t>
      </w:r>
      <w:r>
        <w:rPr>
          <w:color w:val="1F1F1F"/>
        </w:rPr>
        <w:t xml:space="preserve">against </w:t>
      </w:r>
      <w:r>
        <w:rPr>
          <w:color w:val="1F1F1F"/>
          <w:spacing w:val="-2"/>
        </w:rPr>
        <w:t>discrimination:</w:t>
      </w:r>
      <w:r>
        <w:rPr>
          <w:color w:val="1F1F1F"/>
        </w:rPr>
        <w:tab/>
      </w:r>
      <w:r>
        <w:rPr>
          <w:color w:val="1F1F1F"/>
        </w:rPr>
        <w:tab/>
      </w:r>
      <w:r>
        <w:rPr>
          <w:spacing w:val="-2"/>
        </w:rPr>
        <w:t>https://</w:t>
      </w:r>
      <w:hyperlink r:id="rId30">
        <w:r>
          <w:rPr>
            <w:spacing w:val="-2"/>
          </w:rPr>
          <w:t>www.msm.edu/Current_Students/Documents/2020-</w:t>
        </w:r>
      </w:hyperlink>
      <w:r>
        <w:rPr>
          <w:spacing w:val="-2"/>
        </w:rPr>
        <w:t xml:space="preserve"> </w:t>
      </w:r>
      <w:r>
        <w:t>2021MSMStudentHandbook.pdf#search=student%20handbook (pg. 62)</w:t>
      </w:r>
    </w:p>
    <w:p w14:paraId="7A8379CD" w14:textId="77777777" w:rsidR="00EC012A" w:rsidRDefault="00EC012A">
      <w:pPr>
        <w:pStyle w:val="BodyText"/>
        <w:spacing w:before="7"/>
        <w:rPr>
          <w:sz w:val="19"/>
        </w:rPr>
      </w:pPr>
    </w:p>
    <w:p w14:paraId="7A8379CE" w14:textId="77777777" w:rsidR="00EC012A" w:rsidRDefault="00194D79">
      <w:pPr>
        <w:pStyle w:val="Heading1"/>
      </w:pPr>
      <w:bookmarkStart w:id="72" w:name="Sexual_Harassment_and_Assault_(Title_IX)"/>
      <w:bookmarkStart w:id="73" w:name="_Toc124257390"/>
      <w:bookmarkEnd w:id="72"/>
      <w:r>
        <w:rPr>
          <w:color w:val="365F91"/>
          <w:spacing w:val="-2"/>
        </w:rPr>
        <w:t>Sexual</w:t>
      </w:r>
      <w:r>
        <w:rPr>
          <w:color w:val="365F91"/>
          <w:spacing w:val="-6"/>
        </w:rPr>
        <w:t xml:space="preserve"> </w:t>
      </w:r>
      <w:r>
        <w:rPr>
          <w:color w:val="365F91"/>
          <w:spacing w:val="-2"/>
        </w:rPr>
        <w:t>Harassment</w:t>
      </w:r>
      <w:r>
        <w:rPr>
          <w:color w:val="365F91"/>
          <w:spacing w:val="-4"/>
        </w:rPr>
        <w:t xml:space="preserve"> </w:t>
      </w:r>
      <w:r>
        <w:rPr>
          <w:color w:val="365F91"/>
          <w:spacing w:val="-2"/>
        </w:rPr>
        <w:t>and</w:t>
      </w:r>
      <w:r>
        <w:rPr>
          <w:color w:val="365F91"/>
          <w:spacing w:val="-7"/>
        </w:rPr>
        <w:t xml:space="preserve"> </w:t>
      </w:r>
      <w:r>
        <w:rPr>
          <w:color w:val="365F91"/>
          <w:spacing w:val="-2"/>
        </w:rPr>
        <w:t>Assault</w:t>
      </w:r>
      <w:r>
        <w:rPr>
          <w:color w:val="365F91"/>
          <w:spacing w:val="-9"/>
        </w:rPr>
        <w:t xml:space="preserve"> </w:t>
      </w:r>
      <w:r>
        <w:rPr>
          <w:color w:val="365F91"/>
          <w:spacing w:val="-2"/>
        </w:rPr>
        <w:t>(Title</w:t>
      </w:r>
      <w:r>
        <w:rPr>
          <w:color w:val="365F91"/>
          <w:spacing w:val="-6"/>
        </w:rPr>
        <w:t xml:space="preserve"> </w:t>
      </w:r>
      <w:r>
        <w:rPr>
          <w:color w:val="365F91"/>
          <w:spacing w:val="-5"/>
        </w:rPr>
        <w:t>IX)</w:t>
      </w:r>
      <w:bookmarkEnd w:id="73"/>
    </w:p>
    <w:p w14:paraId="7A8379CF" w14:textId="77777777" w:rsidR="00EC012A" w:rsidRDefault="00194D79">
      <w:pPr>
        <w:pStyle w:val="BodyText"/>
        <w:spacing w:before="56" w:line="276" w:lineRule="auto"/>
        <w:ind w:left="399" w:right="1086"/>
        <w:jc w:val="both"/>
      </w:pPr>
      <w:r>
        <w:rPr>
          <w:color w:val="1F1F1F"/>
        </w:rPr>
        <w:t>Morehouse School of Medicine is committed to providing academic and employment environments that are free from unlawful discrimination, including harassment, on the basis</w:t>
      </w:r>
      <w:r>
        <w:rPr>
          <w:color w:val="1F1F1F"/>
          <w:spacing w:val="-5"/>
        </w:rPr>
        <w:t xml:space="preserve"> </w:t>
      </w:r>
      <w:r>
        <w:rPr>
          <w:color w:val="1F1F1F"/>
        </w:rPr>
        <w:t>of</w:t>
      </w:r>
      <w:r>
        <w:rPr>
          <w:color w:val="1F1F1F"/>
          <w:spacing w:val="-11"/>
        </w:rPr>
        <w:t xml:space="preserve"> </w:t>
      </w:r>
      <w:r>
        <w:rPr>
          <w:color w:val="1F1F1F"/>
        </w:rPr>
        <w:t>protected</w:t>
      </w:r>
      <w:r>
        <w:rPr>
          <w:color w:val="1F1F1F"/>
          <w:spacing w:val="-8"/>
        </w:rPr>
        <w:t xml:space="preserve"> </w:t>
      </w:r>
      <w:r>
        <w:rPr>
          <w:color w:val="1F1F1F"/>
        </w:rPr>
        <w:t>characteristics,</w:t>
      </w:r>
      <w:r>
        <w:rPr>
          <w:color w:val="1F1F1F"/>
          <w:spacing w:val="-12"/>
        </w:rPr>
        <w:t xml:space="preserve"> </w:t>
      </w:r>
      <w:r>
        <w:rPr>
          <w:color w:val="1F1F1F"/>
        </w:rPr>
        <w:t>including</w:t>
      </w:r>
      <w:r>
        <w:rPr>
          <w:color w:val="1F1F1F"/>
          <w:spacing w:val="-7"/>
        </w:rPr>
        <w:t xml:space="preserve"> </w:t>
      </w:r>
      <w:r>
        <w:rPr>
          <w:color w:val="1F1F1F"/>
        </w:rPr>
        <w:t>race,</w:t>
      </w:r>
      <w:r>
        <w:rPr>
          <w:color w:val="1F1F1F"/>
          <w:spacing w:val="-7"/>
        </w:rPr>
        <w:t xml:space="preserve"> </w:t>
      </w:r>
      <w:r>
        <w:rPr>
          <w:color w:val="1F1F1F"/>
        </w:rPr>
        <w:t>color,</w:t>
      </w:r>
      <w:r>
        <w:rPr>
          <w:color w:val="1F1F1F"/>
          <w:spacing w:val="-7"/>
        </w:rPr>
        <w:t xml:space="preserve"> </w:t>
      </w:r>
      <w:r>
        <w:rPr>
          <w:color w:val="1F1F1F"/>
        </w:rPr>
        <w:t>national</w:t>
      </w:r>
      <w:r>
        <w:rPr>
          <w:color w:val="1F1F1F"/>
          <w:spacing w:val="-7"/>
        </w:rPr>
        <w:t xml:space="preserve"> </w:t>
      </w:r>
      <w:r>
        <w:rPr>
          <w:color w:val="1F1F1F"/>
        </w:rPr>
        <w:t>or</w:t>
      </w:r>
      <w:r>
        <w:rPr>
          <w:color w:val="1F1F1F"/>
          <w:spacing w:val="-12"/>
        </w:rPr>
        <w:t xml:space="preserve"> </w:t>
      </w:r>
      <w:r>
        <w:rPr>
          <w:color w:val="1F1F1F"/>
        </w:rPr>
        <w:t>ethnic</w:t>
      </w:r>
      <w:r>
        <w:rPr>
          <w:color w:val="1F1F1F"/>
          <w:spacing w:val="-10"/>
        </w:rPr>
        <w:t xml:space="preserve"> </w:t>
      </w:r>
      <w:r>
        <w:rPr>
          <w:color w:val="1F1F1F"/>
        </w:rPr>
        <w:t>origin,</w:t>
      </w:r>
      <w:r>
        <w:rPr>
          <w:color w:val="1F1F1F"/>
          <w:spacing w:val="-5"/>
        </w:rPr>
        <w:t xml:space="preserve"> </w:t>
      </w:r>
      <w:r>
        <w:rPr>
          <w:color w:val="1F1F1F"/>
        </w:rPr>
        <w:t>sex,</w:t>
      </w:r>
      <w:r>
        <w:rPr>
          <w:color w:val="1F1F1F"/>
          <w:spacing w:val="-5"/>
        </w:rPr>
        <w:t xml:space="preserve"> </w:t>
      </w:r>
      <w:r>
        <w:rPr>
          <w:color w:val="1F1F1F"/>
        </w:rPr>
        <w:t xml:space="preserve">age, disability, religion, veteran status, sexual orientation, genetic information, gender identity, or any other characteristic protected by applicable law in the administration of the School’s programs and activities. The </w:t>
      </w:r>
      <w:proofErr w:type="gramStart"/>
      <w:r>
        <w:rPr>
          <w:color w:val="1F1F1F"/>
        </w:rPr>
        <w:t>School</w:t>
      </w:r>
      <w:proofErr w:type="gramEnd"/>
      <w:r>
        <w:rPr>
          <w:color w:val="1F1F1F"/>
        </w:rPr>
        <w:t xml:space="preserve"> encourages any individual who feels he</w:t>
      </w:r>
    </w:p>
    <w:p w14:paraId="7A8379D0"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D1" w14:textId="77777777" w:rsidR="00EC012A" w:rsidRDefault="00194D79">
      <w:pPr>
        <w:pStyle w:val="BodyText"/>
        <w:spacing w:before="35" w:line="276" w:lineRule="auto"/>
        <w:ind w:left="399" w:right="1087"/>
        <w:jc w:val="both"/>
      </w:pPr>
      <w:r>
        <w:rPr>
          <w:color w:val="1F1F1F"/>
        </w:rPr>
        <w:lastRenderedPageBreak/>
        <w:t>or</w:t>
      </w:r>
      <w:r>
        <w:rPr>
          <w:color w:val="1F1F1F"/>
          <w:spacing w:val="-7"/>
        </w:rPr>
        <w:t xml:space="preserve"> </w:t>
      </w:r>
      <w:r>
        <w:rPr>
          <w:color w:val="1F1F1F"/>
        </w:rPr>
        <w:t>she has</w:t>
      </w:r>
      <w:r>
        <w:rPr>
          <w:color w:val="1F1F1F"/>
          <w:spacing w:val="-3"/>
        </w:rPr>
        <w:t xml:space="preserve"> </w:t>
      </w:r>
      <w:proofErr w:type="gramStart"/>
      <w:r>
        <w:rPr>
          <w:color w:val="1F1F1F"/>
        </w:rPr>
        <w:t>been discriminated</w:t>
      </w:r>
      <w:proofErr w:type="gramEnd"/>
      <w:r>
        <w:rPr>
          <w:color w:val="1F1F1F"/>
          <w:spacing w:val="-4"/>
        </w:rPr>
        <w:t xml:space="preserve"> </w:t>
      </w:r>
      <w:r>
        <w:rPr>
          <w:color w:val="1F1F1F"/>
        </w:rPr>
        <w:t>against</w:t>
      </w:r>
      <w:r>
        <w:rPr>
          <w:color w:val="1F1F1F"/>
          <w:spacing w:val="-1"/>
        </w:rPr>
        <w:t xml:space="preserve"> </w:t>
      </w:r>
      <w:r>
        <w:rPr>
          <w:color w:val="1F1F1F"/>
        </w:rPr>
        <w:t>or</w:t>
      </w:r>
      <w:r>
        <w:rPr>
          <w:color w:val="1F1F1F"/>
          <w:spacing w:val="-2"/>
        </w:rPr>
        <w:t xml:space="preserve"> </w:t>
      </w:r>
      <w:r>
        <w:rPr>
          <w:color w:val="1F1F1F"/>
        </w:rPr>
        <w:t>harassed</w:t>
      </w:r>
      <w:r>
        <w:rPr>
          <w:color w:val="1F1F1F"/>
          <w:spacing w:val="-4"/>
        </w:rPr>
        <w:t xml:space="preserve"> </w:t>
      </w:r>
      <w:r>
        <w:rPr>
          <w:color w:val="1F1F1F"/>
        </w:rPr>
        <w:t>on</w:t>
      </w:r>
      <w:r>
        <w:rPr>
          <w:color w:val="1F1F1F"/>
          <w:spacing w:val="-1"/>
        </w:rPr>
        <w:t xml:space="preserve"> </w:t>
      </w:r>
      <w:r>
        <w:rPr>
          <w:color w:val="1F1F1F"/>
        </w:rPr>
        <w:t>any</w:t>
      </w:r>
      <w:r>
        <w:rPr>
          <w:color w:val="1F1F1F"/>
          <w:spacing w:val="-1"/>
        </w:rPr>
        <w:t xml:space="preserve"> </w:t>
      </w:r>
      <w:r>
        <w:rPr>
          <w:color w:val="1F1F1F"/>
        </w:rPr>
        <w:t>legally</w:t>
      </w:r>
      <w:r>
        <w:rPr>
          <w:color w:val="1F1F1F"/>
          <w:spacing w:val="-3"/>
        </w:rPr>
        <w:t xml:space="preserve"> </w:t>
      </w:r>
      <w:r>
        <w:rPr>
          <w:color w:val="1F1F1F"/>
        </w:rPr>
        <w:t>protected</w:t>
      </w:r>
      <w:r>
        <w:rPr>
          <w:color w:val="1F1F1F"/>
          <w:spacing w:val="-3"/>
        </w:rPr>
        <w:t xml:space="preserve"> </w:t>
      </w:r>
      <w:r>
        <w:rPr>
          <w:color w:val="1F1F1F"/>
        </w:rPr>
        <w:t>characteristic to promptly report the incident to the Title IX Coordinator or the Deputy Title IX Coordinator, who may be contacted as follows:</w:t>
      </w:r>
    </w:p>
    <w:p w14:paraId="7A8379D2" w14:textId="77777777" w:rsidR="00EC012A" w:rsidRDefault="00EC012A">
      <w:pPr>
        <w:pStyle w:val="BodyText"/>
        <w:spacing w:before="1"/>
        <w:rPr>
          <w:sz w:val="25"/>
        </w:rPr>
      </w:pPr>
    </w:p>
    <w:p w14:paraId="7A8379D3" w14:textId="77777777" w:rsidR="00EC012A" w:rsidRDefault="00194D79">
      <w:pPr>
        <w:spacing w:before="1"/>
        <w:ind w:left="4878"/>
        <w:rPr>
          <w:rFonts w:ascii="Arial Black"/>
          <w:sz w:val="21"/>
        </w:rPr>
      </w:pPr>
      <w:r>
        <w:rPr>
          <w:rFonts w:ascii="Arial Black"/>
          <w:color w:val="212121"/>
          <w:w w:val="85"/>
          <w:sz w:val="21"/>
        </w:rPr>
        <w:t>Claudette</w:t>
      </w:r>
      <w:r>
        <w:rPr>
          <w:rFonts w:ascii="Arial Black"/>
          <w:color w:val="212121"/>
          <w:spacing w:val="11"/>
          <w:sz w:val="21"/>
        </w:rPr>
        <w:t xml:space="preserve"> </w:t>
      </w:r>
      <w:r>
        <w:rPr>
          <w:rFonts w:ascii="Arial Black"/>
          <w:color w:val="212121"/>
          <w:w w:val="85"/>
          <w:sz w:val="21"/>
        </w:rPr>
        <w:t>V.</w:t>
      </w:r>
      <w:r>
        <w:rPr>
          <w:rFonts w:ascii="Arial Black"/>
          <w:color w:val="212121"/>
          <w:spacing w:val="16"/>
          <w:sz w:val="21"/>
        </w:rPr>
        <w:t xml:space="preserve"> </w:t>
      </w:r>
      <w:r>
        <w:rPr>
          <w:rFonts w:ascii="Arial Black"/>
          <w:color w:val="212121"/>
          <w:w w:val="85"/>
          <w:sz w:val="21"/>
        </w:rPr>
        <w:t>Bazile,</w:t>
      </w:r>
      <w:r>
        <w:rPr>
          <w:rFonts w:ascii="Arial Black"/>
          <w:color w:val="212121"/>
          <w:spacing w:val="13"/>
          <w:sz w:val="21"/>
        </w:rPr>
        <w:t xml:space="preserve"> </w:t>
      </w:r>
      <w:r>
        <w:rPr>
          <w:rFonts w:ascii="Arial Black"/>
          <w:color w:val="212121"/>
          <w:spacing w:val="-4"/>
          <w:w w:val="85"/>
          <w:sz w:val="21"/>
        </w:rPr>
        <w:t>Esq.</w:t>
      </w:r>
    </w:p>
    <w:p w14:paraId="7A8379D4" w14:textId="77777777" w:rsidR="00EC012A" w:rsidRDefault="00194D79">
      <w:pPr>
        <w:spacing w:before="17" w:line="278" w:lineRule="auto"/>
        <w:ind w:left="4878" w:right="2193"/>
        <w:rPr>
          <w:rFonts w:ascii="Lucida Sans"/>
          <w:sz w:val="21"/>
        </w:rPr>
      </w:pPr>
      <w:r>
        <w:rPr>
          <w:rFonts w:ascii="Lucida Sans"/>
          <w:color w:val="212121"/>
          <w:sz w:val="21"/>
        </w:rPr>
        <w:t xml:space="preserve">Title IX Coordinator </w:t>
      </w:r>
      <w:r>
        <w:rPr>
          <w:rFonts w:ascii="Lucida Sans"/>
          <w:color w:val="212121"/>
          <w:spacing w:val="-2"/>
          <w:sz w:val="21"/>
        </w:rPr>
        <w:t>Morehouse</w:t>
      </w:r>
      <w:r>
        <w:rPr>
          <w:rFonts w:ascii="Lucida Sans"/>
          <w:color w:val="212121"/>
          <w:spacing w:val="-15"/>
          <w:sz w:val="21"/>
        </w:rPr>
        <w:t xml:space="preserve"> </w:t>
      </w:r>
      <w:r>
        <w:rPr>
          <w:rFonts w:ascii="Lucida Sans"/>
          <w:color w:val="212121"/>
          <w:spacing w:val="-2"/>
          <w:sz w:val="21"/>
        </w:rPr>
        <w:t>School</w:t>
      </w:r>
      <w:r>
        <w:rPr>
          <w:rFonts w:ascii="Lucida Sans"/>
          <w:color w:val="212121"/>
          <w:spacing w:val="-15"/>
          <w:sz w:val="21"/>
        </w:rPr>
        <w:t xml:space="preserve"> </w:t>
      </w:r>
      <w:r>
        <w:rPr>
          <w:rFonts w:ascii="Lucida Sans"/>
          <w:color w:val="212121"/>
          <w:spacing w:val="-2"/>
          <w:sz w:val="21"/>
        </w:rPr>
        <w:t>of</w:t>
      </w:r>
      <w:r>
        <w:rPr>
          <w:rFonts w:ascii="Lucida Sans"/>
          <w:color w:val="212121"/>
          <w:spacing w:val="-15"/>
          <w:sz w:val="21"/>
        </w:rPr>
        <w:t xml:space="preserve"> </w:t>
      </w:r>
      <w:r>
        <w:rPr>
          <w:rFonts w:ascii="Lucida Sans"/>
          <w:color w:val="212121"/>
          <w:spacing w:val="-2"/>
          <w:sz w:val="21"/>
        </w:rPr>
        <w:t xml:space="preserve">Medicine </w:t>
      </w:r>
      <w:r>
        <w:rPr>
          <w:rFonts w:ascii="Lucida Sans"/>
          <w:color w:val="212121"/>
          <w:sz w:val="21"/>
        </w:rPr>
        <w:t>720 Westview Drive SW</w:t>
      </w:r>
    </w:p>
    <w:p w14:paraId="7A8379D5" w14:textId="77777777" w:rsidR="00EC012A" w:rsidRDefault="00194D79">
      <w:pPr>
        <w:spacing w:line="246" w:lineRule="exact"/>
        <w:ind w:left="4878"/>
        <w:rPr>
          <w:rFonts w:ascii="Lucida Sans"/>
          <w:sz w:val="21"/>
        </w:rPr>
      </w:pPr>
      <w:r>
        <w:rPr>
          <w:rFonts w:ascii="Lucida Sans"/>
          <w:color w:val="212121"/>
          <w:spacing w:val="-4"/>
          <w:sz w:val="21"/>
        </w:rPr>
        <w:t>NCPC</w:t>
      </w:r>
    </w:p>
    <w:p w14:paraId="7A8379D6" w14:textId="77777777" w:rsidR="00EC012A" w:rsidRDefault="00194D79">
      <w:pPr>
        <w:spacing w:before="38"/>
        <w:ind w:left="4878"/>
        <w:rPr>
          <w:rFonts w:ascii="Lucida Sans"/>
          <w:sz w:val="21"/>
        </w:rPr>
      </w:pPr>
      <w:r>
        <w:rPr>
          <w:rFonts w:ascii="Lucida Sans"/>
          <w:color w:val="212121"/>
          <w:spacing w:val="-6"/>
          <w:sz w:val="21"/>
        </w:rPr>
        <w:t>Atlanta,</w:t>
      </w:r>
      <w:r>
        <w:rPr>
          <w:rFonts w:ascii="Lucida Sans"/>
          <w:color w:val="212121"/>
          <w:spacing w:val="-7"/>
          <w:sz w:val="21"/>
        </w:rPr>
        <w:t xml:space="preserve"> </w:t>
      </w:r>
      <w:r>
        <w:rPr>
          <w:rFonts w:ascii="Lucida Sans"/>
          <w:color w:val="212121"/>
          <w:spacing w:val="-6"/>
          <w:sz w:val="21"/>
        </w:rPr>
        <w:t>GA</w:t>
      </w:r>
      <w:r>
        <w:rPr>
          <w:rFonts w:ascii="Lucida Sans"/>
          <w:color w:val="212121"/>
          <w:spacing w:val="-7"/>
          <w:sz w:val="21"/>
        </w:rPr>
        <w:t xml:space="preserve"> </w:t>
      </w:r>
      <w:r>
        <w:rPr>
          <w:rFonts w:ascii="Lucida Sans"/>
          <w:color w:val="212121"/>
          <w:spacing w:val="-6"/>
          <w:sz w:val="21"/>
        </w:rPr>
        <w:t>30310</w:t>
      </w:r>
    </w:p>
    <w:p w14:paraId="7A8379D7" w14:textId="77777777" w:rsidR="00EC012A" w:rsidRDefault="00194D79">
      <w:pPr>
        <w:spacing w:before="39"/>
        <w:ind w:left="4878"/>
        <w:rPr>
          <w:rFonts w:ascii="Lucida Sans"/>
          <w:sz w:val="21"/>
        </w:rPr>
      </w:pPr>
      <w:r>
        <w:rPr>
          <w:rFonts w:ascii="Lucida Sans"/>
          <w:color w:val="212121"/>
          <w:w w:val="90"/>
          <w:sz w:val="21"/>
        </w:rPr>
        <w:t>Tel:</w:t>
      </w:r>
      <w:r>
        <w:rPr>
          <w:rFonts w:ascii="Lucida Sans"/>
          <w:color w:val="212121"/>
          <w:spacing w:val="-3"/>
          <w:sz w:val="21"/>
        </w:rPr>
        <w:t xml:space="preserve"> </w:t>
      </w:r>
      <w:r>
        <w:rPr>
          <w:rFonts w:ascii="Lucida Sans"/>
          <w:color w:val="212121"/>
          <w:w w:val="90"/>
          <w:sz w:val="21"/>
        </w:rPr>
        <w:t>(404)</w:t>
      </w:r>
      <w:r>
        <w:rPr>
          <w:rFonts w:ascii="Lucida Sans"/>
          <w:color w:val="212121"/>
          <w:spacing w:val="-2"/>
          <w:w w:val="90"/>
          <w:sz w:val="21"/>
        </w:rPr>
        <w:t xml:space="preserve"> </w:t>
      </w:r>
      <w:r>
        <w:rPr>
          <w:rFonts w:ascii="Lucida Sans"/>
          <w:color w:val="212121"/>
          <w:w w:val="90"/>
          <w:sz w:val="21"/>
        </w:rPr>
        <w:t>752-</w:t>
      </w:r>
      <w:r>
        <w:rPr>
          <w:rFonts w:ascii="Lucida Sans"/>
          <w:color w:val="212121"/>
          <w:spacing w:val="-4"/>
          <w:w w:val="90"/>
          <w:sz w:val="21"/>
        </w:rPr>
        <w:t>1846</w:t>
      </w:r>
    </w:p>
    <w:p w14:paraId="7A8379D8" w14:textId="77777777" w:rsidR="00EC012A" w:rsidRDefault="00194D79">
      <w:pPr>
        <w:spacing w:before="38"/>
        <w:ind w:left="4878"/>
        <w:rPr>
          <w:rFonts w:ascii="Lucida Sans"/>
          <w:sz w:val="21"/>
        </w:rPr>
      </w:pPr>
      <w:r>
        <w:rPr>
          <w:rFonts w:ascii="Lucida Sans"/>
          <w:color w:val="212121"/>
          <w:spacing w:val="-4"/>
          <w:sz w:val="21"/>
        </w:rPr>
        <w:t>Email:</w:t>
      </w:r>
      <w:r>
        <w:rPr>
          <w:rFonts w:ascii="Lucida Sans"/>
          <w:color w:val="212121"/>
          <w:spacing w:val="-5"/>
          <w:sz w:val="21"/>
        </w:rPr>
        <w:t xml:space="preserve"> </w:t>
      </w:r>
      <w:hyperlink r:id="rId31">
        <w:r>
          <w:rPr>
            <w:rFonts w:ascii="Lucida Sans"/>
            <w:color w:val="1A3E89"/>
            <w:spacing w:val="-2"/>
            <w:sz w:val="21"/>
            <w:u w:val="single" w:color="1A3E89"/>
          </w:rPr>
          <w:t>cbazile@msm.edu</w:t>
        </w:r>
      </w:hyperlink>
    </w:p>
    <w:p w14:paraId="7A8379D9" w14:textId="77777777" w:rsidR="00EC012A" w:rsidRDefault="00EC012A">
      <w:pPr>
        <w:pStyle w:val="BodyText"/>
        <w:spacing w:before="11"/>
        <w:rPr>
          <w:rFonts w:ascii="Lucida Sans"/>
          <w:sz w:val="28"/>
        </w:rPr>
      </w:pPr>
    </w:p>
    <w:p w14:paraId="7A8379DA" w14:textId="77777777" w:rsidR="00EC012A" w:rsidRDefault="00194D79">
      <w:pPr>
        <w:pStyle w:val="BodyText"/>
        <w:spacing w:before="51" w:line="276" w:lineRule="auto"/>
        <w:ind w:left="399" w:right="1144"/>
        <w:jc w:val="both"/>
      </w:pPr>
      <w:r>
        <w:rPr>
          <w:color w:val="1F1F1F"/>
        </w:rPr>
        <w:t>MSM's general policy against discrimination, harassment and retaliation applies to conduct by and perpetrated against all faculty, staff, administration, supervisors, employees, residents, students, applicants, volunteers, patients and visitors to campus, including guests, patrons, independent contractors or clients of MSM (“Person(s)”) that is prohibited by Title VII of the Civil Rights Act of 1964, Section 504</w:t>
      </w:r>
      <w:r>
        <w:rPr>
          <w:color w:val="1F1F1F"/>
          <w:spacing w:val="-1"/>
        </w:rPr>
        <w:t xml:space="preserve"> </w:t>
      </w:r>
      <w:r>
        <w:rPr>
          <w:color w:val="1F1F1F"/>
        </w:rPr>
        <w:t>of the</w:t>
      </w:r>
      <w:r>
        <w:rPr>
          <w:color w:val="1F1F1F"/>
          <w:spacing w:val="-1"/>
        </w:rPr>
        <w:t xml:space="preserve"> </w:t>
      </w:r>
      <w:r>
        <w:rPr>
          <w:color w:val="1F1F1F"/>
        </w:rPr>
        <w:t>Rehabilitation Act, the Americans with Disabilities Act (including ADAAA amendments), and the Age Discrimination Act of 1975.</w:t>
      </w:r>
    </w:p>
    <w:p w14:paraId="7A8379DB" w14:textId="77777777" w:rsidR="00EC012A" w:rsidRDefault="00EC012A">
      <w:pPr>
        <w:pStyle w:val="BodyText"/>
        <w:spacing w:before="1"/>
        <w:rPr>
          <w:sz w:val="23"/>
        </w:rPr>
      </w:pPr>
    </w:p>
    <w:p w14:paraId="7A8379DC" w14:textId="77777777" w:rsidR="00EC012A" w:rsidRDefault="00194D79">
      <w:pPr>
        <w:pStyle w:val="BodyText"/>
        <w:spacing w:line="276" w:lineRule="auto"/>
        <w:ind w:left="404" w:right="1830"/>
        <w:jc w:val="both"/>
      </w:pPr>
      <w:r>
        <w:rPr>
          <w:color w:val="1F1F1F"/>
        </w:rPr>
        <w:t xml:space="preserve">Under MSM's general policy against discrimination, harassment, and retaliation, if a complainant is able and feels safe, </w:t>
      </w:r>
      <w:proofErr w:type="gramStart"/>
      <w:r>
        <w:rPr>
          <w:color w:val="1F1F1F"/>
        </w:rPr>
        <w:t>he or she</w:t>
      </w:r>
      <w:proofErr w:type="gramEnd"/>
      <w:r>
        <w:rPr>
          <w:color w:val="1F1F1F"/>
        </w:rPr>
        <w:t xml:space="preserve"> should clearly explain to the alleged offender that the behavior is objectionable and request that it cease. Additionally, if the complainant is not able or does not feel safe confronting the alleged offender, or the behavior does not stop, or if the complainant believes some adverse employment or educational consequences may result from the discussion,</w:t>
      </w:r>
      <w:r>
        <w:rPr>
          <w:color w:val="1F1F1F"/>
          <w:spacing w:val="-6"/>
        </w:rPr>
        <w:t xml:space="preserve"> </w:t>
      </w:r>
      <w:r>
        <w:rPr>
          <w:color w:val="1F1F1F"/>
        </w:rPr>
        <w:t>he</w:t>
      </w:r>
      <w:r>
        <w:rPr>
          <w:color w:val="1F1F1F"/>
          <w:spacing w:val="-8"/>
        </w:rPr>
        <w:t xml:space="preserve"> </w:t>
      </w:r>
      <w:r>
        <w:rPr>
          <w:color w:val="1F1F1F"/>
        </w:rPr>
        <w:t>or</w:t>
      </w:r>
      <w:r>
        <w:rPr>
          <w:color w:val="1F1F1F"/>
          <w:spacing w:val="-11"/>
        </w:rPr>
        <w:t xml:space="preserve"> </w:t>
      </w:r>
      <w:r>
        <w:rPr>
          <w:color w:val="1F1F1F"/>
        </w:rPr>
        <w:t>she</w:t>
      </w:r>
      <w:r>
        <w:rPr>
          <w:color w:val="1F1F1F"/>
          <w:spacing w:val="-8"/>
        </w:rPr>
        <w:t xml:space="preserve"> </w:t>
      </w:r>
      <w:r>
        <w:rPr>
          <w:color w:val="1F1F1F"/>
        </w:rPr>
        <w:t>should</w:t>
      </w:r>
      <w:r>
        <w:rPr>
          <w:color w:val="1F1F1F"/>
          <w:spacing w:val="-8"/>
        </w:rPr>
        <w:t xml:space="preserve"> </w:t>
      </w:r>
      <w:r>
        <w:rPr>
          <w:color w:val="1F1F1F"/>
        </w:rPr>
        <w:t>contact</w:t>
      </w:r>
      <w:r>
        <w:rPr>
          <w:color w:val="1F1F1F"/>
          <w:spacing w:val="-8"/>
        </w:rPr>
        <w:t xml:space="preserve"> </w:t>
      </w:r>
      <w:r>
        <w:rPr>
          <w:color w:val="1F1F1F"/>
        </w:rPr>
        <w:t>the</w:t>
      </w:r>
      <w:r>
        <w:rPr>
          <w:color w:val="1F1F1F"/>
          <w:spacing w:val="-8"/>
        </w:rPr>
        <w:t xml:space="preserve"> </w:t>
      </w:r>
      <w:r>
        <w:rPr>
          <w:color w:val="1F1F1F"/>
        </w:rPr>
        <w:t>Title</w:t>
      </w:r>
      <w:r>
        <w:rPr>
          <w:color w:val="1F1F1F"/>
          <w:spacing w:val="-6"/>
        </w:rPr>
        <w:t xml:space="preserve"> </w:t>
      </w:r>
      <w:r>
        <w:rPr>
          <w:color w:val="1F1F1F"/>
        </w:rPr>
        <w:t>IX</w:t>
      </w:r>
      <w:r>
        <w:rPr>
          <w:color w:val="1F1F1F"/>
          <w:spacing w:val="-9"/>
        </w:rPr>
        <w:t xml:space="preserve"> </w:t>
      </w:r>
      <w:r>
        <w:rPr>
          <w:color w:val="1F1F1F"/>
        </w:rPr>
        <w:t>Coordinator</w:t>
      </w:r>
      <w:r>
        <w:rPr>
          <w:color w:val="1F1F1F"/>
          <w:spacing w:val="-6"/>
        </w:rPr>
        <w:t xml:space="preserve"> </w:t>
      </w:r>
      <w:r>
        <w:rPr>
          <w:color w:val="1F1F1F"/>
        </w:rPr>
        <w:t>or</w:t>
      </w:r>
      <w:r>
        <w:rPr>
          <w:color w:val="1F1F1F"/>
          <w:spacing w:val="-11"/>
        </w:rPr>
        <w:t xml:space="preserve"> </w:t>
      </w:r>
      <w:r>
        <w:rPr>
          <w:color w:val="1F1F1F"/>
        </w:rPr>
        <w:t>the</w:t>
      </w:r>
      <w:r>
        <w:rPr>
          <w:color w:val="1F1F1F"/>
          <w:spacing w:val="-8"/>
        </w:rPr>
        <w:t xml:space="preserve"> </w:t>
      </w:r>
      <w:r>
        <w:rPr>
          <w:color w:val="1F1F1F"/>
        </w:rPr>
        <w:t>Deputy</w:t>
      </w:r>
      <w:r>
        <w:rPr>
          <w:color w:val="1F1F1F"/>
          <w:spacing w:val="-9"/>
        </w:rPr>
        <w:t xml:space="preserve"> </w:t>
      </w:r>
      <w:r>
        <w:rPr>
          <w:color w:val="1F1F1F"/>
        </w:rPr>
        <w:t>Title</w:t>
      </w:r>
      <w:r>
        <w:rPr>
          <w:color w:val="1F1F1F"/>
          <w:spacing w:val="-6"/>
        </w:rPr>
        <w:t xml:space="preserve"> </w:t>
      </w:r>
      <w:r>
        <w:rPr>
          <w:color w:val="1F1F1F"/>
        </w:rPr>
        <w:t>IX Coordinator to make a complaint.</w:t>
      </w:r>
    </w:p>
    <w:p w14:paraId="7A8379DD" w14:textId="77777777" w:rsidR="00EC012A" w:rsidRDefault="00EC012A">
      <w:pPr>
        <w:pStyle w:val="BodyText"/>
        <w:spacing w:before="7"/>
        <w:rPr>
          <w:sz w:val="22"/>
        </w:rPr>
      </w:pPr>
    </w:p>
    <w:p w14:paraId="7A8379DE" w14:textId="77777777" w:rsidR="00EC012A" w:rsidRDefault="00194D79">
      <w:pPr>
        <w:pStyle w:val="BodyText"/>
        <w:spacing w:line="278" w:lineRule="auto"/>
        <w:ind w:left="404" w:right="1845"/>
        <w:jc w:val="both"/>
      </w:pPr>
      <w:r>
        <w:rPr>
          <w:color w:val="1F1F1F"/>
        </w:rPr>
        <w:t>All members of the MSM community are subject to MSM’s Sex/Gender Nondiscrimination</w:t>
      </w:r>
      <w:r>
        <w:rPr>
          <w:color w:val="1F1F1F"/>
          <w:spacing w:val="-5"/>
        </w:rPr>
        <w:t xml:space="preserve"> </w:t>
      </w:r>
      <w:r>
        <w:rPr>
          <w:color w:val="1F1F1F"/>
        </w:rPr>
        <w:t>and</w:t>
      </w:r>
      <w:r>
        <w:rPr>
          <w:color w:val="1F1F1F"/>
          <w:spacing w:val="-3"/>
        </w:rPr>
        <w:t xml:space="preserve"> </w:t>
      </w:r>
      <w:r>
        <w:rPr>
          <w:color w:val="1F1F1F"/>
        </w:rPr>
        <w:t>Sexual</w:t>
      </w:r>
      <w:r>
        <w:rPr>
          <w:color w:val="1F1F1F"/>
          <w:spacing w:val="-2"/>
        </w:rPr>
        <w:t xml:space="preserve"> </w:t>
      </w:r>
      <w:r>
        <w:rPr>
          <w:color w:val="1F1F1F"/>
        </w:rPr>
        <w:t>Harassment</w:t>
      </w:r>
      <w:r>
        <w:rPr>
          <w:color w:val="1F1F1F"/>
          <w:spacing w:val="-3"/>
        </w:rPr>
        <w:t xml:space="preserve"> </w:t>
      </w:r>
      <w:r>
        <w:rPr>
          <w:color w:val="1F1F1F"/>
        </w:rPr>
        <w:t>Policy,</w:t>
      </w:r>
      <w:r>
        <w:rPr>
          <w:color w:val="1F1F1F"/>
          <w:spacing w:val="-2"/>
        </w:rPr>
        <w:t xml:space="preserve"> </w:t>
      </w:r>
      <w:r>
        <w:rPr>
          <w:color w:val="1F1F1F"/>
        </w:rPr>
        <w:t>including</w:t>
      </w:r>
      <w:r>
        <w:rPr>
          <w:color w:val="1F1F1F"/>
          <w:spacing w:val="-4"/>
        </w:rPr>
        <w:t xml:space="preserve"> </w:t>
      </w:r>
      <w:r>
        <w:rPr>
          <w:color w:val="1F1F1F"/>
        </w:rPr>
        <w:t>the</w:t>
      </w:r>
      <w:r>
        <w:rPr>
          <w:color w:val="1F1F1F"/>
          <w:spacing w:val="-3"/>
        </w:rPr>
        <w:t xml:space="preserve"> </w:t>
      </w:r>
      <w:r>
        <w:rPr>
          <w:color w:val="1F1F1F"/>
        </w:rPr>
        <w:t>investigatory</w:t>
      </w:r>
      <w:r>
        <w:rPr>
          <w:color w:val="1F1F1F"/>
          <w:spacing w:val="-3"/>
        </w:rPr>
        <w:t xml:space="preserve"> </w:t>
      </w:r>
      <w:r>
        <w:rPr>
          <w:color w:val="1F1F1F"/>
        </w:rPr>
        <w:t>and disciplinary procedures describe therein.</w:t>
      </w:r>
    </w:p>
    <w:p w14:paraId="7A8379DF" w14:textId="77777777" w:rsidR="00EC012A" w:rsidRDefault="00EC012A">
      <w:pPr>
        <w:spacing w:line="278" w:lineRule="auto"/>
        <w:jc w:val="both"/>
        <w:sectPr w:rsidR="00EC012A">
          <w:pgSz w:w="12240" w:h="15840"/>
          <w:pgMar w:top="800" w:right="700" w:bottom="1200" w:left="1400" w:header="595" w:footer="1000" w:gutter="0"/>
          <w:cols w:space="720"/>
        </w:sectPr>
      </w:pPr>
    </w:p>
    <w:p w14:paraId="7A8379E0" w14:textId="77777777" w:rsidR="00EC012A" w:rsidRDefault="00194D79">
      <w:pPr>
        <w:pStyle w:val="BodyText"/>
        <w:spacing w:before="35" w:line="278" w:lineRule="auto"/>
        <w:ind w:left="399" w:right="2073"/>
      </w:pPr>
      <w:r>
        <w:rPr>
          <w:color w:val="1F1F1F"/>
        </w:rPr>
        <w:lastRenderedPageBreak/>
        <w:t>For</w:t>
      </w:r>
      <w:r>
        <w:rPr>
          <w:color w:val="1F1F1F"/>
          <w:spacing w:val="-9"/>
        </w:rPr>
        <w:t xml:space="preserve"> </w:t>
      </w:r>
      <w:r>
        <w:rPr>
          <w:color w:val="1F1F1F"/>
        </w:rPr>
        <w:t>additional</w:t>
      </w:r>
      <w:r>
        <w:rPr>
          <w:color w:val="1F1F1F"/>
          <w:spacing w:val="-7"/>
        </w:rPr>
        <w:t xml:space="preserve"> </w:t>
      </w:r>
      <w:r>
        <w:rPr>
          <w:color w:val="1F1F1F"/>
        </w:rPr>
        <w:t>information</w:t>
      </w:r>
      <w:r>
        <w:rPr>
          <w:color w:val="1F1F1F"/>
          <w:spacing w:val="-9"/>
        </w:rPr>
        <w:t xml:space="preserve"> </w:t>
      </w:r>
      <w:r>
        <w:rPr>
          <w:color w:val="1F1F1F"/>
        </w:rPr>
        <w:t>on</w:t>
      </w:r>
      <w:r>
        <w:rPr>
          <w:color w:val="1F1F1F"/>
          <w:spacing w:val="-9"/>
        </w:rPr>
        <w:t xml:space="preserve"> </w:t>
      </w:r>
      <w:r>
        <w:rPr>
          <w:color w:val="1F1F1F"/>
        </w:rPr>
        <w:t>the</w:t>
      </w:r>
      <w:r>
        <w:rPr>
          <w:color w:val="1F1F1F"/>
          <w:spacing w:val="-4"/>
        </w:rPr>
        <w:t xml:space="preserve"> </w:t>
      </w:r>
      <w:r>
        <w:rPr>
          <w:color w:val="1F1F1F"/>
        </w:rPr>
        <w:t>complaint</w:t>
      </w:r>
      <w:r>
        <w:rPr>
          <w:color w:val="1F1F1F"/>
          <w:spacing w:val="-9"/>
        </w:rPr>
        <w:t xml:space="preserve"> </w:t>
      </w:r>
      <w:r>
        <w:rPr>
          <w:color w:val="1F1F1F"/>
        </w:rPr>
        <w:t>procedures,</w:t>
      </w:r>
      <w:r>
        <w:rPr>
          <w:color w:val="1F1F1F"/>
          <w:spacing w:val="-7"/>
        </w:rPr>
        <w:t xml:space="preserve"> </w:t>
      </w:r>
      <w:r>
        <w:rPr>
          <w:color w:val="1F1F1F"/>
        </w:rPr>
        <w:t>refer</w:t>
      </w:r>
      <w:r>
        <w:rPr>
          <w:color w:val="1F1F1F"/>
          <w:spacing w:val="-12"/>
        </w:rPr>
        <w:t xml:space="preserve"> </w:t>
      </w:r>
      <w:r>
        <w:rPr>
          <w:color w:val="1F1F1F"/>
        </w:rPr>
        <w:t>to</w:t>
      </w:r>
      <w:r>
        <w:rPr>
          <w:color w:val="1F1F1F"/>
          <w:spacing w:val="-7"/>
        </w:rPr>
        <w:t xml:space="preserve"> </w:t>
      </w:r>
      <w:r>
        <w:rPr>
          <w:color w:val="1F1F1F"/>
        </w:rPr>
        <w:t>the</w:t>
      </w:r>
      <w:r>
        <w:rPr>
          <w:color w:val="1F1F1F"/>
          <w:spacing w:val="-7"/>
        </w:rPr>
        <w:t xml:space="preserve"> </w:t>
      </w:r>
      <w:r>
        <w:rPr>
          <w:color w:val="1F1F1F"/>
        </w:rPr>
        <w:t xml:space="preserve">following: </w:t>
      </w:r>
      <w:r>
        <w:rPr>
          <w:color w:val="1F1F1F"/>
          <w:spacing w:val="-2"/>
        </w:rPr>
        <w:t>https://</w:t>
      </w:r>
      <w:hyperlink r:id="rId32">
        <w:r>
          <w:rPr>
            <w:color w:val="1F1F1F"/>
            <w:spacing w:val="-2"/>
          </w:rPr>
          <w:t>www.msm.edu/Current_Students/Documents/2020-</w:t>
        </w:r>
      </w:hyperlink>
      <w:r>
        <w:rPr>
          <w:color w:val="1F1F1F"/>
          <w:spacing w:val="-2"/>
        </w:rPr>
        <w:t xml:space="preserve"> 2021MSMStudentHandbook.pdf#search=student%20handbook</w:t>
      </w:r>
    </w:p>
    <w:p w14:paraId="7A8379E1" w14:textId="77777777" w:rsidR="00EC012A" w:rsidRDefault="00194D79">
      <w:pPr>
        <w:pStyle w:val="BodyText"/>
        <w:spacing w:line="291" w:lineRule="exact"/>
        <w:ind w:left="399"/>
      </w:pPr>
      <w:r>
        <w:rPr>
          <w:color w:val="1F1F1F"/>
          <w:spacing w:val="-5"/>
        </w:rPr>
        <w:t>Or</w:t>
      </w:r>
    </w:p>
    <w:p w14:paraId="7A8379E2" w14:textId="77777777" w:rsidR="00EC012A" w:rsidRDefault="00194D79">
      <w:pPr>
        <w:pStyle w:val="BodyText"/>
        <w:spacing w:before="38" w:line="276" w:lineRule="auto"/>
        <w:ind w:left="399" w:right="1122"/>
      </w:pPr>
      <w:r>
        <w:rPr>
          <w:color w:val="1F1F1F"/>
        </w:rPr>
        <w:t>Details</w:t>
      </w:r>
      <w:r>
        <w:rPr>
          <w:color w:val="1F1F1F"/>
          <w:spacing w:val="-3"/>
        </w:rPr>
        <w:t xml:space="preserve"> </w:t>
      </w:r>
      <w:r>
        <w:rPr>
          <w:color w:val="1F1F1F"/>
        </w:rPr>
        <w:t>about</w:t>
      </w:r>
      <w:r>
        <w:rPr>
          <w:color w:val="1F1F1F"/>
          <w:spacing w:val="-1"/>
        </w:rPr>
        <w:t xml:space="preserve"> </w:t>
      </w:r>
      <w:r>
        <w:rPr>
          <w:color w:val="1F1F1F"/>
        </w:rPr>
        <w:t>the procedures a victim</w:t>
      </w:r>
      <w:r>
        <w:rPr>
          <w:color w:val="1F1F1F"/>
          <w:spacing w:val="-2"/>
        </w:rPr>
        <w:t xml:space="preserve"> </w:t>
      </w:r>
      <w:r>
        <w:rPr>
          <w:color w:val="1F1F1F"/>
        </w:rPr>
        <w:t>of</w:t>
      </w:r>
      <w:r>
        <w:rPr>
          <w:color w:val="1F1F1F"/>
          <w:spacing w:val="-4"/>
        </w:rPr>
        <w:t xml:space="preserve"> </w:t>
      </w:r>
      <w:r>
        <w:rPr>
          <w:color w:val="1F1F1F"/>
        </w:rPr>
        <w:t>sex</w:t>
      </w:r>
      <w:r>
        <w:rPr>
          <w:color w:val="1F1F1F"/>
          <w:spacing w:val="-1"/>
        </w:rPr>
        <w:t xml:space="preserve"> </w:t>
      </w:r>
      <w:r>
        <w:rPr>
          <w:color w:val="1F1F1F"/>
        </w:rPr>
        <w:t>discrimination, sexual harassment</w:t>
      </w:r>
      <w:r>
        <w:rPr>
          <w:color w:val="1F1F1F"/>
          <w:spacing w:val="-1"/>
        </w:rPr>
        <w:t xml:space="preserve"> </w:t>
      </w:r>
      <w:r>
        <w:rPr>
          <w:color w:val="1F1F1F"/>
        </w:rPr>
        <w:t>or sexual violence should follow as well as for reporting incidents and/or filing, investigating and resolving</w:t>
      </w:r>
      <w:r>
        <w:rPr>
          <w:color w:val="1F1F1F"/>
          <w:spacing w:val="-11"/>
        </w:rPr>
        <w:t xml:space="preserve"> </w:t>
      </w:r>
      <w:r>
        <w:rPr>
          <w:color w:val="1F1F1F"/>
        </w:rPr>
        <w:t>complaints</w:t>
      </w:r>
      <w:r>
        <w:rPr>
          <w:color w:val="1F1F1F"/>
          <w:spacing w:val="-13"/>
        </w:rPr>
        <w:t xml:space="preserve"> </w:t>
      </w:r>
      <w:r>
        <w:rPr>
          <w:color w:val="1F1F1F"/>
        </w:rPr>
        <w:t>of</w:t>
      </w:r>
      <w:r>
        <w:rPr>
          <w:color w:val="1F1F1F"/>
          <w:spacing w:val="-10"/>
        </w:rPr>
        <w:t xml:space="preserve"> </w:t>
      </w:r>
      <w:r>
        <w:rPr>
          <w:color w:val="1F1F1F"/>
        </w:rPr>
        <w:t>sex</w:t>
      </w:r>
      <w:r>
        <w:rPr>
          <w:color w:val="1F1F1F"/>
          <w:spacing w:val="-7"/>
        </w:rPr>
        <w:t xml:space="preserve"> </w:t>
      </w:r>
      <w:r>
        <w:rPr>
          <w:color w:val="1F1F1F"/>
        </w:rPr>
        <w:t>discrimination,</w:t>
      </w:r>
      <w:r>
        <w:rPr>
          <w:color w:val="1F1F1F"/>
          <w:spacing w:val="-6"/>
        </w:rPr>
        <w:t xml:space="preserve"> </w:t>
      </w:r>
      <w:r>
        <w:rPr>
          <w:color w:val="1F1F1F"/>
        </w:rPr>
        <w:t>sexual</w:t>
      </w:r>
      <w:r>
        <w:rPr>
          <w:color w:val="1F1F1F"/>
          <w:spacing w:val="-14"/>
        </w:rPr>
        <w:t xml:space="preserve"> </w:t>
      </w:r>
      <w:r>
        <w:rPr>
          <w:color w:val="1F1F1F"/>
        </w:rPr>
        <w:t>harassment,</w:t>
      </w:r>
      <w:r>
        <w:rPr>
          <w:color w:val="1F1F1F"/>
          <w:spacing w:val="-9"/>
        </w:rPr>
        <w:t xml:space="preserve"> </w:t>
      </w:r>
      <w:r>
        <w:rPr>
          <w:color w:val="1F1F1F"/>
        </w:rPr>
        <w:t>sexual</w:t>
      </w:r>
      <w:r>
        <w:rPr>
          <w:color w:val="1F1F1F"/>
          <w:spacing w:val="-10"/>
        </w:rPr>
        <w:t xml:space="preserve"> </w:t>
      </w:r>
      <w:r>
        <w:rPr>
          <w:color w:val="1F1F1F"/>
        </w:rPr>
        <w:t>violence,</w:t>
      </w:r>
      <w:r>
        <w:rPr>
          <w:color w:val="1F1F1F"/>
          <w:spacing w:val="-6"/>
        </w:rPr>
        <w:t xml:space="preserve"> </w:t>
      </w:r>
      <w:r>
        <w:rPr>
          <w:color w:val="1F1F1F"/>
        </w:rPr>
        <w:t>and</w:t>
      </w:r>
      <w:r>
        <w:rPr>
          <w:color w:val="1F1F1F"/>
          <w:spacing w:val="-10"/>
        </w:rPr>
        <w:t xml:space="preserve"> </w:t>
      </w:r>
      <w:r>
        <w:rPr>
          <w:color w:val="1F1F1F"/>
        </w:rPr>
        <w:t>other Title IX-related</w:t>
      </w:r>
      <w:r>
        <w:rPr>
          <w:color w:val="1F1F1F"/>
          <w:spacing w:val="-5"/>
        </w:rPr>
        <w:t xml:space="preserve"> </w:t>
      </w:r>
      <w:r>
        <w:rPr>
          <w:color w:val="1F1F1F"/>
        </w:rPr>
        <w:t>grievances are</w:t>
      </w:r>
      <w:r>
        <w:rPr>
          <w:color w:val="1F1F1F"/>
          <w:spacing w:val="-3"/>
        </w:rPr>
        <w:t xml:space="preserve"> </w:t>
      </w:r>
      <w:r>
        <w:rPr>
          <w:color w:val="1F1F1F"/>
        </w:rPr>
        <w:t>outlined</w:t>
      </w:r>
      <w:r>
        <w:rPr>
          <w:color w:val="1F1F1F"/>
          <w:spacing w:val="-2"/>
        </w:rPr>
        <w:t xml:space="preserve"> </w:t>
      </w:r>
      <w:r>
        <w:rPr>
          <w:color w:val="1F1F1F"/>
        </w:rPr>
        <w:t>in</w:t>
      </w:r>
      <w:r>
        <w:rPr>
          <w:color w:val="1F1F1F"/>
          <w:spacing w:val="-2"/>
        </w:rPr>
        <w:t xml:space="preserve"> </w:t>
      </w:r>
      <w:r>
        <w:rPr>
          <w:color w:val="1F1F1F"/>
        </w:rPr>
        <w:t>the</w:t>
      </w:r>
      <w:r>
        <w:rPr>
          <w:color w:val="1F1F1F"/>
          <w:spacing w:val="-1"/>
        </w:rPr>
        <w:t xml:space="preserve"> </w:t>
      </w:r>
      <w:r>
        <w:rPr>
          <w:color w:val="1F1F1F"/>
        </w:rPr>
        <w:t>Human</w:t>
      </w:r>
      <w:r>
        <w:rPr>
          <w:color w:val="1F1F1F"/>
          <w:spacing w:val="-2"/>
        </w:rPr>
        <w:t xml:space="preserve"> </w:t>
      </w:r>
      <w:r>
        <w:rPr>
          <w:color w:val="1F1F1F"/>
        </w:rPr>
        <w:t>Resources</w:t>
      </w:r>
      <w:r>
        <w:rPr>
          <w:color w:val="1F1F1F"/>
          <w:spacing w:val="-1"/>
        </w:rPr>
        <w:t xml:space="preserve"> </w:t>
      </w:r>
      <w:r>
        <w:rPr>
          <w:color w:val="1F1F1F"/>
        </w:rPr>
        <w:t>Policy H.R. 1.00</w:t>
      </w:r>
      <w:r>
        <w:rPr>
          <w:color w:val="1F1F1F"/>
          <w:spacing w:val="-5"/>
        </w:rPr>
        <w:t xml:space="preserve"> </w:t>
      </w:r>
      <w:r>
        <w:rPr>
          <w:color w:val="1F1F1F"/>
        </w:rPr>
        <w:t>(revised 10-1-2014), which can be accessed on the Morehouse School of Medicine website at:</w:t>
      </w:r>
      <w:r>
        <w:rPr>
          <w:color w:val="1F1F1F"/>
          <w:spacing w:val="80"/>
        </w:rPr>
        <w:t xml:space="preserve"> </w:t>
      </w:r>
      <w:r>
        <w:rPr>
          <w:color w:val="1F1F1F"/>
          <w:spacing w:val="-2"/>
        </w:rPr>
        <w:t>https://sharepoint.msm.edu/administration/compliance/public/Shared%20Documents/ Sex_Gender%20Nondiscrimination%20and%20Sexual%20Harassment%20Policy0919.pdf</w:t>
      </w:r>
    </w:p>
    <w:p w14:paraId="7A8379E3" w14:textId="77777777" w:rsidR="00EC012A" w:rsidRDefault="00EC012A">
      <w:pPr>
        <w:pStyle w:val="BodyText"/>
        <w:spacing w:before="8"/>
        <w:rPr>
          <w:sz w:val="19"/>
        </w:rPr>
      </w:pPr>
    </w:p>
    <w:p w14:paraId="7A8379E4" w14:textId="77777777" w:rsidR="00EC012A" w:rsidRDefault="00194D79">
      <w:pPr>
        <w:pStyle w:val="Heading1"/>
      </w:pPr>
      <w:bookmarkStart w:id="74" w:name="The_Annual_Preceptor_Survey"/>
      <w:bookmarkStart w:id="75" w:name="_Toc124257391"/>
      <w:bookmarkEnd w:id="74"/>
      <w:r>
        <w:rPr>
          <w:color w:val="365F91"/>
        </w:rPr>
        <w:t>The</w:t>
      </w:r>
      <w:r>
        <w:rPr>
          <w:color w:val="365F91"/>
          <w:spacing w:val="-18"/>
        </w:rPr>
        <w:t xml:space="preserve"> </w:t>
      </w:r>
      <w:r>
        <w:rPr>
          <w:color w:val="365F91"/>
        </w:rPr>
        <w:t>Annual</w:t>
      </w:r>
      <w:r>
        <w:rPr>
          <w:color w:val="365F91"/>
          <w:spacing w:val="-17"/>
        </w:rPr>
        <w:t xml:space="preserve"> </w:t>
      </w:r>
      <w:r>
        <w:rPr>
          <w:color w:val="365F91"/>
        </w:rPr>
        <w:t>Preceptor</w:t>
      </w:r>
      <w:r>
        <w:rPr>
          <w:color w:val="365F91"/>
          <w:spacing w:val="-12"/>
        </w:rPr>
        <w:t xml:space="preserve"> </w:t>
      </w:r>
      <w:r>
        <w:rPr>
          <w:color w:val="365F91"/>
          <w:spacing w:val="-2"/>
        </w:rPr>
        <w:t>Survey</w:t>
      </w:r>
      <w:bookmarkEnd w:id="75"/>
    </w:p>
    <w:p w14:paraId="7A8379E5" w14:textId="77777777" w:rsidR="00EC012A" w:rsidRDefault="00194D79">
      <w:pPr>
        <w:pStyle w:val="BodyText"/>
        <w:spacing w:before="118" w:line="276" w:lineRule="auto"/>
        <w:ind w:left="399" w:right="1788"/>
        <w:jc w:val="both"/>
      </w:pPr>
      <w:r>
        <w:t>To help the program identify the preceptor’s needs, the preceptor will receive a program survey at the end of the clinical year. We encourage the preceptors to complete</w:t>
      </w:r>
      <w:r>
        <w:rPr>
          <w:spacing w:val="-2"/>
        </w:rPr>
        <w:t xml:space="preserve"> </w:t>
      </w:r>
      <w:r>
        <w:t>the</w:t>
      </w:r>
      <w:r>
        <w:rPr>
          <w:spacing w:val="-2"/>
        </w:rPr>
        <w:t xml:space="preserve"> </w:t>
      </w:r>
      <w:r>
        <w:t>survey</w:t>
      </w:r>
      <w:r>
        <w:rPr>
          <w:spacing w:val="-1"/>
        </w:rPr>
        <w:t xml:space="preserve"> </w:t>
      </w:r>
      <w:r>
        <w:t>as this is the</w:t>
      </w:r>
      <w:r>
        <w:rPr>
          <w:spacing w:val="-2"/>
        </w:rPr>
        <w:t xml:space="preserve"> </w:t>
      </w:r>
      <w:r>
        <w:t>preceptor’s opportunity</w:t>
      </w:r>
      <w:r>
        <w:rPr>
          <w:spacing w:val="-1"/>
        </w:rPr>
        <w:t xml:space="preserve"> </w:t>
      </w:r>
      <w:r>
        <w:t>to</w:t>
      </w:r>
      <w:r>
        <w:rPr>
          <w:spacing w:val="-4"/>
        </w:rPr>
        <w:t xml:space="preserve"> </w:t>
      </w:r>
      <w:r>
        <w:t>identify</w:t>
      </w:r>
      <w:r>
        <w:rPr>
          <w:spacing w:val="-1"/>
        </w:rPr>
        <w:t xml:space="preserve"> </w:t>
      </w:r>
      <w:r>
        <w:t>and suggest changes to MSM PA program curriculum and clerkship processes.</w:t>
      </w:r>
    </w:p>
    <w:p w14:paraId="7A8379E6" w14:textId="77777777" w:rsidR="00EC012A" w:rsidRDefault="00EC012A">
      <w:pPr>
        <w:pStyle w:val="BodyText"/>
        <w:spacing w:before="1"/>
        <w:rPr>
          <w:sz w:val="19"/>
        </w:rPr>
      </w:pPr>
    </w:p>
    <w:p w14:paraId="7A8379E7" w14:textId="77777777" w:rsidR="00EC012A" w:rsidRDefault="00194D79">
      <w:pPr>
        <w:pStyle w:val="Heading1"/>
      </w:pPr>
      <w:bookmarkStart w:id="76" w:name="Clinical_Site_Visits"/>
      <w:bookmarkStart w:id="77" w:name="_Toc124257392"/>
      <w:bookmarkEnd w:id="76"/>
      <w:r>
        <w:rPr>
          <w:color w:val="365F91"/>
        </w:rPr>
        <w:t>Clinical</w:t>
      </w:r>
      <w:r>
        <w:rPr>
          <w:color w:val="365F91"/>
          <w:spacing w:val="-18"/>
        </w:rPr>
        <w:t xml:space="preserve"> </w:t>
      </w:r>
      <w:r>
        <w:rPr>
          <w:color w:val="365F91"/>
        </w:rPr>
        <w:t>Site</w:t>
      </w:r>
      <w:r>
        <w:rPr>
          <w:color w:val="365F91"/>
          <w:spacing w:val="-13"/>
        </w:rPr>
        <w:t xml:space="preserve"> </w:t>
      </w:r>
      <w:r>
        <w:rPr>
          <w:color w:val="365F91"/>
          <w:spacing w:val="-2"/>
        </w:rPr>
        <w:t>Visits</w:t>
      </w:r>
      <w:bookmarkEnd w:id="77"/>
    </w:p>
    <w:p w14:paraId="7A8379E8" w14:textId="77777777" w:rsidR="00EC012A" w:rsidRDefault="00194D79">
      <w:pPr>
        <w:pStyle w:val="BodyText"/>
        <w:spacing w:before="118" w:line="276" w:lineRule="auto"/>
        <w:ind w:left="395" w:right="1135"/>
        <w:jc w:val="both"/>
      </w:pPr>
      <w:r>
        <w:t>Morehouse School of Medicine Physician Assistant Program faculty conducts routine visits to monitor clerkship sites and evaluate students during the clinical phase of their training. Site visits</w:t>
      </w:r>
      <w:r>
        <w:rPr>
          <w:spacing w:val="-1"/>
        </w:rPr>
        <w:t xml:space="preserve"> </w:t>
      </w:r>
      <w:r>
        <w:t>serve as an opportunity to connect with our students and preceptors and</w:t>
      </w:r>
      <w:r>
        <w:rPr>
          <w:spacing w:val="-14"/>
        </w:rPr>
        <w:t xml:space="preserve"> </w:t>
      </w:r>
      <w:r>
        <w:t>discuss</w:t>
      </w:r>
      <w:r>
        <w:rPr>
          <w:spacing w:val="-14"/>
        </w:rPr>
        <w:t xml:space="preserve"> </w:t>
      </w:r>
      <w:r>
        <w:t>the</w:t>
      </w:r>
      <w:r>
        <w:rPr>
          <w:spacing w:val="-13"/>
        </w:rPr>
        <w:t xml:space="preserve"> </w:t>
      </w:r>
      <w:r>
        <w:t>learning</w:t>
      </w:r>
      <w:r>
        <w:rPr>
          <w:spacing w:val="-14"/>
        </w:rPr>
        <w:t xml:space="preserve"> </w:t>
      </w:r>
      <w:r>
        <w:t>experience.</w:t>
      </w:r>
      <w:r>
        <w:rPr>
          <w:spacing w:val="-13"/>
        </w:rPr>
        <w:t xml:space="preserve"> </w:t>
      </w:r>
      <w:r>
        <w:t>We</w:t>
      </w:r>
      <w:r>
        <w:rPr>
          <w:spacing w:val="-14"/>
        </w:rPr>
        <w:t xml:space="preserve"> </w:t>
      </w:r>
      <w:r>
        <w:t>value</w:t>
      </w:r>
      <w:r>
        <w:rPr>
          <w:spacing w:val="-13"/>
        </w:rPr>
        <w:t xml:space="preserve"> </w:t>
      </w:r>
      <w:r>
        <w:t>student</w:t>
      </w:r>
      <w:r>
        <w:rPr>
          <w:spacing w:val="-14"/>
        </w:rPr>
        <w:t xml:space="preserve"> </w:t>
      </w:r>
      <w:r>
        <w:t>and</w:t>
      </w:r>
      <w:r>
        <w:rPr>
          <w:spacing w:val="-14"/>
        </w:rPr>
        <w:t xml:space="preserve"> </w:t>
      </w:r>
      <w:r>
        <w:t>preceptor</w:t>
      </w:r>
      <w:r>
        <w:rPr>
          <w:spacing w:val="-13"/>
        </w:rPr>
        <w:t xml:space="preserve"> </w:t>
      </w:r>
      <w:r>
        <w:t>feedback</w:t>
      </w:r>
      <w:r>
        <w:rPr>
          <w:spacing w:val="-14"/>
        </w:rPr>
        <w:t xml:space="preserve"> </w:t>
      </w:r>
      <w:r>
        <w:t>and</w:t>
      </w:r>
      <w:r>
        <w:rPr>
          <w:spacing w:val="-13"/>
        </w:rPr>
        <w:t xml:space="preserve"> </w:t>
      </w:r>
      <w:r>
        <w:t>utilize this information to better prepare our students and offer guidance as necessary to our preceptors. Our goal is to foster a great preceptorship that promotes success and</w:t>
      </w:r>
    </w:p>
    <w:p w14:paraId="7A8379E9" w14:textId="77777777" w:rsidR="00EC012A" w:rsidRDefault="00194D79">
      <w:pPr>
        <w:pStyle w:val="BodyText"/>
        <w:spacing w:before="33" w:line="276" w:lineRule="auto"/>
        <w:ind w:left="395" w:right="1515"/>
        <w:jc w:val="both"/>
      </w:pPr>
      <w:r>
        <w:t>professional</w:t>
      </w:r>
      <w:r>
        <w:rPr>
          <w:spacing w:val="-3"/>
        </w:rPr>
        <w:t xml:space="preserve"> </w:t>
      </w:r>
      <w:r>
        <w:t>growth.</w:t>
      </w:r>
      <w:r>
        <w:rPr>
          <w:spacing w:val="-3"/>
        </w:rPr>
        <w:t xml:space="preserve"> </w:t>
      </w:r>
      <w:r>
        <w:t>Please</w:t>
      </w:r>
      <w:r>
        <w:rPr>
          <w:spacing w:val="-2"/>
        </w:rPr>
        <w:t xml:space="preserve"> </w:t>
      </w:r>
      <w:r>
        <w:t>do</w:t>
      </w:r>
      <w:r>
        <w:rPr>
          <w:spacing w:val="-2"/>
        </w:rPr>
        <w:t xml:space="preserve"> </w:t>
      </w:r>
      <w:r>
        <w:t>not hesitate</w:t>
      </w:r>
      <w:r>
        <w:rPr>
          <w:spacing w:val="-4"/>
        </w:rPr>
        <w:t xml:space="preserve"> </w:t>
      </w:r>
      <w:r>
        <w:t>to</w:t>
      </w:r>
      <w:r>
        <w:rPr>
          <w:spacing w:val="-4"/>
        </w:rPr>
        <w:t xml:space="preserve"> </w:t>
      </w:r>
      <w:r>
        <w:t>contact</w:t>
      </w:r>
      <w:r>
        <w:rPr>
          <w:spacing w:val="-4"/>
        </w:rPr>
        <w:t xml:space="preserve"> </w:t>
      </w:r>
      <w:r>
        <w:t>the</w:t>
      </w:r>
      <w:r>
        <w:rPr>
          <w:spacing w:val="-2"/>
        </w:rPr>
        <w:t xml:space="preserve"> </w:t>
      </w:r>
      <w:r>
        <w:t>Clinical</w:t>
      </w:r>
      <w:r>
        <w:rPr>
          <w:spacing w:val="-2"/>
        </w:rPr>
        <w:t xml:space="preserve"> </w:t>
      </w:r>
      <w:r>
        <w:t>Coordinators</w:t>
      </w:r>
      <w:r>
        <w:rPr>
          <w:spacing w:val="-5"/>
        </w:rPr>
        <w:t xml:space="preserve"> </w:t>
      </w:r>
      <w:r>
        <w:t xml:space="preserve">with any questions, </w:t>
      </w:r>
      <w:proofErr w:type="gramStart"/>
      <w:r>
        <w:t>comments</w:t>
      </w:r>
      <w:proofErr w:type="gramEnd"/>
      <w:r>
        <w:t xml:space="preserve"> or concerns.</w:t>
      </w:r>
    </w:p>
    <w:p w14:paraId="7A8379EA" w14:textId="77777777" w:rsidR="00EC012A" w:rsidRDefault="00EC012A">
      <w:pPr>
        <w:pStyle w:val="BodyText"/>
        <w:spacing w:before="7"/>
        <w:rPr>
          <w:sz w:val="19"/>
        </w:rPr>
      </w:pPr>
    </w:p>
    <w:p w14:paraId="7A8379EB" w14:textId="77777777" w:rsidR="00EC012A" w:rsidRDefault="00194D79">
      <w:pPr>
        <w:pStyle w:val="Heading1"/>
      </w:pPr>
      <w:bookmarkStart w:id="78" w:name="Program_Policies_and_Procedures"/>
      <w:bookmarkStart w:id="79" w:name="_Toc124257393"/>
      <w:bookmarkEnd w:id="78"/>
      <w:r>
        <w:rPr>
          <w:color w:val="365F91"/>
          <w:spacing w:val="-2"/>
        </w:rPr>
        <w:t>Program</w:t>
      </w:r>
      <w:r>
        <w:rPr>
          <w:color w:val="365F91"/>
          <w:spacing w:val="-6"/>
        </w:rPr>
        <w:t xml:space="preserve"> </w:t>
      </w:r>
      <w:r>
        <w:rPr>
          <w:color w:val="365F91"/>
          <w:spacing w:val="-2"/>
        </w:rPr>
        <w:t>Policies</w:t>
      </w:r>
      <w:r>
        <w:rPr>
          <w:color w:val="365F91"/>
          <w:spacing w:val="-7"/>
        </w:rPr>
        <w:t xml:space="preserve"> </w:t>
      </w:r>
      <w:r>
        <w:rPr>
          <w:color w:val="365F91"/>
          <w:spacing w:val="-2"/>
        </w:rPr>
        <w:t>and</w:t>
      </w:r>
      <w:r>
        <w:rPr>
          <w:color w:val="365F91"/>
          <w:spacing w:val="-5"/>
        </w:rPr>
        <w:t xml:space="preserve"> </w:t>
      </w:r>
      <w:r>
        <w:rPr>
          <w:color w:val="365F91"/>
          <w:spacing w:val="-2"/>
        </w:rPr>
        <w:t>Procedures</w:t>
      </w:r>
      <w:bookmarkEnd w:id="79"/>
    </w:p>
    <w:p w14:paraId="7A8379EC" w14:textId="77777777" w:rsidR="00EC012A" w:rsidRDefault="00194D79">
      <w:pPr>
        <w:pStyle w:val="BodyText"/>
        <w:spacing w:before="114" w:line="276" w:lineRule="auto"/>
        <w:ind w:left="399" w:right="1348"/>
        <w:jc w:val="both"/>
      </w:pPr>
      <w:r>
        <w:t>The</w:t>
      </w:r>
      <w:r>
        <w:rPr>
          <w:spacing w:val="-2"/>
        </w:rPr>
        <w:t xml:space="preserve"> </w:t>
      </w:r>
      <w:r>
        <w:t>complete</w:t>
      </w:r>
      <w:r>
        <w:rPr>
          <w:spacing w:val="-2"/>
        </w:rPr>
        <w:t xml:space="preserve"> </w:t>
      </w:r>
      <w:r>
        <w:t>MSM</w:t>
      </w:r>
      <w:r>
        <w:rPr>
          <w:spacing w:val="-1"/>
        </w:rPr>
        <w:t xml:space="preserve"> </w:t>
      </w:r>
      <w:r>
        <w:t>PA</w:t>
      </w:r>
      <w:r>
        <w:rPr>
          <w:spacing w:val="-5"/>
        </w:rPr>
        <w:t xml:space="preserve"> </w:t>
      </w:r>
      <w:r>
        <w:t>Program’s</w:t>
      </w:r>
      <w:r>
        <w:rPr>
          <w:spacing w:val="-3"/>
        </w:rPr>
        <w:t xml:space="preserve"> </w:t>
      </w:r>
      <w:r>
        <w:t>policies and</w:t>
      </w:r>
      <w:r>
        <w:rPr>
          <w:spacing w:val="-4"/>
        </w:rPr>
        <w:t xml:space="preserve"> </w:t>
      </w:r>
      <w:r>
        <w:t>procedures</w:t>
      </w:r>
      <w:r>
        <w:rPr>
          <w:spacing w:val="-1"/>
        </w:rPr>
        <w:t xml:space="preserve"> </w:t>
      </w:r>
      <w:r>
        <w:t>are available</w:t>
      </w:r>
      <w:r>
        <w:rPr>
          <w:spacing w:val="-2"/>
        </w:rPr>
        <w:t xml:space="preserve"> </w:t>
      </w:r>
      <w:r>
        <w:t>in</w:t>
      </w:r>
      <w:r>
        <w:rPr>
          <w:spacing w:val="-4"/>
        </w:rPr>
        <w:t xml:space="preserve"> </w:t>
      </w:r>
      <w:r>
        <w:t>the</w:t>
      </w:r>
      <w:r>
        <w:rPr>
          <w:spacing w:val="-2"/>
        </w:rPr>
        <w:t xml:space="preserve"> </w:t>
      </w:r>
      <w:r>
        <w:t xml:space="preserve">Student Handbook and the student’s Clinical Clerkship Manual. The program would like to highlight the following Rules and Regulations that are relative to clinical Clerkships </w:t>
      </w:r>
      <w:r>
        <w:rPr>
          <w:spacing w:val="-2"/>
        </w:rPr>
        <w:t>below:</w:t>
      </w:r>
    </w:p>
    <w:p w14:paraId="7A8379ED"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EE" w14:textId="77777777" w:rsidR="00EC012A" w:rsidRDefault="00194D79">
      <w:pPr>
        <w:pStyle w:val="Heading3"/>
        <w:spacing w:before="81"/>
      </w:pPr>
      <w:bookmarkStart w:id="80" w:name="Testing_and_Training"/>
      <w:bookmarkStart w:id="81" w:name="_Toc124257394"/>
      <w:bookmarkEnd w:id="80"/>
      <w:r>
        <w:rPr>
          <w:color w:val="365F91"/>
          <w:spacing w:val="-2"/>
        </w:rPr>
        <w:lastRenderedPageBreak/>
        <w:t>Testing</w:t>
      </w:r>
      <w:r>
        <w:rPr>
          <w:color w:val="365F91"/>
          <w:spacing w:val="-4"/>
        </w:rPr>
        <w:t xml:space="preserve"> </w:t>
      </w:r>
      <w:r>
        <w:rPr>
          <w:color w:val="365F91"/>
          <w:spacing w:val="-2"/>
        </w:rPr>
        <w:t>and</w:t>
      </w:r>
      <w:r>
        <w:rPr>
          <w:color w:val="365F91"/>
          <w:spacing w:val="-6"/>
        </w:rPr>
        <w:t xml:space="preserve"> </w:t>
      </w:r>
      <w:r>
        <w:rPr>
          <w:color w:val="365F91"/>
          <w:spacing w:val="-2"/>
        </w:rPr>
        <w:t>Training</w:t>
      </w:r>
      <w:bookmarkEnd w:id="81"/>
    </w:p>
    <w:p w14:paraId="7A8379EF" w14:textId="77777777" w:rsidR="00EC012A" w:rsidRDefault="00194D79">
      <w:pPr>
        <w:spacing w:before="168" w:line="276" w:lineRule="auto"/>
        <w:ind w:left="400" w:right="1170"/>
        <w:jc w:val="both"/>
        <w:rPr>
          <w:b/>
          <w:i/>
          <w:sz w:val="24"/>
        </w:rPr>
      </w:pPr>
      <w:r>
        <w:rPr>
          <w:sz w:val="24"/>
        </w:rPr>
        <w:t xml:space="preserve">The student </w:t>
      </w:r>
      <w:r>
        <w:rPr>
          <w:b/>
          <w:sz w:val="24"/>
        </w:rPr>
        <w:t xml:space="preserve">cannot </w:t>
      </w:r>
      <w:r>
        <w:rPr>
          <w:sz w:val="24"/>
        </w:rPr>
        <w:t xml:space="preserve">begin any clinical year until successfully completing all didactic course work, background checks, drug and alcohol screens, fingerprinting, documentation of all required CDC mandated immunizations and titers, verification of health care insurance, current American Heart Association BLS card and completion of HIPAA and OSHA training. </w:t>
      </w:r>
      <w:r>
        <w:rPr>
          <w:b/>
          <w:i/>
          <w:sz w:val="24"/>
        </w:rPr>
        <w:t>Failure to complete any of these required items by their designated</w:t>
      </w:r>
      <w:r>
        <w:rPr>
          <w:b/>
          <w:i/>
          <w:spacing w:val="-1"/>
          <w:sz w:val="24"/>
        </w:rPr>
        <w:t xml:space="preserve"> </w:t>
      </w:r>
      <w:r>
        <w:rPr>
          <w:b/>
          <w:i/>
          <w:sz w:val="24"/>
        </w:rPr>
        <w:t>due date may result</w:t>
      </w:r>
      <w:r>
        <w:rPr>
          <w:b/>
          <w:i/>
          <w:spacing w:val="-4"/>
          <w:sz w:val="24"/>
        </w:rPr>
        <w:t xml:space="preserve"> </w:t>
      </w:r>
      <w:r>
        <w:rPr>
          <w:b/>
          <w:i/>
          <w:sz w:val="24"/>
        </w:rPr>
        <w:t>in a</w:t>
      </w:r>
      <w:r>
        <w:rPr>
          <w:b/>
          <w:i/>
          <w:spacing w:val="-1"/>
          <w:sz w:val="24"/>
        </w:rPr>
        <w:t xml:space="preserve"> </w:t>
      </w:r>
      <w:r>
        <w:rPr>
          <w:b/>
          <w:i/>
          <w:sz w:val="24"/>
        </w:rPr>
        <w:t>delayed</w:t>
      </w:r>
      <w:r>
        <w:rPr>
          <w:b/>
          <w:i/>
          <w:spacing w:val="-4"/>
          <w:sz w:val="24"/>
        </w:rPr>
        <w:t xml:space="preserve"> </w:t>
      </w:r>
      <w:r>
        <w:rPr>
          <w:b/>
          <w:i/>
          <w:sz w:val="24"/>
        </w:rPr>
        <w:t>start</w:t>
      </w:r>
      <w:r>
        <w:rPr>
          <w:b/>
          <w:i/>
          <w:spacing w:val="-3"/>
          <w:sz w:val="24"/>
        </w:rPr>
        <w:t xml:space="preserve"> </w:t>
      </w:r>
      <w:r>
        <w:rPr>
          <w:b/>
          <w:i/>
          <w:sz w:val="24"/>
        </w:rPr>
        <w:t>to the clinical year.</w:t>
      </w:r>
      <w:r>
        <w:rPr>
          <w:b/>
          <w:i/>
          <w:spacing w:val="-3"/>
          <w:sz w:val="24"/>
        </w:rPr>
        <w:t xml:space="preserve"> </w:t>
      </w:r>
      <w:r>
        <w:rPr>
          <w:b/>
          <w:i/>
          <w:sz w:val="24"/>
        </w:rPr>
        <w:t>This may in</w:t>
      </w:r>
      <w:r>
        <w:rPr>
          <w:b/>
          <w:i/>
          <w:spacing w:val="-3"/>
          <w:sz w:val="24"/>
        </w:rPr>
        <w:t xml:space="preserve"> </w:t>
      </w:r>
      <w:r>
        <w:rPr>
          <w:b/>
          <w:i/>
          <w:sz w:val="24"/>
        </w:rPr>
        <w:t>turn delay the student’s graduation from the Program.</w:t>
      </w:r>
    </w:p>
    <w:p w14:paraId="7A8379F0" w14:textId="77777777" w:rsidR="00EC012A" w:rsidRDefault="00EC012A">
      <w:pPr>
        <w:pStyle w:val="BodyText"/>
        <w:spacing w:before="8"/>
        <w:rPr>
          <w:b/>
          <w:i/>
          <w:sz w:val="22"/>
        </w:rPr>
      </w:pPr>
    </w:p>
    <w:p w14:paraId="7A8379F1" w14:textId="77777777" w:rsidR="00EC012A" w:rsidRDefault="00194D79">
      <w:pPr>
        <w:pStyle w:val="Heading3"/>
        <w:spacing w:before="1"/>
      </w:pPr>
      <w:bookmarkStart w:id="82" w:name="Liability_Insurance"/>
      <w:bookmarkStart w:id="83" w:name="_Toc124257395"/>
      <w:bookmarkEnd w:id="82"/>
      <w:r>
        <w:rPr>
          <w:color w:val="365F91"/>
          <w:spacing w:val="-2"/>
        </w:rPr>
        <w:t>Liability</w:t>
      </w:r>
      <w:r>
        <w:rPr>
          <w:color w:val="365F91"/>
          <w:spacing w:val="-7"/>
        </w:rPr>
        <w:t xml:space="preserve"> </w:t>
      </w:r>
      <w:r>
        <w:rPr>
          <w:color w:val="365F91"/>
          <w:spacing w:val="-2"/>
        </w:rPr>
        <w:t>Insurance</w:t>
      </w:r>
      <w:bookmarkEnd w:id="83"/>
    </w:p>
    <w:p w14:paraId="7A8379F2" w14:textId="77777777" w:rsidR="00EC012A" w:rsidRDefault="00194D79">
      <w:pPr>
        <w:pStyle w:val="BodyText"/>
        <w:spacing w:before="169" w:line="276" w:lineRule="auto"/>
        <w:ind w:left="409" w:right="1072" w:hanging="10"/>
        <w:jc w:val="both"/>
      </w:pPr>
      <w:r>
        <w:t xml:space="preserve">Each PA student </w:t>
      </w:r>
      <w:proofErr w:type="gramStart"/>
      <w:r>
        <w:t>is fully covered</w:t>
      </w:r>
      <w:proofErr w:type="gramEnd"/>
      <w:r>
        <w:t xml:space="preserve"> for malpractice insurance by the MSM PA program. Students</w:t>
      </w:r>
      <w:r>
        <w:rPr>
          <w:spacing w:val="-1"/>
        </w:rPr>
        <w:t xml:space="preserve"> </w:t>
      </w:r>
      <w:r>
        <w:t>completing a</w:t>
      </w:r>
      <w:r>
        <w:rPr>
          <w:spacing w:val="-5"/>
        </w:rPr>
        <w:t xml:space="preserve"> </w:t>
      </w:r>
      <w:r>
        <w:t>formal elective</w:t>
      </w:r>
      <w:r>
        <w:rPr>
          <w:spacing w:val="-2"/>
        </w:rPr>
        <w:t xml:space="preserve"> </w:t>
      </w:r>
      <w:r>
        <w:t>clerkship</w:t>
      </w:r>
      <w:r>
        <w:rPr>
          <w:spacing w:val="-1"/>
        </w:rPr>
        <w:t xml:space="preserve"> </w:t>
      </w:r>
      <w:r>
        <w:t>with</w:t>
      </w:r>
      <w:r>
        <w:rPr>
          <w:spacing w:val="-2"/>
        </w:rPr>
        <w:t xml:space="preserve"> </w:t>
      </w:r>
      <w:r>
        <w:t>a preceptor or site</w:t>
      </w:r>
      <w:r>
        <w:rPr>
          <w:spacing w:val="-2"/>
        </w:rPr>
        <w:t xml:space="preserve"> </w:t>
      </w:r>
      <w:r>
        <w:t>that</w:t>
      </w:r>
      <w:r>
        <w:rPr>
          <w:spacing w:val="-1"/>
        </w:rPr>
        <w:t xml:space="preserve"> </w:t>
      </w:r>
      <w:r>
        <w:t>may end</w:t>
      </w:r>
      <w:r>
        <w:rPr>
          <w:spacing w:val="-1"/>
        </w:rPr>
        <w:t xml:space="preserve"> </w:t>
      </w:r>
      <w:r>
        <w:t>up becoming</w:t>
      </w:r>
      <w:r>
        <w:rPr>
          <w:spacing w:val="-14"/>
        </w:rPr>
        <w:t xml:space="preserve"> </w:t>
      </w:r>
      <w:r>
        <w:t>an</w:t>
      </w:r>
      <w:r>
        <w:rPr>
          <w:spacing w:val="-14"/>
        </w:rPr>
        <w:t xml:space="preserve"> </w:t>
      </w:r>
      <w:r>
        <w:t>employer</w:t>
      </w:r>
      <w:r>
        <w:rPr>
          <w:spacing w:val="-13"/>
        </w:rPr>
        <w:t xml:space="preserve"> </w:t>
      </w:r>
      <w:r>
        <w:t>must</w:t>
      </w:r>
      <w:r>
        <w:rPr>
          <w:spacing w:val="-14"/>
        </w:rPr>
        <w:t xml:space="preserve"> </w:t>
      </w:r>
      <w:r>
        <w:t>maintain</w:t>
      </w:r>
      <w:r>
        <w:rPr>
          <w:spacing w:val="-12"/>
        </w:rPr>
        <w:t xml:space="preserve"> </w:t>
      </w:r>
      <w:r>
        <w:t>a</w:t>
      </w:r>
      <w:r>
        <w:rPr>
          <w:spacing w:val="-13"/>
        </w:rPr>
        <w:t xml:space="preserve"> </w:t>
      </w:r>
      <w:r>
        <w:t>“student”</w:t>
      </w:r>
      <w:r>
        <w:rPr>
          <w:spacing w:val="-14"/>
        </w:rPr>
        <w:t xml:space="preserve"> </w:t>
      </w:r>
      <w:r>
        <w:t>role</w:t>
      </w:r>
      <w:r>
        <w:rPr>
          <w:spacing w:val="-13"/>
        </w:rPr>
        <w:t xml:space="preserve"> </w:t>
      </w:r>
      <w:r>
        <w:t>in</w:t>
      </w:r>
      <w:r>
        <w:rPr>
          <w:spacing w:val="-14"/>
        </w:rPr>
        <w:t xml:space="preserve"> </w:t>
      </w:r>
      <w:r>
        <w:t>the</w:t>
      </w:r>
      <w:r>
        <w:rPr>
          <w:spacing w:val="-13"/>
        </w:rPr>
        <w:t xml:space="preserve"> </w:t>
      </w:r>
      <w:r>
        <w:t>clinic</w:t>
      </w:r>
      <w:r>
        <w:rPr>
          <w:spacing w:val="-14"/>
        </w:rPr>
        <w:t xml:space="preserve"> </w:t>
      </w:r>
      <w:r>
        <w:t>and</w:t>
      </w:r>
      <w:r>
        <w:rPr>
          <w:spacing w:val="-13"/>
        </w:rPr>
        <w:t xml:space="preserve"> </w:t>
      </w:r>
      <w:r>
        <w:t>should</w:t>
      </w:r>
      <w:r>
        <w:rPr>
          <w:spacing w:val="-12"/>
        </w:rPr>
        <w:t xml:space="preserve"> </w:t>
      </w:r>
      <w:r>
        <w:t>not</w:t>
      </w:r>
      <w:r>
        <w:rPr>
          <w:spacing w:val="-6"/>
        </w:rPr>
        <w:t xml:space="preserve"> </w:t>
      </w:r>
      <w:r>
        <w:t>assume responsibilities of an employee until after graduation from the program. This includes appropriate,</w:t>
      </w:r>
      <w:r>
        <w:rPr>
          <w:spacing w:val="-8"/>
        </w:rPr>
        <w:t xml:space="preserve"> </w:t>
      </w:r>
      <w:r>
        <w:t>routine</w:t>
      </w:r>
      <w:r>
        <w:rPr>
          <w:spacing w:val="-7"/>
        </w:rPr>
        <w:t xml:space="preserve"> </w:t>
      </w:r>
      <w:r>
        <w:t>supervision</w:t>
      </w:r>
      <w:r>
        <w:rPr>
          <w:spacing w:val="-6"/>
        </w:rPr>
        <w:t xml:space="preserve"> </w:t>
      </w:r>
      <w:r>
        <w:t>with</w:t>
      </w:r>
      <w:r>
        <w:rPr>
          <w:spacing w:val="-11"/>
        </w:rPr>
        <w:t xml:space="preserve"> </w:t>
      </w:r>
      <w:r>
        <w:t>the</w:t>
      </w:r>
      <w:r>
        <w:rPr>
          <w:spacing w:val="-14"/>
        </w:rPr>
        <w:t xml:space="preserve"> </w:t>
      </w:r>
      <w:r>
        <w:t>preceptor</w:t>
      </w:r>
      <w:r>
        <w:rPr>
          <w:spacing w:val="-7"/>
        </w:rPr>
        <w:t xml:space="preserve"> </w:t>
      </w:r>
      <w:r>
        <w:t>of</w:t>
      </w:r>
      <w:r>
        <w:rPr>
          <w:spacing w:val="-6"/>
        </w:rPr>
        <w:t xml:space="preserve"> </w:t>
      </w:r>
      <w:r>
        <w:t>record</w:t>
      </w:r>
      <w:r>
        <w:rPr>
          <w:spacing w:val="-11"/>
        </w:rPr>
        <w:t xml:space="preserve"> </w:t>
      </w:r>
      <w:r>
        <w:t>and</w:t>
      </w:r>
      <w:r>
        <w:rPr>
          <w:spacing w:val="-6"/>
        </w:rPr>
        <w:t xml:space="preserve"> </w:t>
      </w:r>
      <w:r>
        <w:t>within</w:t>
      </w:r>
      <w:r>
        <w:rPr>
          <w:spacing w:val="-11"/>
        </w:rPr>
        <w:t xml:space="preserve"> </w:t>
      </w:r>
      <w:r>
        <w:t>the</w:t>
      </w:r>
      <w:r>
        <w:rPr>
          <w:spacing w:val="-2"/>
        </w:rPr>
        <w:t xml:space="preserve"> </w:t>
      </w:r>
      <w:r>
        <w:t>scope</w:t>
      </w:r>
      <w:r>
        <w:rPr>
          <w:spacing w:val="-9"/>
        </w:rPr>
        <w:t xml:space="preserve"> </w:t>
      </w:r>
      <w:r>
        <w:t>of</w:t>
      </w:r>
      <w:r>
        <w:rPr>
          <w:spacing w:val="-11"/>
        </w:rPr>
        <w:t xml:space="preserve"> </w:t>
      </w:r>
      <w:r>
        <w:t>the agreed-upon clinical experience. This is vital in preserving the professional liability coverage</w:t>
      </w:r>
      <w:r>
        <w:rPr>
          <w:spacing w:val="-1"/>
        </w:rPr>
        <w:t xml:space="preserve"> </w:t>
      </w:r>
      <w:r>
        <w:t>provided</w:t>
      </w:r>
      <w:r>
        <w:rPr>
          <w:spacing w:val="-5"/>
        </w:rPr>
        <w:t xml:space="preserve"> </w:t>
      </w:r>
      <w:r>
        <w:t>by</w:t>
      </w:r>
      <w:r>
        <w:rPr>
          <w:spacing w:val="-9"/>
        </w:rPr>
        <w:t xml:space="preserve"> </w:t>
      </w:r>
      <w:r>
        <w:t>the</w:t>
      </w:r>
      <w:r>
        <w:rPr>
          <w:spacing w:val="-3"/>
        </w:rPr>
        <w:t xml:space="preserve"> </w:t>
      </w:r>
      <w:r>
        <w:t>university</w:t>
      </w:r>
      <w:r>
        <w:rPr>
          <w:spacing w:val="-7"/>
        </w:rPr>
        <w:t xml:space="preserve"> </w:t>
      </w:r>
      <w:r>
        <w:t>and</w:t>
      </w:r>
      <w:r>
        <w:rPr>
          <w:spacing w:val="-5"/>
        </w:rPr>
        <w:t xml:space="preserve"> </w:t>
      </w:r>
      <w:r>
        <w:t>is</w:t>
      </w:r>
      <w:r>
        <w:rPr>
          <w:spacing w:val="-7"/>
        </w:rPr>
        <w:t xml:space="preserve"> </w:t>
      </w:r>
      <w:r>
        <w:t>important</w:t>
      </w:r>
      <w:r>
        <w:rPr>
          <w:spacing w:val="-3"/>
        </w:rPr>
        <w:t xml:space="preserve"> </w:t>
      </w:r>
      <w:r>
        <w:t>to</w:t>
      </w:r>
      <w:r>
        <w:rPr>
          <w:spacing w:val="-11"/>
        </w:rPr>
        <w:t xml:space="preserve"> </w:t>
      </w:r>
      <w:r>
        <w:t>protect</w:t>
      </w:r>
      <w:r>
        <w:rPr>
          <w:spacing w:val="-5"/>
        </w:rPr>
        <w:t xml:space="preserve"> </w:t>
      </w:r>
      <w:r>
        <w:t>both</w:t>
      </w:r>
      <w:r>
        <w:rPr>
          <w:spacing w:val="-10"/>
        </w:rPr>
        <w:t xml:space="preserve"> </w:t>
      </w:r>
      <w:r>
        <w:t>the</w:t>
      </w:r>
      <w:r>
        <w:rPr>
          <w:spacing w:val="-6"/>
        </w:rPr>
        <w:t xml:space="preserve"> </w:t>
      </w:r>
      <w:r>
        <w:t>student</w:t>
      </w:r>
      <w:r>
        <w:rPr>
          <w:spacing w:val="-3"/>
        </w:rPr>
        <w:t xml:space="preserve"> </w:t>
      </w:r>
      <w:r>
        <w:t>and</w:t>
      </w:r>
      <w:r>
        <w:rPr>
          <w:spacing w:val="-10"/>
        </w:rPr>
        <w:t xml:space="preserve"> </w:t>
      </w:r>
      <w:r>
        <w:t>the employer in the case that legal action is sought by a patient. Even more critical is the occasional</w:t>
      </w:r>
      <w:r>
        <w:rPr>
          <w:spacing w:val="-14"/>
        </w:rPr>
        <w:t xml:space="preserve"> </w:t>
      </w:r>
      <w:r>
        <w:t>opportunity,</w:t>
      </w:r>
      <w:r>
        <w:rPr>
          <w:spacing w:val="-14"/>
        </w:rPr>
        <w:t xml:space="preserve"> </w:t>
      </w:r>
      <w:r>
        <w:t>or</w:t>
      </w:r>
      <w:r>
        <w:rPr>
          <w:spacing w:val="-13"/>
        </w:rPr>
        <w:t xml:space="preserve"> </w:t>
      </w:r>
      <w:r>
        <w:t>suggestion,</w:t>
      </w:r>
      <w:r>
        <w:rPr>
          <w:spacing w:val="-14"/>
        </w:rPr>
        <w:t xml:space="preserve"> </w:t>
      </w:r>
      <w:r>
        <w:t>from</w:t>
      </w:r>
      <w:r>
        <w:rPr>
          <w:spacing w:val="-13"/>
        </w:rPr>
        <w:t xml:space="preserve"> </w:t>
      </w:r>
      <w:r>
        <w:t>a</w:t>
      </w:r>
      <w:r>
        <w:rPr>
          <w:spacing w:val="-14"/>
        </w:rPr>
        <w:t xml:space="preserve"> </w:t>
      </w:r>
      <w:r>
        <w:t>potential</w:t>
      </w:r>
      <w:r>
        <w:rPr>
          <w:spacing w:val="-13"/>
        </w:rPr>
        <w:t xml:space="preserve"> </w:t>
      </w:r>
      <w:r>
        <w:t>employer</w:t>
      </w:r>
      <w:r>
        <w:rPr>
          <w:spacing w:val="-14"/>
        </w:rPr>
        <w:t xml:space="preserve"> </w:t>
      </w:r>
      <w:r>
        <w:t>to</w:t>
      </w:r>
      <w:r>
        <w:rPr>
          <w:spacing w:val="-14"/>
        </w:rPr>
        <w:t xml:space="preserve"> </w:t>
      </w:r>
      <w:r>
        <w:t>participate</w:t>
      </w:r>
      <w:r>
        <w:rPr>
          <w:spacing w:val="-13"/>
        </w:rPr>
        <w:t xml:space="preserve"> </w:t>
      </w:r>
      <w:r>
        <w:t>in</w:t>
      </w:r>
      <w:r>
        <w:rPr>
          <w:spacing w:val="-14"/>
        </w:rPr>
        <w:t xml:space="preserve"> </w:t>
      </w:r>
      <w:r>
        <w:t>patient- care</w:t>
      </w:r>
      <w:r>
        <w:rPr>
          <w:spacing w:val="-11"/>
        </w:rPr>
        <w:t xml:space="preserve"> </w:t>
      </w:r>
      <w:r>
        <w:t>activities</w:t>
      </w:r>
      <w:r>
        <w:rPr>
          <w:spacing w:val="-9"/>
        </w:rPr>
        <w:t xml:space="preserve"> </w:t>
      </w:r>
      <w:r>
        <w:t>outside</w:t>
      </w:r>
      <w:r>
        <w:rPr>
          <w:spacing w:val="-12"/>
        </w:rPr>
        <w:t xml:space="preserve"> </w:t>
      </w:r>
      <w:r>
        <w:t>of</w:t>
      </w:r>
      <w:r>
        <w:rPr>
          <w:spacing w:val="-13"/>
        </w:rPr>
        <w:t xml:space="preserve"> </w:t>
      </w:r>
      <w:r>
        <w:t>the</w:t>
      </w:r>
      <w:r>
        <w:rPr>
          <w:spacing w:val="-7"/>
        </w:rPr>
        <w:t xml:space="preserve"> </w:t>
      </w:r>
      <w:r>
        <w:t>formal</w:t>
      </w:r>
      <w:r>
        <w:rPr>
          <w:spacing w:val="-7"/>
        </w:rPr>
        <w:t xml:space="preserve"> </w:t>
      </w:r>
      <w:r>
        <w:t>clerkship</w:t>
      </w:r>
      <w:r>
        <w:rPr>
          <w:spacing w:val="-11"/>
        </w:rPr>
        <w:t xml:space="preserve"> </w:t>
      </w:r>
      <w:r>
        <w:t>assignment</w:t>
      </w:r>
      <w:r>
        <w:rPr>
          <w:spacing w:val="-11"/>
        </w:rPr>
        <w:t xml:space="preserve"> </w:t>
      </w:r>
      <w:r>
        <w:t>prior</w:t>
      </w:r>
      <w:r>
        <w:rPr>
          <w:spacing w:val="-10"/>
        </w:rPr>
        <w:t xml:space="preserve"> </w:t>
      </w:r>
      <w:r>
        <w:t>to</w:t>
      </w:r>
      <w:r>
        <w:rPr>
          <w:spacing w:val="-12"/>
        </w:rPr>
        <w:t xml:space="preserve"> </w:t>
      </w:r>
      <w:r>
        <w:t>graduation.</w:t>
      </w:r>
      <w:r>
        <w:rPr>
          <w:spacing w:val="-10"/>
        </w:rPr>
        <w:t xml:space="preserve"> </w:t>
      </w:r>
      <w:r>
        <w:t>While</w:t>
      </w:r>
      <w:r>
        <w:rPr>
          <w:spacing w:val="-12"/>
        </w:rPr>
        <w:t xml:space="preserve"> </w:t>
      </w:r>
      <w:r>
        <w:t xml:space="preserve">these opportunities may be attractive and are seemingly benign, they must be avoided at all costs, as the university’s liability coverage does not cover the student in these </w:t>
      </w:r>
      <w:r>
        <w:rPr>
          <w:spacing w:val="-2"/>
        </w:rPr>
        <w:t>circumstances.</w:t>
      </w:r>
    </w:p>
    <w:p w14:paraId="7A8379F3" w14:textId="77777777" w:rsidR="00EC012A" w:rsidRDefault="00194D79">
      <w:pPr>
        <w:pStyle w:val="BodyText"/>
        <w:spacing w:before="188" w:line="276" w:lineRule="auto"/>
        <w:ind w:left="409" w:right="1079" w:hanging="10"/>
        <w:jc w:val="both"/>
      </w:pPr>
      <w:r>
        <w:t>In addition, if a PA student is working in a paid position</w:t>
      </w:r>
      <w:r>
        <w:rPr>
          <w:spacing w:val="-1"/>
        </w:rPr>
        <w:t xml:space="preserve"> </w:t>
      </w:r>
      <w:r>
        <w:t>in a different health-care related capacity any time during their PA education, that individual is not permitted to assume the</w:t>
      </w:r>
      <w:r>
        <w:rPr>
          <w:spacing w:val="-13"/>
        </w:rPr>
        <w:t xml:space="preserve"> </w:t>
      </w:r>
      <w:r>
        <w:t>role of a PA</w:t>
      </w:r>
      <w:r>
        <w:rPr>
          <w:spacing w:val="-1"/>
        </w:rPr>
        <w:t xml:space="preserve"> </w:t>
      </w:r>
      <w:r>
        <w:t>student</w:t>
      </w:r>
      <w:r>
        <w:rPr>
          <w:spacing w:val="-3"/>
        </w:rPr>
        <w:t xml:space="preserve"> </w:t>
      </w:r>
      <w:r>
        <w:t>while</w:t>
      </w:r>
      <w:r>
        <w:rPr>
          <w:spacing w:val="-3"/>
        </w:rPr>
        <w:t xml:space="preserve"> </w:t>
      </w:r>
      <w:r>
        <w:t>on</w:t>
      </w:r>
      <w:r>
        <w:rPr>
          <w:spacing w:val="-1"/>
        </w:rPr>
        <w:t xml:space="preserve"> </w:t>
      </w:r>
      <w:r>
        <w:t>duty as a</w:t>
      </w:r>
      <w:r>
        <w:rPr>
          <w:spacing w:val="-1"/>
        </w:rPr>
        <w:t xml:space="preserve"> </w:t>
      </w:r>
      <w:r>
        <w:t>paid employee.</w:t>
      </w:r>
      <w:r>
        <w:rPr>
          <w:spacing w:val="-2"/>
        </w:rPr>
        <w:t xml:space="preserve"> </w:t>
      </w:r>
      <w:r>
        <w:t>Even</w:t>
      </w:r>
      <w:r>
        <w:rPr>
          <w:spacing w:val="-3"/>
        </w:rPr>
        <w:t xml:space="preserve"> </w:t>
      </w:r>
      <w:r>
        <w:t>in</w:t>
      </w:r>
      <w:r>
        <w:rPr>
          <w:spacing w:val="-3"/>
        </w:rPr>
        <w:t xml:space="preserve"> </w:t>
      </w:r>
      <w:r>
        <w:t>a shadowing</w:t>
      </w:r>
      <w:r>
        <w:rPr>
          <w:spacing w:val="-14"/>
        </w:rPr>
        <w:t xml:space="preserve"> </w:t>
      </w:r>
      <w:r>
        <w:t>capacity, it is not appropriate for a student to represent themselves or participate in the care of any patient outside of the role for which they are being paid. Liability insurance will not cover</w:t>
      </w:r>
      <w:r>
        <w:rPr>
          <w:spacing w:val="-13"/>
        </w:rPr>
        <w:t xml:space="preserve"> </w:t>
      </w:r>
      <w:r>
        <w:t>any</w:t>
      </w:r>
      <w:r>
        <w:rPr>
          <w:spacing w:val="-16"/>
        </w:rPr>
        <w:t xml:space="preserve"> </w:t>
      </w:r>
      <w:r>
        <w:t>student</w:t>
      </w:r>
      <w:r>
        <w:rPr>
          <w:spacing w:val="-14"/>
        </w:rPr>
        <w:t xml:space="preserve"> </w:t>
      </w:r>
      <w:r>
        <w:t>assuming</w:t>
      </w:r>
      <w:r>
        <w:rPr>
          <w:spacing w:val="-16"/>
        </w:rPr>
        <w:t xml:space="preserve"> </w:t>
      </w:r>
      <w:r>
        <w:t>the</w:t>
      </w:r>
      <w:r>
        <w:rPr>
          <w:spacing w:val="-10"/>
        </w:rPr>
        <w:t xml:space="preserve"> </w:t>
      </w:r>
      <w:r>
        <w:t>“PA</w:t>
      </w:r>
      <w:r>
        <w:rPr>
          <w:spacing w:val="-15"/>
        </w:rPr>
        <w:t xml:space="preserve"> </w:t>
      </w:r>
      <w:r>
        <w:t>student”</w:t>
      </w:r>
      <w:r>
        <w:rPr>
          <w:spacing w:val="-17"/>
        </w:rPr>
        <w:t xml:space="preserve"> </w:t>
      </w:r>
      <w:r>
        <w:t>role</w:t>
      </w:r>
      <w:r>
        <w:rPr>
          <w:spacing w:val="-20"/>
        </w:rPr>
        <w:t xml:space="preserve"> </w:t>
      </w:r>
      <w:r>
        <w:t>outside</w:t>
      </w:r>
      <w:r>
        <w:rPr>
          <w:spacing w:val="-15"/>
        </w:rPr>
        <w:t xml:space="preserve"> </w:t>
      </w:r>
      <w:r>
        <w:t>of</w:t>
      </w:r>
      <w:r>
        <w:rPr>
          <w:spacing w:val="-17"/>
        </w:rPr>
        <w:t xml:space="preserve"> </w:t>
      </w:r>
      <w:r>
        <w:t>an</w:t>
      </w:r>
      <w:r>
        <w:rPr>
          <w:spacing w:val="-12"/>
        </w:rPr>
        <w:t xml:space="preserve"> </w:t>
      </w:r>
      <w:r>
        <w:t>assigned</w:t>
      </w:r>
      <w:r>
        <w:rPr>
          <w:spacing w:val="-12"/>
        </w:rPr>
        <w:t xml:space="preserve"> </w:t>
      </w:r>
      <w:r>
        <w:t>clinical</w:t>
      </w:r>
      <w:r>
        <w:rPr>
          <w:spacing w:val="-8"/>
        </w:rPr>
        <w:t xml:space="preserve"> </w:t>
      </w:r>
      <w:r>
        <w:t>clerkship.</w:t>
      </w:r>
    </w:p>
    <w:p w14:paraId="7A8379F4" w14:textId="77777777" w:rsidR="00EC012A" w:rsidRDefault="00EC012A">
      <w:pPr>
        <w:spacing w:line="276" w:lineRule="auto"/>
        <w:jc w:val="both"/>
        <w:sectPr w:rsidR="00EC012A">
          <w:pgSz w:w="12240" w:h="15840"/>
          <w:pgMar w:top="800" w:right="700" w:bottom="1200" w:left="1400" w:header="595" w:footer="1000" w:gutter="0"/>
          <w:cols w:space="720"/>
        </w:sectPr>
      </w:pPr>
    </w:p>
    <w:p w14:paraId="7A8379F5" w14:textId="77777777" w:rsidR="00EC012A" w:rsidRDefault="00194D79">
      <w:pPr>
        <w:pStyle w:val="Heading1"/>
        <w:spacing w:before="82"/>
        <w:jc w:val="both"/>
      </w:pPr>
      <w:bookmarkStart w:id="84" w:name="Infectious_Disease_and_Environmental_Exp"/>
      <w:bookmarkStart w:id="85" w:name="_Toc124257396"/>
      <w:bookmarkEnd w:id="84"/>
      <w:r>
        <w:rPr>
          <w:color w:val="365F91"/>
          <w:spacing w:val="-2"/>
        </w:rPr>
        <w:lastRenderedPageBreak/>
        <w:t>Infectious</w:t>
      </w:r>
      <w:r>
        <w:rPr>
          <w:color w:val="365F91"/>
          <w:spacing w:val="-13"/>
        </w:rPr>
        <w:t xml:space="preserve"> </w:t>
      </w:r>
      <w:r>
        <w:rPr>
          <w:color w:val="365F91"/>
          <w:spacing w:val="-2"/>
        </w:rPr>
        <w:t>Disease</w:t>
      </w:r>
      <w:r>
        <w:rPr>
          <w:color w:val="365F91"/>
          <w:spacing w:val="-8"/>
        </w:rPr>
        <w:t xml:space="preserve"> </w:t>
      </w:r>
      <w:r>
        <w:rPr>
          <w:color w:val="365F91"/>
          <w:spacing w:val="-2"/>
        </w:rPr>
        <w:t>and</w:t>
      </w:r>
      <w:r>
        <w:rPr>
          <w:color w:val="365F91"/>
          <w:spacing w:val="-10"/>
        </w:rPr>
        <w:t xml:space="preserve"> </w:t>
      </w:r>
      <w:r>
        <w:rPr>
          <w:color w:val="365F91"/>
          <w:spacing w:val="-2"/>
        </w:rPr>
        <w:t>Environmental</w:t>
      </w:r>
      <w:r>
        <w:rPr>
          <w:color w:val="365F91"/>
          <w:spacing w:val="-11"/>
        </w:rPr>
        <w:t xml:space="preserve"> </w:t>
      </w:r>
      <w:r>
        <w:rPr>
          <w:color w:val="365F91"/>
          <w:spacing w:val="-2"/>
        </w:rPr>
        <w:t>Exposure Polices</w:t>
      </w:r>
      <w:bookmarkEnd w:id="85"/>
    </w:p>
    <w:p w14:paraId="7A8379F6" w14:textId="77777777" w:rsidR="00EC012A" w:rsidRDefault="00194D79">
      <w:pPr>
        <w:pStyle w:val="BodyText"/>
        <w:spacing w:before="161" w:line="276" w:lineRule="auto"/>
        <w:ind w:left="260" w:right="1363"/>
        <w:jc w:val="both"/>
      </w:pPr>
      <w:r>
        <w:rPr>
          <w:color w:val="1F1F1F"/>
        </w:rPr>
        <w:t>It is the policy of the MSM Physician Assistant Program to follow the guidelines and recommendations made by the Centers for Disease Control and Prevention (CDC) and the Occupational Safety and Health Administration (OSHA) regarding Standard Precautions. Before beginning any clinical education experience through the MSM Physician Assistant Program, students must receive training regarding CDC Standard Precautions. Policies and procedures related to infectious disease or environmental exposures are listed in appendix H.</w:t>
      </w:r>
    </w:p>
    <w:p w14:paraId="7A8379F7" w14:textId="77777777" w:rsidR="00EC012A" w:rsidRDefault="00EC012A">
      <w:pPr>
        <w:pStyle w:val="BodyText"/>
        <w:spacing w:before="7"/>
        <w:rPr>
          <w:sz w:val="27"/>
        </w:rPr>
      </w:pPr>
    </w:p>
    <w:p w14:paraId="7A8379F8" w14:textId="77777777" w:rsidR="00EC012A" w:rsidRDefault="00194D79">
      <w:pPr>
        <w:pStyle w:val="BodyText"/>
        <w:spacing w:line="278" w:lineRule="auto"/>
        <w:ind w:left="260" w:right="1193"/>
      </w:pPr>
      <w:r>
        <w:rPr>
          <w:color w:val="1F1F1F"/>
        </w:rPr>
        <w:t>Additionally, guidelines and</w:t>
      </w:r>
      <w:r>
        <w:rPr>
          <w:color w:val="1F1F1F"/>
          <w:spacing w:val="-1"/>
        </w:rPr>
        <w:t xml:space="preserve"> </w:t>
      </w:r>
      <w:r>
        <w:rPr>
          <w:color w:val="1F1F1F"/>
        </w:rPr>
        <w:t>principles outlined</w:t>
      </w:r>
      <w:r>
        <w:rPr>
          <w:color w:val="1F1F1F"/>
          <w:spacing w:val="-1"/>
        </w:rPr>
        <w:t xml:space="preserve"> </w:t>
      </w:r>
      <w:r>
        <w:rPr>
          <w:color w:val="1F1F1F"/>
        </w:rPr>
        <w:t>by the MSM</w:t>
      </w:r>
      <w:r>
        <w:rPr>
          <w:color w:val="1F1F1F"/>
          <w:spacing w:val="-1"/>
        </w:rPr>
        <w:t xml:space="preserve"> </w:t>
      </w:r>
      <w:r>
        <w:rPr>
          <w:color w:val="1F1F1F"/>
        </w:rPr>
        <w:t>Environment Infection Control</w:t>
      </w:r>
      <w:r>
        <w:rPr>
          <w:color w:val="1F1F1F"/>
          <w:spacing w:val="-4"/>
        </w:rPr>
        <w:t xml:space="preserve"> </w:t>
      </w:r>
      <w:r>
        <w:rPr>
          <w:color w:val="1F1F1F"/>
        </w:rPr>
        <w:t>Committee</w:t>
      </w:r>
      <w:r>
        <w:rPr>
          <w:color w:val="1F1F1F"/>
          <w:spacing w:val="-2"/>
        </w:rPr>
        <w:t xml:space="preserve"> </w:t>
      </w:r>
      <w:r>
        <w:rPr>
          <w:color w:val="1F1F1F"/>
        </w:rPr>
        <w:t>have</w:t>
      </w:r>
      <w:r>
        <w:rPr>
          <w:color w:val="1F1F1F"/>
          <w:spacing w:val="-5"/>
        </w:rPr>
        <w:t xml:space="preserve"> </w:t>
      </w:r>
      <w:r>
        <w:rPr>
          <w:color w:val="1F1F1F"/>
        </w:rPr>
        <w:t>been</w:t>
      </w:r>
      <w:r>
        <w:rPr>
          <w:color w:val="1F1F1F"/>
          <w:spacing w:val="-2"/>
        </w:rPr>
        <w:t xml:space="preserve"> </w:t>
      </w:r>
      <w:r>
        <w:rPr>
          <w:color w:val="1F1F1F"/>
        </w:rPr>
        <w:t>outlined</w:t>
      </w:r>
      <w:r>
        <w:rPr>
          <w:color w:val="1F1F1F"/>
          <w:spacing w:val="-3"/>
        </w:rPr>
        <w:t xml:space="preserve"> </w:t>
      </w:r>
      <w:r>
        <w:rPr>
          <w:color w:val="1F1F1F"/>
        </w:rPr>
        <w:t>in</w:t>
      </w:r>
      <w:r>
        <w:rPr>
          <w:color w:val="1F1F1F"/>
          <w:spacing w:val="-2"/>
        </w:rPr>
        <w:t xml:space="preserve"> </w:t>
      </w:r>
      <w:r>
        <w:rPr>
          <w:color w:val="1F1F1F"/>
        </w:rPr>
        <w:t>the</w:t>
      </w:r>
      <w:r>
        <w:rPr>
          <w:color w:val="1F1F1F"/>
          <w:spacing w:val="-3"/>
        </w:rPr>
        <w:t xml:space="preserve"> </w:t>
      </w:r>
      <w:r>
        <w:rPr>
          <w:color w:val="1F1F1F"/>
        </w:rPr>
        <w:t>MSM Infection Control Handbook</w:t>
      </w:r>
      <w:r>
        <w:rPr>
          <w:color w:val="1F1F1F"/>
          <w:spacing w:val="-2"/>
        </w:rPr>
        <w:t xml:space="preserve"> </w:t>
      </w:r>
      <w:r>
        <w:rPr>
          <w:color w:val="1F1F1F"/>
          <w:spacing w:val="-5"/>
        </w:rPr>
        <w:t>at:</w:t>
      </w:r>
    </w:p>
    <w:p w14:paraId="7A8379F9" w14:textId="77777777" w:rsidR="00EC012A" w:rsidRDefault="00EC012A">
      <w:pPr>
        <w:pStyle w:val="BodyText"/>
        <w:spacing w:before="6"/>
        <w:rPr>
          <w:sz w:val="27"/>
        </w:rPr>
      </w:pPr>
    </w:p>
    <w:p w14:paraId="7A8379FA" w14:textId="77777777" w:rsidR="00EC012A" w:rsidRDefault="00000000">
      <w:pPr>
        <w:pStyle w:val="BodyText"/>
        <w:spacing w:line="276" w:lineRule="auto"/>
        <w:ind w:left="400" w:right="2193"/>
      </w:pPr>
      <w:hyperlink r:id="rId33" w:anchor="search%3D%20MSM%20Infection%20Control%20Handbook%20">
        <w:r w:rsidR="00194D79">
          <w:rPr>
            <w:color w:val="0000FF"/>
            <w:spacing w:val="-4"/>
            <w:u w:val="single" w:color="0000FF"/>
          </w:rPr>
          <w:t>https://www.msm.edu/Current_Students/student-health/documents/policies-</w:t>
        </w:r>
      </w:hyperlink>
      <w:r w:rsidR="00194D79">
        <w:rPr>
          <w:color w:val="0000FF"/>
          <w:spacing w:val="-4"/>
        </w:rPr>
        <w:t xml:space="preserve"> </w:t>
      </w:r>
      <w:hyperlink r:id="rId34" w:anchor="search%3D%20MSM%20Infection%20Control%20Handbook%20">
        <w:r w:rsidR="00194D79">
          <w:rPr>
            <w:color w:val="0000FF"/>
            <w:spacing w:val="-2"/>
            <w:u w:val="single" w:color="0000FF"/>
          </w:rPr>
          <w:t>forms/infection-control-</w:t>
        </w:r>
      </w:hyperlink>
      <w:r w:rsidR="00194D79">
        <w:rPr>
          <w:color w:val="0000FF"/>
          <w:spacing w:val="-2"/>
        </w:rPr>
        <w:t xml:space="preserve"> </w:t>
      </w:r>
      <w:hyperlink r:id="rId35" w:anchor="search%3D%20MSM%20Infection%20Control%20Handbook%20">
        <w:proofErr w:type="spellStart"/>
        <w:r w:rsidR="00194D79">
          <w:rPr>
            <w:color w:val="0000FF"/>
            <w:spacing w:val="-2"/>
            <w:u w:val="single" w:color="0000FF"/>
          </w:rPr>
          <w:t>handbook.pdf#search</w:t>
        </w:r>
        <w:proofErr w:type="spellEnd"/>
        <w:r w:rsidR="00194D79">
          <w:rPr>
            <w:color w:val="0000FF"/>
            <w:spacing w:val="-2"/>
            <w:u w:val="single" w:color="0000FF"/>
          </w:rPr>
          <w:t>=%20MSM%20Infection%20Control%20Handbook%20</w:t>
        </w:r>
      </w:hyperlink>
    </w:p>
    <w:p w14:paraId="7A8379FB" w14:textId="77777777" w:rsidR="00EC012A" w:rsidRDefault="00EC012A">
      <w:pPr>
        <w:pStyle w:val="BodyText"/>
        <w:spacing w:before="2"/>
        <w:rPr>
          <w:sz w:val="19"/>
        </w:rPr>
      </w:pPr>
    </w:p>
    <w:p w14:paraId="7A8379FC" w14:textId="77777777" w:rsidR="00EC012A" w:rsidRDefault="00194D79">
      <w:pPr>
        <w:pStyle w:val="Heading1"/>
      </w:pPr>
      <w:bookmarkStart w:id="86" w:name="Continuing_Medical_Education_(CME)_Credi"/>
      <w:bookmarkStart w:id="87" w:name="_Toc124257397"/>
      <w:bookmarkEnd w:id="86"/>
      <w:r>
        <w:rPr>
          <w:color w:val="365F91"/>
          <w:spacing w:val="-2"/>
        </w:rPr>
        <w:t>Continuing</w:t>
      </w:r>
      <w:r>
        <w:rPr>
          <w:color w:val="365F91"/>
          <w:spacing w:val="-10"/>
        </w:rPr>
        <w:t xml:space="preserve"> </w:t>
      </w:r>
      <w:r>
        <w:rPr>
          <w:color w:val="365F91"/>
          <w:spacing w:val="-2"/>
        </w:rPr>
        <w:t>Medical</w:t>
      </w:r>
      <w:r>
        <w:rPr>
          <w:color w:val="365F91"/>
          <w:spacing w:val="-10"/>
        </w:rPr>
        <w:t xml:space="preserve"> </w:t>
      </w:r>
      <w:r>
        <w:rPr>
          <w:color w:val="365F91"/>
          <w:spacing w:val="-2"/>
        </w:rPr>
        <w:t>Education</w:t>
      </w:r>
      <w:r>
        <w:rPr>
          <w:color w:val="365F91"/>
          <w:spacing w:val="-9"/>
        </w:rPr>
        <w:t xml:space="preserve"> </w:t>
      </w:r>
      <w:r>
        <w:rPr>
          <w:color w:val="365F91"/>
          <w:spacing w:val="-2"/>
        </w:rPr>
        <w:t>(CME)</w:t>
      </w:r>
      <w:r>
        <w:rPr>
          <w:color w:val="365F91"/>
          <w:spacing w:val="-6"/>
        </w:rPr>
        <w:t xml:space="preserve"> </w:t>
      </w:r>
      <w:r>
        <w:rPr>
          <w:color w:val="365F91"/>
          <w:spacing w:val="-2"/>
        </w:rPr>
        <w:t>Credits</w:t>
      </w:r>
      <w:r>
        <w:rPr>
          <w:color w:val="365F91"/>
          <w:spacing w:val="-7"/>
        </w:rPr>
        <w:t xml:space="preserve"> </w:t>
      </w:r>
      <w:r>
        <w:rPr>
          <w:color w:val="365F91"/>
          <w:spacing w:val="-2"/>
        </w:rPr>
        <w:t>Policy for Preceptors</w:t>
      </w:r>
      <w:bookmarkEnd w:id="87"/>
    </w:p>
    <w:p w14:paraId="7A8379FD" w14:textId="77777777" w:rsidR="00EC012A" w:rsidRDefault="00194D79">
      <w:pPr>
        <w:pStyle w:val="BodyText"/>
        <w:spacing w:before="61" w:line="276" w:lineRule="auto"/>
        <w:ind w:left="260" w:right="1125"/>
        <w:jc w:val="both"/>
      </w:pPr>
      <w:r>
        <w:t xml:space="preserve">A letter and/or certificate of preceptors’ hours will be provided by the PA program upon request of the preceptor. Requests should be submitted in writing to the Clinical Director (via USPS or email). CME can </w:t>
      </w:r>
      <w:proofErr w:type="gramStart"/>
      <w:r>
        <w:t>be claimed</w:t>
      </w:r>
      <w:proofErr w:type="gramEnd"/>
      <w:r>
        <w:t xml:space="preserve"> as follows:</w:t>
      </w:r>
    </w:p>
    <w:p w14:paraId="7A8379FE" w14:textId="77777777" w:rsidR="00EC012A" w:rsidRDefault="00EC012A">
      <w:pPr>
        <w:pStyle w:val="BodyText"/>
        <w:spacing w:before="7"/>
        <w:rPr>
          <w:sz w:val="22"/>
        </w:rPr>
      </w:pPr>
    </w:p>
    <w:p w14:paraId="7A8379FF" w14:textId="77777777" w:rsidR="00EC012A" w:rsidRDefault="00194D79">
      <w:pPr>
        <w:pStyle w:val="Heading3"/>
        <w:jc w:val="both"/>
      </w:pPr>
      <w:bookmarkStart w:id="88" w:name="Category_I_CME_Credits_(Physician_Assist"/>
      <w:bookmarkStart w:id="89" w:name="_Toc124257398"/>
      <w:bookmarkEnd w:id="88"/>
      <w:r>
        <w:rPr>
          <w:color w:val="365F91"/>
          <w:spacing w:val="-2"/>
        </w:rPr>
        <w:t>Category</w:t>
      </w:r>
      <w:r>
        <w:rPr>
          <w:color w:val="365F91"/>
          <w:spacing w:val="-9"/>
        </w:rPr>
        <w:t xml:space="preserve"> </w:t>
      </w:r>
      <w:r>
        <w:rPr>
          <w:color w:val="365F91"/>
          <w:spacing w:val="-2"/>
        </w:rPr>
        <w:t>I</w:t>
      </w:r>
      <w:r>
        <w:rPr>
          <w:color w:val="365F91"/>
          <w:spacing w:val="-1"/>
        </w:rPr>
        <w:t xml:space="preserve"> </w:t>
      </w:r>
      <w:r>
        <w:rPr>
          <w:color w:val="365F91"/>
          <w:spacing w:val="-2"/>
        </w:rPr>
        <w:t>CME</w:t>
      </w:r>
      <w:r>
        <w:rPr>
          <w:color w:val="365F91"/>
          <w:spacing w:val="-5"/>
        </w:rPr>
        <w:t xml:space="preserve"> </w:t>
      </w:r>
      <w:r>
        <w:rPr>
          <w:color w:val="365F91"/>
          <w:spacing w:val="-2"/>
        </w:rPr>
        <w:t>Credits</w:t>
      </w:r>
      <w:r>
        <w:rPr>
          <w:color w:val="365F91"/>
          <w:spacing w:val="-8"/>
        </w:rPr>
        <w:t xml:space="preserve"> </w:t>
      </w:r>
      <w:r>
        <w:rPr>
          <w:color w:val="365F91"/>
          <w:spacing w:val="-2"/>
        </w:rPr>
        <w:t>(Physician</w:t>
      </w:r>
      <w:r>
        <w:rPr>
          <w:color w:val="365F91"/>
          <w:spacing w:val="-3"/>
        </w:rPr>
        <w:t xml:space="preserve"> </w:t>
      </w:r>
      <w:r>
        <w:rPr>
          <w:color w:val="365F91"/>
          <w:spacing w:val="-2"/>
        </w:rPr>
        <w:t>Assistant</w:t>
      </w:r>
      <w:r>
        <w:rPr>
          <w:color w:val="365F91"/>
          <w:spacing w:val="2"/>
        </w:rPr>
        <w:t xml:space="preserve"> </w:t>
      </w:r>
      <w:r>
        <w:rPr>
          <w:color w:val="365F91"/>
          <w:spacing w:val="-2"/>
        </w:rPr>
        <w:t>Only):</w:t>
      </w:r>
      <w:bookmarkEnd w:id="89"/>
    </w:p>
    <w:p w14:paraId="7A837A00" w14:textId="77777777" w:rsidR="00EC012A" w:rsidRDefault="00194D79">
      <w:pPr>
        <w:pStyle w:val="BodyText"/>
        <w:spacing w:before="170" w:line="276" w:lineRule="auto"/>
        <w:ind w:left="260" w:right="1170"/>
        <w:jc w:val="both"/>
      </w:pPr>
      <w:r>
        <w:t>Clinical</w:t>
      </w:r>
      <w:r>
        <w:rPr>
          <w:spacing w:val="-4"/>
        </w:rPr>
        <w:t xml:space="preserve"> </w:t>
      </w:r>
      <w:r>
        <w:t>Affiliates</w:t>
      </w:r>
      <w:r>
        <w:rPr>
          <w:spacing w:val="-9"/>
        </w:rPr>
        <w:t xml:space="preserve"> </w:t>
      </w:r>
      <w:r>
        <w:t>who</w:t>
      </w:r>
      <w:r>
        <w:rPr>
          <w:spacing w:val="-8"/>
        </w:rPr>
        <w:t xml:space="preserve"> </w:t>
      </w:r>
      <w:r>
        <w:t>are</w:t>
      </w:r>
      <w:r>
        <w:rPr>
          <w:spacing w:val="-6"/>
        </w:rPr>
        <w:t xml:space="preserve"> </w:t>
      </w:r>
      <w:r>
        <w:t>Physician</w:t>
      </w:r>
      <w:r>
        <w:rPr>
          <w:spacing w:val="-5"/>
        </w:rPr>
        <w:t xml:space="preserve"> </w:t>
      </w:r>
      <w:r>
        <w:t>Assistants</w:t>
      </w:r>
      <w:r>
        <w:rPr>
          <w:spacing w:val="-4"/>
        </w:rPr>
        <w:t xml:space="preserve"> </w:t>
      </w:r>
      <w:r>
        <w:t>may</w:t>
      </w:r>
      <w:r>
        <w:rPr>
          <w:spacing w:val="-12"/>
        </w:rPr>
        <w:t xml:space="preserve"> </w:t>
      </w:r>
      <w:r>
        <w:t>be</w:t>
      </w:r>
      <w:r>
        <w:rPr>
          <w:spacing w:val="-3"/>
        </w:rPr>
        <w:t xml:space="preserve"> </w:t>
      </w:r>
      <w:r>
        <w:t>awarded</w:t>
      </w:r>
      <w:r>
        <w:rPr>
          <w:spacing w:val="-5"/>
        </w:rPr>
        <w:t xml:space="preserve"> </w:t>
      </w:r>
      <w:r>
        <w:t xml:space="preserve">a </w:t>
      </w:r>
      <w:r>
        <w:rPr>
          <w:i/>
          <w:u w:val="single"/>
        </w:rPr>
        <w:t>maximum</w:t>
      </w:r>
      <w:r>
        <w:rPr>
          <w:i/>
        </w:rPr>
        <w:t xml:space="preserve"> </w:t>
      </w:r>
      <w:r>
        <w:t>of</w:t>
      </w:r>
      <w:r>
        <w:rPr>
          <w:spacing w:val="-5"/>
        </w:rPr>
        <w:t xml:space="preserve"> </w:t>
      </w:r>
      <w:r>
        <w:t>10</w:t>
      </w:r>
      <w:r>
        <w:rPr>
          <w:spacing w:val="-8"/>
        </w:rPr>
        <w:t xml:space="preserve"> </w:t>
      </w:r>
      <w:r>
        <w:t>hours</w:t>
      </w:r>
      <w:r>
        <w:rPr>
          <w:spacing w:val="-4"/>
        </w:rPr>
        <w:t xml:space="preserve"> </w:t>
      </w:r>
      <w:r>
        <w:t>of Category I CME (i.e., 0.5 AAPA Category 1 CME credit for each two (2) weeks of clinical teaching). If a preceptor has more than one student at a time, that preceptor may be awarded</w:t>
      </w:r>
      <w:r>
        <w:rPr>
          <w:spacing w:val="-3"/>
        </w:rPr>
        <w:t xml:space="preserve"> </w:t>
      </w:r>
      <w:r>
        <w:t>an additional</w:t>
      </w:r>
      <w:r>
        <w:rPr>
          <w:spacing w:val="-1"/>
        </w:rPr>
        <w:t xml:space="preserve"> </w:t>
      </w:r>
      <w:r>
        <w:t>0.25</w:t>
      </w:r>
      <w:r>
        <w:rPr>
          <w:spacing w:val="-3"/>
        </w:rPr>
        <w:t xml:space="preserve"> </w:t>
      </w:r>
      <w:r>
        <w:t>CME credit</w:t>
      </w:r>
      <w:r>
        <w:rPr>
          <w:spacing w:val="-3"/>
        </w:rPr>
        <w:t xml:space="preserve"> </w:t>
      </w:r>
      <w:r>
        <w:t>for</w:t>
      </w:r>
      <w:r>
        <w:rPr>
          <w:spacing w:val="-6"/>
        </w:rPr>
        <w:t xml:space="preserve"> </w:t>
      </w:r>
      <w:r>
        <w:t>each additional</w:t>
      </w:r>
      <w:r>
        <w:rPr>
          <w:spacing w:val="-1"/>
        </w:rPr>
        <w:t xml:space="preserve"> </w:t>
      </w:r>
      <w:r>
        <w:t>student</w:t>
      </w:r>
      <w:r>
        <w:rPr>
          <w:spacing w:val="-3"/>
        </w:rPr>
        <w:t xml:space="preserve"> </w:t>
      </w:r>
      <w:r>
        <w:t>for</w:t>
      </w:r>
      <w:r>
        <w:rPr>
          <w:spacing w:val="-6"/>
        </w:rPr>
        <w:t xml:space="preserve"> </w:t>
      </w:r>
      <w:r>
        <w:t>each</w:t>
      </w:r>
      <w:r>
        <w:rPr>
          <w:spacing w:val="-3"/>
        </w:rPr>
        <w:t xml:space="preserve"> </w:t>
      </w:r>
      <w:r>
        <w:t>two</w:t>
      </w:r>
      <w:r>
        <w:rPr>
          <w:spacing w:val="-3"/>
        </w:rPr>
        <w:t xml:space="preserve"> </w:t>
      </w:r>
      <w:r>
        <w:t>weeks of teaching. Information about claiming CME can be found on the NCCPA website.</w:t>
      </w:r>
    </w:p>
    <w:p w14:paraId="7A837A01" w14:textId="77777777" w:rsidR="00EC012A" w:rsidRDefault="00EC012A">
      <w:pPr>
        <w:pStyle w:val="BodyText"/>
        <w:spacing w:before="6"/>
        <w:rPr>
          <w:sz w:val="22"/>
        </w:rPr>
      </w:pPr>
    </w:p>
    <w:p w14:paraId="7A837A02" w14:textId="77777777" w:rsidR="00EC012A" w:rsidRDefault="00194D79">
      <w:pPr>
        <w:pStyle w:val="Heading3"/>
        <w:jc w:val="both"/>
      </w:pPr>
      <w:bookmarkStart w:id="90" w:name="Category_II_CME_Credits"/>
      <w:bookmarkStart w:id="91" w:name="_Toc124257399"/>
      <w:bookmarkEnd w:id="90"/>
      <w:r>
        <w:rPr>
          <w:color w:val="365F91"/>
          <w:spacing w:val="-2"/>
        </w:rPr>
        <w:t>Category</w:t>
      </w:r>
      <w:r>
        <w:rPr>
          <w:color w:val="365F91"/>
          <w:spacing w:val="-10"/>
        </w:rPr>
        <w:t xml:space="preserve"> </w:t>
      </w:r>
      <w:r>
        <w:rPr>
          <w:color w:val="365F91"/>
          <w:spacing w:val="-2"/>
        </w:rPr>
        <w:t>II CME</w:t>
      </w:r>
      <w:r>
        <w:rPr>
          <w:color w:val="365F91"/>
          <w:spacing w:val="-6"/>
        </w:rPr>
        <w:t xml:space="preserve"> </w:t>
      </w:r>
      <w:r>
        <w:rPr>
          <w:color w:val="365F91"/>
          <w:spacing w:val="-2"/>
        </w:rPr>
        <w:t>Credits</w:t>
      </w:r>
      <w:bookmarkEnd w:id="91"/>
    </w:p>
    <w:p w14:paraId="7A837A03" w14:textId="77777777" w:rsidR="00EC012A" w:rsidRDefault="00194D79">
      <w:pPr>
        <w:pStyle w:val="BodyText"/>
        <w:spacing w:before="170" w:line="276" w:lineRule="auto"/>
        <w:ind w:left="399" w:right="1196"/>
        <w:jc w:val="both"/>
      </w:pPr>
      <w:r>
        <w:t>Upon request, a letter will be provided attesting to Category II CME credits, which are earned on a credit-per-hour basis. Credits may be divided between multiple Clinical Affiliates if</w:t>
      </w:r>
      <w:r>
        <w:rPr>
          <w:spacing w:val="-4"/>
        </w:rPr>
        <w:t xml:space="preserve"> </w:t>
      </w:r>
      <w:r>
        <w:t>desired.</w:t>
      </w:r>
      <w:r>
        <w:rPr>
          <w:spacing w:val="-3"/>
        </w:rPr>
        <w:t xml:space="preserve"> </w:t>
      </w:r>
      <w:r>
        <w:t>Information</w:t>
      </w:r>
      <w:r>
        <w:rPr>
          <w:spacing w:val="-6"/>
        </w:rPr>
        <w:t xml:space="preserve"> </w:t>
      </w:r>
      <w:r>
        <w:t>about claiming</w:t>
      </w:r>
      <w:r>
        <w:rPr>
          <w:spacing w:val="-3"/>
        </w:rPr>
        <w:t xml:space="preserve"> </w:t>
      </w:r>
      <w:r>
        <w:t>CME</w:t>
      </w:r>
      <w:r>
        <w:rPr>
          <w:spacing w:val="-7"/>
        </w:rPr>
        <w:t xml:space="preserve"> </w:t>
      </w:r>
      <w:r>
        <w:t>can be found</w:t>
      </w:r>
      <w:r>
        <w:rPr>
          <w:spacing w:val="-1"/>
        </w:rPr>
        <w:t xml:space="preserve"> </w:t>
      </w:r>
      <w:r>
        <w:t>below</w:t>
      </w:r>
      <w:r>
        <w:rPr>
          <w:spacing w:val="-4"/>
        </w:rPr>
        <w:t xml:space="preserve"> </w:t>
      </w:r>
      <w:r>
        <w:t>based on your credential (PA/MD/DO/NP):</w:t>
      </w:r>
    </w:p>
    <w:p w14:paraId="7A837A04" w14:textId="77777777" w:rsidR="00EC012A" w:rsidRDefault="00194D79">
      <w:pPr>
        <w:pStyle w:val="ListParagraph"/>
        <w:numPr>
          <w:ilvl w:val="0"/>
          <w:numId w:val="17"/>
        </w:numPr>
        <w:tabs>
          <w:tab w:val="left" w:pos="1840"/>
        </w:tabs>
        <w:spacing w:before="3" w:line="276" w:lineRule="auto"/>
        <w:ind w:right="1242"/>
        <w:rPr>
          <w:sz w:val="24"/>
        </w:rPr>
      </w:pPr>
      <w:r>
        <w:rPr>
          <w:spacing w:val="-2"/>
          <w:sz w:val="24"/>
        </w:rPr>
        <w:t xml:space="preserve">For PAs: </w:t>
      </w:r>
      <w:hyperlink r:id="rId36">
        <w:r>
          <w:rPr>
            <w:spacing w:val="-2"/>
            <w:sz w:val="24"/>
            <w:u w:val="single"/>
          </w:rPr>
          <w:t>https://www.aapa.org/wp-content/uploads/2016/12/Category-</w:t>
        </w:r>
      </w:hyperlink>
      <w:r>
        <w:rPr>
          <w:spacing w:val="-2"/>
          <w:sz w:val="24"/>
        </w:rPr>
        <w:t xml:space="preserve"> </w:t>
      </w:r>
      <w:hyperlink r:id="rId37">
        <w:r>
          <w:rPr>
            <w:spacing w:val="-2"/>
            <w:sz w:val="24"/>
            <w:u w:val="single"/>
          </w:rPr>
          <w:t>1-CME-for-Preceptors-Guide.pdf</w:t>
        </w:r>
      </w:hyperlink>
    </w:p>
    <w:p w14:paraId="7A837A05" w14:textId="77777777" w:rsidR="00EC012A" w:rsidRDefault="00EC012A">
      <w:pPr>
        <w:spacing w:line="276" w:lineRule="auto"/>
        <w:rPr>
          <w:sz w:val="24"/>
        </w:rPr>
        <w:sectPr w:rsidR="00EC012A">
          <w:pgSz w:w="12240" w:h="15840"/>
          <w:pgMar w:top="800" w:right="700" w:bottom="1200" w:left="1400" w:header="595" w:footer="1000" w:gutter="0"/>
          <w:cols w:space="720"/>
        </w:sectPr>
      </w:pPr>
    </w:p>
    <w:p w14:paraId="7A837A06" w14:textId="71639166" w:rsidR="00EC012A" w:rsidRDefault="00194D79">
      <w:pPr>
        <w:pStyle w:val="ListParagraph"/>
        <w:numPr>
          <w:ilvl w:val="0"/>
          <w:numId w:val="17"/>
        </w:numPr>
        <w:tabs>
          <w:tab w:val="left" w:pos="1840"/>
        </w:tabs>
        <w:spacing w:before="35" w:line="276" w:lineRule="auto"/>
        <w:ind w:right="1768"/>
        <w:rPr>
          <w:sz w:val="24"/>
        </w:rPr>
      </w:pPr>
      <w:r>
        <w:rPr>
          <w:noProof/>
        </w:rPr>
        <w:lastRenderedPageBreak/>
        <mc:AlternateContent>
          <mc:Choice Requires="wps">
            <w:drawing>
              <wp:anchor distT="0" distB="0" distL="114300" distR="114300" simplePos="0" relativeHeight="486808064" behindDoc="1" locked="0" layoutInCell="1" allowOverlap="1" wp14:anchorId="7A837BFD" wp14:editId="2674FEE6">
                <wp:simplePos x="0" y="0"/>
                <wp:positionH relativeFrom="page">
                  <wp:posOffset>2057400</wp:posOffset>
                </wp:positionH>
                <wp:positionV relativeFrom="paragraph">
                  <wp:posOffset>398145</wp:posOffset>
                </wp:positionV>
                <wp:extent cx="522605" cy="0"/>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204A8" id="Line 4" o:spid="_x0000_s1026" style="position:absolute;z-index:-165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31.35pt" to="203.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" strokeweight=".84pt">
                <w10:wrap anchorx="page"/>
              </v:line>
            </w:pict>
          </mc:Fallback>
        </mc:AlternateContent>
      </w:r>
      <w:r>
        <w:rPr>
          <w:spacing w:val="-2"/>
          <w:sz w:val="24"/>
        </w:rPr>
        <w:t xml:space="preserve">For MDs: </w:t>
      </w:r>
      <w:hyperlink r:id="rId38">
        <w:r>
          <w:rPr>
            <w:spacing w:val="-2"/>
            <w:sz w:val="24"/>
            <w:u w:val="single"/>
          </w:rPr>
          <w:t>https://csms.org/wp-content/uploads/2014/03/provider-</w:t>
        </w:r>
      </w:hyperlink>
      <w:r>
        <w:rPr>
          <w:spacing w:val="-2"/>
          <w:sz w:val="24"/>
        </w:rPr>
        <w:t xml:space="preserve"> </w:t>
      </w:r>
      <w:hyperlink r:id="rId39">
        <w:r>
          <w:rPr>
            <w:spacing w:val="-2"/>
            <w:sz w:val="24"/>
          </w:rPr>
          <w:t>faq2.pdf</w:t>
        </w:r>
      </w:hyperlink>
    </w:p>
    <w:p w14:paraId="7A837A07" w14:textId="77777777" w:rsidR="00EC012A" w:rsidRDefault="00194D79">
      <w:pPr>
        <w:pStyle w:val="ListParagraph"/>
        <w:numPr>
          <w:ilvl w:val="0"/>
          <w:numId w:val="17"/>
        </w:numPr>
        <w:tabs>
          <w:tab w:val="left" w:pos="1840"/>
        </w:tabs>
        <w:spacing w:line="278" w:lineRule="auto"/>
        <w:ind w:left="1839" w:right="2190"/>
        <w:rPr>
          <w:sz w:val="24"/>
        </w:rPr>
      </w:pPr>
      <w:r>
        <w:rPr>
          <w:sz w:val="24"/>
        </w:rPr>
        <w:t>For</w:t>
      </w:r>
      <w:r>
        <w:rPr>
          <w:spacing w:val="-10"/>
          <w:sz w:val="24"/>
        </w:rPr>
        <w:t xml:space="preserve"> </w:t>
      </w:r>
      <w:r>
        <w:rPr>
          <w:sz w:val="24"/>
        </w:rPr>
        <w:t>DOs:</w:t>
      </w:r>
      <w:r>
        <w:rPr>
          <w:spacing w:val="-5"/>
          <w:sz w:val="24"/>
        </w:rPr>
        <w:t xml:space="preserve"> </w:t>
      </w:r>
      <w:r>
        <w:rPr>
          <w:sz w:val="24"/>
        </w:rPr>
        <w:t>Unfortunately,</w:t>
      </w:r>
      <w:r>
        <w:rPr>
          <w:spacing w:val="-8"/>
          <w:sz w:val="24"/>
        </w:rPr>
        <w:t xml:space="preserve"> </w:t>
      </w:r>
      <w:r>
        <w:rPr>
          <w:sz w:val="24"/>
        </w:rPr>
        <w:t>the</w:t>
      </w:r>
      <w:r>
        <w:rPr>
          <w:spacing w:val="-8"/>
          <w:sz w:val="24"/>
        </w:rPr>
        <w:t xml:space="preserve"> </w:t>
      </w:r>
      <w:r>
        <w:rPr>
          <w:sz w:val="24"/>
        </w:rPr>
        <w:t>AOA</w:t>
      </w:r>
      <w:r>
        <w:rPr>
          <w:spacing w:val="-10"/>
          <w:sz w:val="24"/>
        </w:rPr>
        <w:t xml:space="preserve"> </w:t>
      </w:r>
      <w:r>
        <w:rPr>
          <w:sz w:val="24"/>
        </w:rPr>
        <w:t>does</w:t>
      </w:r>
      <w:r>
        <w:rPr>
          <w:spacing w:val="-9"/>
          <w:sz w:val="24"/>
        </w:rPr>
        <w:t xml:space="preserve"> </w:t>
      </w:r>
      <w:r>
        <w:rPr>
          <w:sz w:val="24"/>
        </w:rPr>
        <w:t>not</w:t>
      </w:r>
      <w:r>
        <w:rPr>
          <w:spacing w:val="-7"/>
          <w:sz w:val="24"/>
        </w:rPr>
        <w:t xml:space="preserve"> </w:t>
      </w:r>
      <w:r>
        <w:rPr>
          <w:sz w:val="24"/>
        </w:rPr>
        <w:t>allow</w:t>
      </w:r>
      <w:r>
        <w:rPr>
          <w:spacing w:val="-7"/>
          <w:sz w:val="24"/>
        </w:rPr>
        <w:t xml:space="preserve"> </w:t>
      </w:r>
      <w:r>
        <w:rPr>
          <w:sz w:val="24"/>
        </w:rPr>
        <w:t>CME</w:t>
      </w:r>
      <w:r>
        <w:rPr>
          <w:spacing w:val="-10"/>
          <w:sz w:val="24"/>
        </w:rPr>
        <w:t xml:space="preserve"> </w:t>
      </w:r>
      <w:r>
        <w:rPr>
          <w:sz w:val="24"/>
        </w:rPr>
        <w:t>credit</w:t>
      </w:r>
      <w:r>
        <w:rPr>
          <w:spacing w:val="-10"/>
          <w:sz w:val="24"/>
        </w:rPr>
        <w:t xml:space="preserve"> </w:t>
      </w:r>
      <w:r>
        <w:rPr>
          <w:sz w:val="24"/>
        </w:rPr>
        <w:t>for precepting PA students.</w:t>
      </w:r>
    </w:p>
    <w:p w14:paraId="7A837A08" w14:textId="7D6AB98A" w:rsidR="00EC012A" w:rsidRDefault="00194D79">
      <w:pPr>
        <w:pStyle w:val="ListParagraph"/>
        <w:numPr>
          <w:ilvl w:val="0"/>
          <w:numId w:val="17"/>
        </w:numPr>
        <w:tabs>
          <w:tab w:val="left" w:pos="1840"/>
        </w:tabs>
        <w:rPr>
          <w:sz w:val="24"/>
        </w:rPr>
      </w:pPr>
      <w:r>
        <w:rPr>
          <w:noProof/>
        </w:rPr>
        <mc:AlternateContent>
          <mc:Choice Requires="wps">
            <w:drawing>
              <wp:anchor distT="0" distB="0" distL="114300" distR="114300" simplePos="0" relativeHeight="486808576" behindDoc="1" locked="0" layoutInCell="1" allowOverlap="1" wp14:anchorId="7A837BFE" wp14:editId="13A35E70">
                <wp:simplePos x="0" y="0"/>
                <wp:positionH relativeFrom="page">
                  <wp:posOffset>2607310</wp:posOffset>
                </wp:positionH>
                <wp:positionV relativeFrom="paragraph">
                  <wp:posOffset>158750</wp:posOffset>
                </wp:positionV>
                <wp:extent cx="2211705" cy="0"/>
                <wp:effectExtent l="0" t="0" r="0" b="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FD67" id="Line 3" o:spid="_x0000_s1026" style="position:absolute;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3pt,12.5pt" to="37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" strokeweight=".84pt">
                <w10:wrap anchorx="page"/>
              </v:line>
            </w:pict>
          </mc:Fallback>
        </mc:AlternateContent>
      </w:r>
      <w:r>
        <w:rPr>
          <w:sz w:val="24"/>
        </w:rPr>
        <w:t>For</w:t>
      </w:r>
      <w:r>
        <w:rPr>
          <w:spacing w:val="-6"/>
          <w:sz w:val="24"/>
        </w:rPr>
        <w:t xml:space="preserve"> </w:t>
      </w:r>
      <w:r>
        <w:rPr>
          <w:sz w:val="24"/>
        </w:rPr>
        <w:t>NPs:</w:t>
      </w:r>
      <w:r>
        <w:rPr>
          <w:spacing w:val="-6"/>
          <w:sz w:val="24"/>
        </w:rPr>
        <w:t xml:space="preserve"> </w:t>
      </w:r>
      <w:hyperlink r:id="rId40">
        <w:r>
          <w:rPr>
            <w:spacing w:val="-2"/>
            <w:sz w:val="24"/>
          </w:rPr>
          <w:t>http://www.aanpcert.org/recert/ce</w:t>
        </w:r>
      </w:hyperlink>
    </w:p>
    <w:p w14:paraId="7A837A09" w14:textId="77777777" w:rsidR="00EC012A" w:rsidRDefault="00EC012A">
      <w:pPr>
        <w:pStyle w:val="BodyText"/>
      </w:pPr>
    </w:p>
    <w:p w14:paraId="7A837A0A" w14:textId="77777777" w:rsidR="00EC012A" w:rsidRDefault="00EC012A">
      <w:pPr>
        <w:pStyle w:val="BodyText"/>
        <w:spacing w:before="5"/>
        <w:rPr>
          <w:sz w:val="26"/>
        </w:rPr>
      </w:pPr>
    </w:p>
    <w:p w14:paraId="7A837A0B" w14:textId="77777777" w:rsidR="00EC012A" w:rsidRDefault="00194D79">
      <w:pPr>
        <w:pStyle w:val="Heading1"/>
      </w:pPr>
      <w:bookmarkStart w:id="92" w:name="New_Opportunities_for_Those_Who_Teach"/>
      <w:bookmarkStart w:id="93" w:name="_Toc124257400"/>
      <w:bookmarkEnd w:id="92"/>
      <w:r>
        <w:rPr>
          <w:color w:val="365F91"/>
        </w:rPr>
        <w:t>New</w:t>
      </w:r>
      <w:r>
        <w:rPr>
          <w:color w:val="365F91"/>
          <w:spacing w:val="-18"/>
        </w:rPr>
        <w:t xml:space="preserve"> </w:t>
      </w:r>
      <w:r>
        <w:rPr>
          <w:color w:val="365F91"/>
        </w:rPr>
        <w:t>Opportunities</w:t>
      </w:r>
      <w:r>
        <w:rPr>
          <w:color w:val="365F91"/>
          <w:spacing w:val="-18"/>
        </w:rPr>
        <w:t xml:space="preserve"> </w:t>
      </w:r>
      <w:r>
        <w:rPr>
          <w:color w:val="365F91"/>
        </w:rPr>
        <w:t>for</w:t>
      </w:r>
      <w:r>
        <w:rPr>
          <w:color w:val="365F91"/>
          <w:spacing w:val="-17"/>
        </w:rPr>
        <w:t xml:space="preserve"> </w:t>
      </w:r>
      <w:r>
        <w:rPr>
          <w:color w:val="365F91"/>
        </w:rPr>
        <w:t>Those</w:t>
      </w:r>
      <w:r>
        <w:rPr>
          <w:color w:val="365F91"/>
          <w:spacing w:val="-16"/>
        </w:rPr>
        <w:t xml:space="preserve"> </w:t>
      </w:r>
      <w:r>
        <w:rPr>
          <w:color w:val="365F91"/>
        </w:rPr>
        <w:t>Who</w:t>
      </w:r>
      <w:r>
        <w:rPr>
          <w:color w:val="365F91"/>
          <w:spacing w:val="-18"/>
        </w:rPr>
        <w:t xml:space="preserve"> </w:t>
      </w:r>
      <w:r>
        <w:rPr>
          <w:color w:val="365F91"/>
          <w:spacing w:val="-2"/>
        </w:rPr>
        <w:t>Teach</w:t>
      </w:r>
      <w:bookmarkEnd w:id="93"/>
    </w:p>
    <w:p w14:paraId="7A837A0C" w14:textId="77777777" w:rsidR="00EC012A" w:rsidRDefault="00194D79">
      <w:pPr>
        <w:pStyle w:val="BodyText"/>
        <w:spacing w:before="109"/>
        <w:ind w:left="400"/>
      </w:pPr>
      <w:r>
        <w:t>Morehouse</w:t>
      </w:r>
      <w:r>
        <w:rPr>
          <w:spacing w:val="-7"/>
        </w:rPr>
        <w:t xml:space="preserve"> </w:t>
      </w:r>
      <w:r>
        <w:t>School</w:t>
      </w:r>
      <w:r>
        <w:rPr>
          <w:spacing w:val="-3"/>
        </w:rPr>
        <w:t xml:space="preserve"> </w:t>
      </w:r>
      <w:r>
        <w:t>of</w:t>
      </w:r>
      <w:r>
        <w:rPr>
          <w:spacing w:val="-7"/>
        </w:rPr>
        <w:t xml:space="preserve"> </w:t>
      </w:r>
      <w:r>
        <w:t>Medicine</w:t>
      </w:r>
      <w:r>
        <w:rPr>
          <w:spacing w:val="-2"/>
        </w:rPr>
        <w:t xml:space="preserve"> </w:t>
      </w:r>
      <w:r>
        <w:t>is</w:t>
      </w:r>
      <w:r>
        <w:rPr>
          <w:spacing w:val="-6"/>
        </w:rPr>
        <w:t xml:space="preserve"> </w:t>
      </w:r>
      <w:r>
        <w:t>participating</w:t>
      </w:r>
      <w:r>
        <w:rPr>
          <w:spacing w:val="-3"/>
        </w:rPr>
        <w:t xml:space="preserve"> </w:t>
      </w:r>
      <w:r>
        <w:t>in</w:t>
      </w:r>
      <w:r>
        <w:rPr>
          <w:spacing w:val="-7"/>
        </w:rPr>
        <w:t xml:space="preserve"> </w:t>
      </w:r>
      <w:r>
        <w:t>a</w:t>
      </w:r>
      <w:r>
        <w:rPr>
          <w:spacing w:val="-5"/>
        </w:rPr>
        <w:t xml:space="preserve"> </w:t>
      </w:r>
      <w:r>
        <w:t>national</w:t>
      </w:r>
      <w:r>
        <w:rPr>
          <w:spacing w:val="-5"/>
        </w:rPr>
        <w:t xml:space="preserve"> </w:t>
      </w:r>
      <w:r>
        <w:t>pilot</w:t>
      </w:r>
      <w:r>
        <w:rPr>
          <w:spacing w:val="-2"/>
        </w:rPr>
        <w:t xml:space="preserve"> </w:t>
      </w:r>
      <w:r>
        <w:rPr>
          <w:spacing w:val="-5"/>
        </w:rPr>
        <w:t>to:</w:t>
      </w:r>
    </w:p>
    <w:p w14:paraId="7A837A0D" w14:textId="77777777" w:rsidR="00EC012A" w:rsidRDefault="00194D79">
      <w:pPr>
        <w:pStyle w:val="ListParagraph"/>
        <w:numPr>
          <w:ilvl w:val="0"/>
          <w:numId w:val="16"/>
        </w:numPr>
        <w:tabs>
          <w:tab w:val="left" w:pos="1551"/>
          <w:tab w:val="left" w:pos="1552"/>
        </w:tabs>
        <w:spacing w:before="48"/>
        <w:ind w:hanging="433"/>
        <w:rPr>
          <w:b/>
          <w:sz w:val="24"/>
        </w:rPr>
      </w:pPr>
      <w:r>
        <w:rPr>
          <w:b/>
          <w:sz w:val="24"/>
        </w:rPr>
        <w:t>Ease</w:t>
      </w:r>
      <w:r>
        <w:rPr>
          <w:b/>
          <w:spacing w:val="-16"/>
          <w:sz w:val="24"/>
        </w:rPr>
        <w:t xml:space="preserve"> </w:t>
      </w:r>
      <w:r>
        <w:rPr>
          <w:b/>
          <w:sz w:val="24"/>
        </w:rPr>
        <w:t>the</w:t>
      </w:r>
      <w:r>
        <w:rPr>
          <w:b/>
          <w:spacing w:val="-6"/>
          <w:sz w:val="24"/>
        </w:rPr>
        <w:t xml:space="preserve"> </w:t>
      </w:r>
      <w:r>
        <w:rPr>
          <w:b/>
          <w:sz w:val="24"/>
        </w:rPr>
        <w:t>administrative</w:t>
      </w:r>
      <w:r>
        <w:rPr>
          <w:b/>
          <w:spacing w:val="-10"/>
          <w:sz w:val="24"/>
        </w:rPr>
        <w:t xml:space="preserve"> </w:t>
      </w:r>
      <w:r>
        <w:rPr>
          <w:b/>
          <w:sz w:val="24"/>
        </w:rPr>
        <w:t>burden</w:t>
      </w:r>
      <w:r>
        <w:rPr>
          <w:b/>
          <w:spacing w:val="-6"/>
          <w:sz w:val="24"/>
        </w:rPr>
        <w:t xml:space="preserve"> </w:t>
      </w:r>
      <w:r>
        <w:rPr>
          <w:b/>
          <w:sz w:val="24"/>
        </w:rPr>
        <w:t>on</w:t>
      </w:r>
      <w:r>
        <w:rPr>
          <w:b/>
          <w:spacing w:val="-6"/>
          <w:sz w:val="24"/>
        </w:rPr>
        <w:t xml:space="preserve"> </w:t>
      </w:r>
      <w:r>
        <w:rPr>
          <w:b/>
          <w:sz w:val="24"/>
        </w:rPr>
        <w:t>preceptors</w:t>
      </w:r>
      <w:r>
        <w:rPr>
          <w:b/>
          <w:spacing w:val="-8"/>
          <w:sz w:val="24"/>
        </w:rPr>
        <w:t xml:space="preserve"> </w:t>
      </w:r>
      <w:r>
        <w:rPr>
          <w:b/>
          <w:sz w:val="24"/>
        </w:rPr>
        <w:t>by</w:t>
      </w:r>
      <w:r>
        <w:rPr>
          <w:b/>
          <w:spacing w:val="-4"/>
          <w:sz w:val="24"/>
        </w:rPr>
        <w:t xml:space="preserve"> </w:t>
      </w:r>
      <w:r>
        <w:rPr>
          <w:b/>
          <w:sz w:val="24"/>
        </w:rPr>
        <w:t>standardizing</w:t>
      </w:r>
      <w:r>
        <w:rPr>
          <w:b/>
          <w:spacing w:val="-17"/>
          <w:sz w:val="24"/>
        </w:rPr>
        <w:t xml:space="preserve"> </w:t>
      </w:r>
      <w:r>
        <w:rPr>
          <w:b/>
          <w:spacing w:val="-2"/>
          <w:sz w:val="24"/>
        </w:rPr>
        <w:t>documentation.</w:t>
      </w:r>
    </w:p>
    <w:p w14:paraId="7A837A0E" w14:textId="77777777" w:rsidR="00EC012A" w:rsidRDefault="00194D79">
      <w:pPr>
        <w:pStyle w:val="ListParagraph"/>
        <w:numPr>
          <w:ilvl w:val="0"/>
          <w:numId w:val="16"/>
        </w:numPr>
        <w:tabs>
          <w:tab w:val="left" w:pos="1551"/>
          <w:tab w:val="left" w:pos="1552"/>
        </w:tabs>
        <w:spacing w:before="91"/>
        <w:ind w:hanging="433"/>
        <w:rPr>
          <w:b/>
          <w:sz w:val="24"/>
        </w:rPr>
      </w:pPr>
      <w:r>
        <w:rPr>
          <w:b/>
          <w:sz w:val="24"/>
        </w:rPr>
        <w:t>Engage</w:t>
      </w:r>
      <w:r>
        <w:rPr>
          <w:b/>
          <w:spacing w:val="-7"/>
          <w:sz w:val="24"/>
        </w:rPr>
        <w:t xml:space="preserve"> </w:t>
      </w:r>
      <w:r>
        <w:rPr>
          <w:b/>
          <w:sz w:val="24"/>
        </w:rPr>
        <w:t xml:space="preserve">community </w:t>
      </w:r>
      <w:r>
        <w:rPr>
          <w:b/>
          <w:spacing w:val="-2"/>
          <w:sz w:val="24"/>
        </w:rPr>
        <w:t>preceptors.</w:t>
      </w:r>
    </w:p>
    <w:p w14:paraId="7A837A0F" w14:textId="77777777" w:rsidR="00EC012A" w:rsidRDefault="00194D79">
      <w:pPr>
        <w:pStyle w:val="ListParagraph"/>
        <w:numPr>
          <w:ilvl w:val="0"/>
          <w:numId w:val="16"/>
        </w:numPr>
        <w:tabs>
          <w:tab w:val="left" w:pos="1551"/>
          <w:tab w:val="left" w:pos="1552"/>
        </w:tabs>
        <w:ind w:hanging="433"/>
        <w:rPr>
          <w:b/>
          <w:sz w:val="24"/>
        </w:rPr>
      </w:pPr>
      <w:r>
        <w:rPr>
          <w:b/>
          <w:sz w:val="24"/>
        </w:rPr>
        <w:t>Encourage</w:t>
      </w:r>
      <w:r>
        <w:rPr>
          <w:b/>
          <w:spacing w:val="-6"/>
          <w:sz w:val="24"/>
        </w:rPr>
        <w:t xml:space="preserve"> </w:t>
      </w:r>
      <w:r>
        <w:rPr>
          <w:b/>
          <w:sz w:val="24"/>
        </w:rPr>
        <w:t>and</w:t>
      </w:r>
      <w:r>
        <w:rPr>
          <w:b/>
          <w:spacing w:val="-2"/>
          <w:sz w:val="24"/>
        </w:rPr>
        <w:t xml:space="preserve"> </w:t>
      </w:r>
      <w:r>
        <w:rPr>
          <w:b/>
          <w:sz w:val="24"/>
        </w:rPr>
        <w:t>reward</w:t>
      </w:r>
      <w:r>
        <w:rPr>
          <w:b/>
          <w:spacing w:val="3"/>
          <w:sz w:val="24"/>
        </w:rPr>
        <w:t xml:space="preserve"> </w:t>
      </w:r>
      <w:r>
        <w:rPr>
          <w:b/>
          <w:spacing w:val="-2"/>
          <w:sz w:val="24"/>
        </w:rPr>
        <w:t>teaching.</w:t>
      </w:r>
    </w:p>
    <w:p w14:paraId="7A837A10" w14:textId="77777777" w:rsidR="00EC012A" w:rsidRDefault="00194D79">
      <w:pPr>
        <w:pStyle w:val="ListParagraph"/>
        <w:numPr>
          <w:ilvl w:val="0"/>
          <w:numId w:val="16"/>
        </w:numPr>
        <w:tabs>
          <w:tab w:val="left" w:pos="1551"/>
          <w:tab w:val="left" w:pos="1552"/>
        </w:tabs>
        <w:ind w:hanging="433"/>
        <w:rPr>
          <w:b/>
          <w:sz w:val="24"/>
        </w:rPr>
      </w:pPr>
      <w:r>
        <w:rPr>
          <w:b/>
          <w:sz w:val="24"/>
        </w:rPr>
        <w:t>Help</w:t>
      </w:r>
      <w:r>
        <w:rPr>
          <w:b/>
          <w:spacing w:val="-10"/>
          <w:sz w:val="24"/>
        </w:rPr>
        <w:t xml:space="preserve"> </w:t>
      </w:r>
      <w:r>
        <w:rPr>
          <w:b/>
          <w:sz w:val="24"/>
        </w:rPr>
        <w:t>preceptors</w:t>
      </w:r>
      <w:r>
        <w:rPr>
          <w:b/>
          <w:spacing w:val="-8"/>
          <w:sz w:val="24"/>
        </w:rPr>
        <w:t xml:space="preserve"> </w:t>
      </w:r>
      <w:r>
        <w:rPr>
          <w:b/>
          <w:sz w:val="24"/>
        </w:rPr>
        <w:t>integrate</w:t>
      </w:r>
      <w:r>
        <w:rPr>
          <w:b/>
          <w:spacing w:val="-7"/>
          <w:sz w:val="24"/>
        </w:rPr>
        <w:t xml:space="preserve"> </w:t>
      </w:r>
      <w:r>
        <w:rPr>
          <w:b/>
          <w:sz w:val="24"/>
        </w:rPr>
        <w:t>students</w:t>
      </w:r>
      <w:r>
        <w:rPr>
          <w:b/>
          <w:spacing w:val="-6"/>
          <w:sz w:val="24"/>
        </w:rPr>
        <w:t xml:space="preserve"> </w:t>
      </w:r>
      <w:r>
        <w:rPr>
          <w:b/>
          <w:sz w:val="24"/>
        </w:rPr>
        <w:t>more</w:t>
      </w:r>
      <w:r>
        <w:rPr>
          <w:b/>
          <w:spacing w:val="-8"/>
          <w:sz w:val="24"/>
        </w:rPr>
        <w:t xml:space="preserve"> </w:t>
      </w:r>
      <w:r>
        <w:rPr>
          <w:b/>
          <w:sz w:val="24"/>
        </w:rPr>
        <w:t>easily</w:t>
      </w:r>
      <w:r>
        <w:rPr>
          <w:b/>
          <w:spacing w:val="-7"/>
          <w:sz w:val="24"/>
        </w:rPr>
        <w:t xml:space="preserve"> </w:t>
      </w:r>
      <w:r>
        <w:rPr>
          <w:b/>
          <w:sz w:val="24"/>
        </w:rPr>
        <w:t>into</w:t>
      </w:r>
      <w:r>
        <w:rPr>
          <w:b/>
          <w:spacing w:val="-5"/>
          <w:sz w:val="24"/>
        </w:rPr>
        <w:t xml:space="preserve"> </w:t>
      </w:r>
      <w:r>
        <w:rPr>
          <w:b/>
          <w:sz w:val="24"/>
        </w:rPr>
        <w:t>the</w:t>
      </w:r>
      <w:r>
        <w:rPr>
          <w:b/>
          <w:spacing w:val="-9"/>
          <w:sz w:val="24"/>
        </w:rPr>
        <w:t xml:space="preserve"> </w:t>
      </w:r>
      <w:r>
        <w:rPr>
          <w:b/>
          <w:spacing w:val="-2"/>
          <w:sz w:val="24"/>
        </w:rPr>
        <w:t>practice.</w:t>
      </w:r>
    </w:p>
    <w:p w14:paraId="7A837A11" w14:textId="77777777" w:rsidR="00EC012A" w:rsidRDefault="00194D79">
      <w:pPr>
        <w:pStyle w:val="ListParagraph"/>
        <w:numPr>
          <w:ilvl w:val="0"/>
          <w:numId w:val="16"/>
        </w:numPr>
        <w:tabs>
          <w:tab w:val="left" w:pos="1551"/>
          <w:tab w:val="left" w:pos="1552"/>
        </w:tabs>
        <w:ind w:hanging="433"/>
        <w:rPr>
          <w:b/>
          <w:sz w:val="24"/>
        </w:rPr>
      </w:pPr>
      <w:r>
        <w:rPr>
          <w:b/>
          <w:sz w:val="24"/>
        </w:rPr>
        <w:t>Increase</w:t>
      </w:r>
      <w:r>
        <w:rPr>
          <w:b/>
          <w:spacing w:val="-7"/>
          <w:sz w:val="24"/>
        </w:rPr>
        <w:t xml:space="preserve"> </w:t>
      </w:r>
      <w:r>
        <w:rPr>
          <w:b/>
          <w:sz w:val="24"/>
        </w:rPr>
        <w:t>student</w:t>
      </w:r>
      <w:r>
        <w:rPr>
          <w:b/>
          <w:spacing w:val="-8"/>
          <w:sz w:val="24"/>
        </w:rPr>
        <w:t xml:space="preserve"> </w:t>
      </w:r>
      <w:r>
        <w:rPr>
          <w:b/>
          <w:sz w:val="24"/>
        </w:rPr>
        <w:t>value</w:t>
      </w:r>
      <w:r>
        <w:rPr>
          <w:b/>
          <w:spacing w:val="-7"/>
          <w:sz w:val="24"/>
        </w:rPr>
        <w:t xml:space="preserve"> </w:t>
      </w:r>
      <w:r>
        <w:rPr>
          <w:b/>
          <w:sz w:val="24"/>
        </w:rPr>
        <w:t xml:space="preserve">to </w:t>
      </w:r>
      <w:r>
        <w:rPr>
          <w:b/>
          <w:spacing w:val="-2"/>
          <w:sz w:val="24"/>
        </w:rPr>
        <w:t>practices.</w:t>
      </w:r>
    </w:p>
    <w:p w14:paraId="7A837A12" w14:textId="77777777" w:rsidR="00EC012A" w:rsidRDefault="00EC012A">
      <w:pPr>
        <w:pStyle w:val="BodyText"/>
        <w:spacing w:before="5"/>
        <w:rPr>
          <w:b/>
          <w:sz w:val="27"/>
        </w:rPr>
      </w:pPr>
    </w:p>
    <w:p w14:paraId="7A837A13" w14:textId="77777777" w:rsidR="00EC012A" w:rsidRDefault="00194D79">
      <w:pPr>
        <w:pStyle w:val="BodyText"/>
        <w:ind w:left="400"/>
      </w:pPr>
      <w:r>
        <w:t>During</w:t>
      </w:r>
      <w:r>
        <w:rPr>
          <w:spacing w:val="-6"/>
        </w:rPr>
        <w:t xml:space="preserve"> </w:t>
      </w:r>
      <w:r>
        <w:t>this</w:t>
      </w:r>
      <w:r>
        <w:rPr>
          <w:spacing w:val="-6"/>
        </w:rPr>
        <w:t xml:space="preserve"> </w:t>
      </w:r>
      <w:r>
        <w:t>project,</w:t>
      </w:r>
      <w:r>
        <w:rPr>
          <w:spacing w:val="-6"/>
        </w:rPr>
        <w:t xml:space="preserve"> </w:t>
      </w:r>
      <w:r>
        <w:t>the</w:t>
      </w:r>
      <w:r>
        <w:rPr>
          <w:spacing w:val="-7"/>
        </w:rPr>
        <w:t xml:space="preserve"> </w:t>
      </w:r>
      <w:r>
        <w:t>preceptor</w:t>
      </w:r>
      <w:r>
        <w:rPr>
          <w:spacing w:val="-6"/>
        </w:rPr>
        <w:t xml:space="preserve"> </w:t>
      </w:r>
      <w:r>
        <w:t>will</w:t>
      </w:r>
      <w:r>
        <w:rPr>
          <w:spacing w:val="-5"/>
        </w:rPr>
        <w:t xml:space="preserve"> </w:t>
      </w:r>
      <w:r>
        <w:t>have</w:t>
      </w:r>
      <w:r>
        <w:rPr>
          <w:spacing w:val="-6"/>
        </w:rPr>
        <w:t xml:space="preserve"> </w:t>
      </w:r>
      <w:r>
        <w:t>an</w:t>
      </w:r>
      <w:r>
        <w:rPr>
          <w:spacing w:val="-9"/>
        </w:rPr>
        <w:t xml:space="preserve"> </w:t>
      </w:r>
      <w:r>
        <w:t>opportunity</w:t>
      </w:r>
      <w:r>
        <w:rPr>
          <w:spacing w:val="-6"/>
        </w:rPr>
        <w:t xml:space="preserve"> </w:t>
      </w:r>
      <w:r>
        <w:rPr>
          <w:spacing w:val="-5"/>
        </w:rPr>
        <w:t>to:</w:t>
      </w:r>
    </w:p>
    <w:p w14:paraId="7A837A14" w14:textId="77777777" w:rsidR="00EC012A" w:rsidRDefault="00194D79">
      <w:pPr>
        <w:pStyle w:val="ListParagraph"/>
        <w:numPr>
          <w:ilvl w:val="0"/>
          <w:numId w:val="15"/>
        </w:numPr>
        <w:tabs>
          <w:tab w:val="left" w:pos="1412"/>
          <w:tab w:val="left" w:pos="1413"/>
        </w:tabs>
        <w:spacing w:before="43"/>
        <w:ind w:right="1123"/>
        <w:rPr>
          <w:sz w:val="24"/>
        </w:rPr>
      </w:pPr>
      <w:r>
        <w:rPr>
          <w:sz w:val="24"/>
        </w:rPr>
        <w:t>Meet</w:t>
      </w:r>
      <w:r>
        <w:rPr>
          <w:spacing w:val="-12"/>
          <w:sz w:val="24"/>
        </w:rPr>
        <w:t xml:space="preserve"> </w:t>
      </w:r>
      <w:r>
        <w:rPr>
          <w:sz w:val="24"/>
        </w:rPr>
        <w:t>ABFM</w:t>
      </w:r>
      <w:r>
        <w:rPr>
          <w:spacing w:val="-10"/>
          <w:sz w:val="24"/>
        </w:rPr>
        <w:t xml:space="preserve"> </w:t>
      </w:r>
      <w:r>
        <w:rPr>
          <w:sz w:val="24"/>
        </w:rPr>
        <w:t>Performance</w:t>
      </w:r>
      <w:r>
        <w:rPr>
          <w:spacing w:val="-10"/>
          <w:sz w:val="24"/>
        </w:rPr>
        <w:t xml:space="preserve"> </w:t>
      </w:r>
      <w:r>
        <w:rPr>
          <w:sz w:val="24"/>
        </w:rPr>
        <w:t>Improvement</w:t>
      </w:r>
      <w:r>
        <w:rPr>
          <w:spacing w:val="-10"/>
          <w:sz w:val="24"/>
        </w:rPr>
        <w:t xml:space="preserve"> </w:t>
      </w:r>
      <w:r>
        <w:rPr>
          <w:sz w:val="24"/>
        </w:rPr>
        <w:t>credit</w:t>
      </w:r>
      <w:r>
        <w:rPr>
          <w:spacing w:val="-10"/>
          <w:sz w:val="24"/>
        </w:rPr>
        <w:t xml:space="preserve"> </w:t>
      </w:r>
      <w:r>
        <w:rPr>
          <w:sz w:val="24"/>
        </w:rPr>
        <w:t>(MOC</w:t>
      </w:r>
      <w:r>
        <w:rPr>
          <w:spacing w:val="-12"/>
          <w:sz w:val="24"/>
        </w:rPr>
        <w:t xml:space="preserve"> </w:t>
      </w:r>
      <w:r>
        <w:rPr>
          <w:sz w:val="24"/>
        </w:rPr>
        <w:t>IV)</w:t>
      </w:r>
      <w:r>
        <w:rPr>
          <w:spacing w:val="-12"/>
          <w:sz w:val="24"/>
        </w:rPr>
        <w:t xml:space="preserve"> </w:t>
      </w:r>
      <w:r>
        <w:rPr>
          <w:sz w:val="24"/>
        </w:rPr>
        <w:t>requirements</w:t>
      </w:r>
      <w:r>
        <w:rPr>
          <w:spacing w:val="-11"/>
          <w:sz w:val="24"/>
        </w:rPr>
        <w:t xml:space="preserve"> </w:t>
      </w:r>
      <w:r>
        <w:rPr>
          <w:sz w:val="24"/>
        </w:rPr>
        <w:t>through improvement in teaching</w:t>
      </w:r>
    </w:p>
    <w:p w14:paraId="7A837A15" w14:textId="77777777" w:rsidR="00EC012A" w:rsidRDefault="00194D79">
      <w:pPr>
        <w:pStyle w:val="ListParagraph"/>
        <w:numPr>
          <w:ilvl w:val="0"/>
          <w:numId w:val="15"/>
        </w:numPr>
        <w:tabs>
          <w:tab w:val="left" w:pos="1412"/>
          <w:tab w:val="left" w:pos="1413"/>
        </w:tabs>
        <w:spacing w:before="10" w:line="289" w:lineRule="exact"/>
        <w:ind w:hanging="435"/>
        <w:rPr>
          <w:sz w:val="24"/>
        </w:rPr>
      </w:pPr>
      <w:r>
        <w:rPr>
          <w:sz w:val="24"/>
        </w:rPr>
        <w:t>Access</w:t>
      </w:r>
      <w:r>
        <w:rPr>
          <w:spacing w:val="-10"/>
          <w:sz w:val="24"/>
        </w:rPr>
        <w:t xml:space="preserve"> </w:t>
      </w:r>
      <w:r>
        <w:rPr>
          <w:sz w:val="24"/>
        </w:rPr>
        <w:t>free</w:t>
      </w:r>
      <w:r>
        <w:rPr>
          <w:spacing w:val="-6"/>
          <w:sz w:val="24"/>
        </w:rPr>
        <w:t xml:space="preserve"> </w:t>
      </w:r>
      <w:r>
        <w:rPr>
          <w:sz w:val="24"/>
        </w:rPr>
        <w:t>faculty</w:t>
      </w:r>
      <w:r>
        <w:rPr>
          <w:spacing w:val="-5"/>
          <w:sz w:val="24"/>
        </w:rPr>
        <w:t xml:space="preserve"> </w:t>
      </w:r>
      <w:r>
        <w:rPr>
          <w:sz w:val="24"/>
        </w:rPr>
        <w:t>development</w:t>
      </w:r>
      <w:r>
        <w:rPr>
          <w:spacing w:val="-1"/>
          <w:sz w:val="24"/>
        </w:rPr>
        <w:t xml:space="preserve"> </w:t>
      </w:r>
      <w:r>
        <w:rPr>
          <w:sz w:val="24"/>
        </w:rPr>
        <w:t>(including</w:t>
      </w:r>
      <w:r>
        <w:rPr>
          <w:spacing w:val="-4"/>
          <w:sz w:val="24"/>
        </w:rPr>
        <w:t xml:space="preserve"> </w:t>
      </w:r>
      <w:r>
        <w:rPr>
          <w:sz w:val="24"/>
        </w:rPr>
        <w:t>CME</w:t>
      </w:r>
      <w:r>
        <w:rPr>
          <w:spacing w:val="-8"/>
          <w:sz w:val="24"/>
        </w:rPr>
        <w:t xml:space="preserve"> </w:t>
      </w:r>
      <w:r>
        <w:rPr>
          <w:sz w:val="24"/>
        </w:rPr>
        <w:t>credit</w:t>
      </w:r>
      <w:r>
        <w:rPr>
          <w:spacing w:val="-8"/>
          <w:sz w:val="24"/>
        </w:rPr>
        <w:t xml:space="preserve"> </w:t>
      </w:r>
      <w:r>
        <w:rPr>
          <w:sz w:val="24"/>
        </w:rPr>
        <w:t>for</w:t>
      </w:r>
      <w:r>
        <w:rPr>
          <w:spacing w:val="-4"/>
          <w:sz w:val="24"/>
        </w:rPr>
        <w:t xml:space="preserve"> </w:t>
      </w:r>
      <w:r>
        <w:rPr>
          <w:sz w:val="24"/>
        </w:rPr>
        <w:t>physicians)</w:t>
      </w:r>
      <w:r>
        <w:rPr>
          <w:spacing w:val="-7"/>
          <w:sz w:val="24"/>
        </w:rPr>
        <w:t xml:space="preserve"> </w:t>
      </w:r>
      <w:r>
        <w:rPr>
          <w:spacing w:val="-5"/>
          <w:sz w:val="24"/>
        </w:rPr>
        <w:t>at</w:t>
      </w:r>
    </w:p>
    <w:p w14:paraId="7A837A16" w14:textId="77777777" w:rsidR="00EC012A" w:rsidRDefault="00194D79">
      <w:pPr>
        <w:spacing w:line="289" w:lineRule="exact"/>
        <w:ind w:left="1412"/>
        <w:rPr>
          <w:b/>
          <w:i/>
          <w:sz w:val="24"/>
        </w:rPr>
      </w:pPr>
      <w:r>
        <w:rPr>
          <w:b/>
          <w:i/>
          <w:color w:val="528ED2"/>
          <w:spacing w:val="-2"/>
          <w:sz w:val="24"/>
          <w:u w:val="single" w:color="528DD2"/>
        </w:rPr>
        <w:t>teachingphysician.org</w:t>
      </w:r>
    </w:p>
    <w:p w14:paraId="7A837A17" w14:textId="77777777" w:rsidR="00EC012A" w:rsidRDefault="00EC012A">
      <w:pPr>
        <w:pStyle w:val="BodyText"/>
        <w:rPr>
          <w:b/>
          <w:i/>
          <w:sz w:val="20"/>
        </w:rPr>
      </w:pPr>
    </w:p>
    <w:p w14:paraId="7A837A18" w14:textId="77777777" w:rsidR="00EC012A" w:rsidRDefault="00194D79">
      <w:pPr>
        <w:pStyle w:val="BodyText"/>
        <w:spacing w:before="178" w:line="276" w:lineRule="auto"/>
        <w:ind w:left="399" w:right="1363"/>
        <w:jc w:val="both"/>
      </w:pPr>
      <w:r>
        <w:t>We will also let you know about options for streamlined paperwork and recognition programs. Later</w:t>
      </w:r>
      <w:r>
        <w:rPr>
          <w:spacing w:val="-6"/>
        </w:rPr>
        <w:t xml:space="preserve"> </w:t>
      </w:r>
      <w:r>
        <w:t>in</w:t>
      </w:r>
      <w:r>
        <w:rPr>
          <w:spacing w:val="-1"/>
        </w:rPr>
        <w:t xml:space="preserve"> </w:t>
      </w:r>
      <w:r>
        <w:t>the</w:t>
      </w:r>
      <w:r>
        <w:rPr>
          <w:spacing w:val="-1"/>
        </w:rPr>
        <w:t xml:space="preserve"> </w:t>
      </w:r>
      <w:r>
        <w:t>year, you will</w:t>
      </w:r>
      <w:r>
        <w:rPr>
          <w:spacing w:val="-1"/>
        </w:rPr>
        <w:t xml:space="preserve"> </w:t>
      </w:r>
      <w:r>
        <w:t>be</w:t>
      </w:r>
      <w:r>
        <w:rPr>
          <w:spacing w:val="-1"/>
        </w:rPr>
        <w:t xml:space="preserve"> </w:t>
      </w:r>
      <w:r>
        <w:t>asked</w:t>
      </w:r>
      <w:r>
        <w:rPr>
          <w:spacing w:val="-5"/>
        </w:rPr>
        <w:t xml:space="preserve"> </w:t>
      </w:r>
      <w:r>
        <w:t>to</w:t>
      </w:r>
      <w:r>
        <w:rPr>
          <w:spacing w:val="-3"/>
        </w:rPr>
        <w:t xml:space="preserve"> </w:t>
      </w:r>
      <w:r>
        <w:t>give</w:t>
      </w:r>
      <w:r>
        <w:rPr>
          <w:spacing w:val="-1"/>
        </w:rPr>
        <w:t xml:space="preserve"> </w:t>
      </w:r>
      <w:r>
        <w:t>feedback</w:t>
      </w:r>
      <w:r>
        <w:rPr>
          <w:spacing w:val="-2"/>
        </w:rPr>
        <w:t xml:space="preserve"> </w:t>
      </w:r>
      <w:r>
        <w:t>to</w:t>
      </w:r>
      <w:r>
        <w:rPr>
          <w:spacing w:val="-6"/>
        </w:rPr>
        <w:t xml:space="preserve"> </w:t>
      </w:r>
      <w:r>
        <w:t>help us</w:t>
      </w:r>
      <w:r>
        <w:rPr>
          <w:spacing w:val="-2"/>
        </w:rPr>
        <w:t xml:space="preserve"> </w:t>
      </w:r>
      <w:r>
        <w:t>determine</w:t>
      </w:r>
      <w:r>
        <w:rPr>
          <w:spacing w:val="-1"/>
        </w:rPr>
        <w:t xml:space="preserve"> </w:t>
      </w:r>
      <w:r>
        <w:t>if the resources and processes improved efficiency and satisfaction.</w:t>
      </w:r>
    </w:p>
    <w:p w14:paraId="7A837A19" w14:textId="77777777" w:rsidR="00EC012A" w:rsidRDefault="00EC012A">
      <w:pPr>
        <w:pStyle w:val="BodyText"/>
        <w:spacing w:before="7"/>
        <w:rPr>
          <w:sz w:val="31"/>
        </w:rPr>
      </w:pPr>
    </w:p>
    <w:p w14:paraId="7A837A1A" w14:textId="77777777" w:rsidR="00EC012A" w:rsidRDefault="00194D79">
      <w:pPr>
        <w:pStyle w:val="BodyText"/>
        <w:spacing w:line="276" w:lineRule="auto"/>
        <w:ind w:left="400" w:right="1432"/>
        <w:jc w:val="both"/>
      </w:pPr>
      <w:r>
        <w:t>In addition to our standard pre-clerkship training, we will be implementing new processes and</w:t>
      </w:r>
      <w:r>
        <w:rPr>
          <w:spacing w:val="-2"/>
        </w:rPr>
        <w:t xml:space="preserve"> </w:t>
      </w:r>
      <w:r>
        <w:t>resources</w:t>
      </w:r>
      <w:r>
        <w:rPr>
          <w:spacing w:val="-3"/>
        </w:rPr>
        <w:t xml:space="preserve"> </w:t>
      </w:r>
      <w:r>
        <w:t xml:space="preserve">to </w:t>
      </w:r>
      <w:r>
        <w:rPr>
          <w:u w:val="single"/>
        </w:rPr>
        <w:t>better</w:t>
      </w:r>
      <w:r>
        <w:rPr>
          <w:spacing w:val="-7"/>
          <w:u w:val="single"/>
        </w:rPr>
        <w:t xml:space="preserve"> </w:t>
      </w:r>
      <w:r>
        <w:rPr>
          <w:u w:val="single"/>
        </w:rPr>
        <w:t>prepare our students</w:t>
      </w:r>
      <w:r>
        <w:rPr>
          <w:spacing w:val="-3"/>
          <w:u w:val="single"/>
        </w:rPr>
        <w:t xml:space="preserve"> </w:t>
      </w:r>
      <w:r>
        <w:rPr>
          <w:u w:val="single"/>
        </w:rPr>
        <w:t>for</w:t>
      </w:r>
      <w:r>
        <w:rPr>
          <w:spacing w:val="-2"/>
          <w:u w:val="single"/>
        </w:rPr>
        <w:t xml:space="preserve"> </w:t>
      </w:r>
      <w:r>
        <w:rPr>
          <w:u w:val="single"/>
        </w:rPr>
        <w:t>their clerkships</w:t>
      </w:r>
      <w:r>
        <w:t>.</w:t>
      </w:r>
      <w:r>
        <w:rPr>
          <w:spacing w:val="-1"/>
        </w:rPr>
        <w:t xml:space="preserve"> </w:t>
      </w:r>
      <w:r>
        <w:t xml:space="preserve">Students will </w:t>
      </w:r>
      <w:proofErr w:type="gramStart"/>
      <w:r>
        <w:t>be required</w:t>
      </w:r>
      <w:proofErr w:type="gramEnd"/>
      <w:r>
        <w:t xml:space="preserve"> to:</w:t>
      </w:r>
    </w:p>
    <w:p w14:paraId="7A837A1B" w14:textId="77777777" w:rsidR="00EC012A" w:rsidRDefault="00194D79">
      <w:pPr>
        <w:pStyle w:val="ListParagraph"/>
        <w:numPr>
          <w:ilvl w:val="0"/>
          <w:numId w:val="14"/>
        </w:numPr>
        <w:tabs>
          <w:tab w:val="left" w:pos="1264"/>
        </w:tabs>
        <w:spacing w:before="5" w:line="289" w:lineRule="exact"/>
        <w:ind w:hanging="433"/>
        <w:jc w:val="both"/>
        <w:rPr>
          <w:sz w:val="24"/>
        </w:rPr>
      </w:pPr>
      <w:r>
        <w:rPr>
          <w:sz w:val="24"/>
        </w:rPr>
        <w:t>Read</w:t>
      </w:r>
      <w:r>
        <w:rPr>
          <w:spacing w:val="-7"/>
          <w:sz w:val="24"/>
        </w:rPr>
        <w:t xml:space="preserve"> </w:t>
      </w:r>
      <w:r>
        <w:rPr>
          <w:sz w:val="24"/>
        </w:rPr>
        <w:t>a</w:t>
      </w:r>
      <w:r>
        <w:rPr>
          <w:spacing w:val="-5"/>
          <w:sz w:val="24"/>
        </w:rPr>
        <w:t xml:space="preserve"> </w:t>
      </w:r>
      <w:r>
        <w:rPr>
          <w:sz w:val="24"/>
        </w:rPr>
        <w:t>document</w:t>
      </w:r>
      <w:r>
        <w:rPr>
          <w:spacing w:val="-4"/>
          <w:sz w:val="24"/>
        </w:rPr>
        <w:t xml:space="preserve"> </w:t>
      </w:r>
      <w:r>
        <w:rPr>
          <w:sz w:val="24"/>
        </w:rPr>
        <w:t>on</w:t>
      </w:r>
      <w:r>
        <w:rPr>
          <w:spacing w:val="-4"/>
          <w:sz w:val="24"/>
        </w:rPr>
        <w:t xml:space="preserve"> </w:t>
      </w:r>
      <w:r>
        <w:rPr>
          <w:sz w:val="24"/>
        </w:rPr>
        <w:t>“How</w:t>
      </w:r>
      <w:r>
        <w:rPr>
          <w:spacing w:val="-2"/>
          <w:sz w:val="24"/>
        </w:rPr>
        <w:t xml:space="preserve"> </w:t>
      </w:r>
      <w:r>
        <w:rPr>
          <w:sz w:val="24"/>
        </w:rPr>
        <w:t>to Be</w:t>
      </w:r>
      <w:r>
        <w:rPr>
          <w:spacing w:val="-2"/>
          <w:sz w:val="24"/>
        </w:rPr>
        <w:t xml:space="preserve"> </w:t>
      </w:r>
      <w:r>
        <w:rPr>
          <w:sz w:val="24"/>
        </w:rPr>
        <w:t>Awesome</w:t>
      </w:r>
      <w:r>
        <w:rPr>
          <w:spacing w:val="-2"/>
          <w:sz w:val="24"/>
        </w:rPr>
        <w:t xml:space="preserve"> </w:t>
      </w:r>
      <w:r>
        <w:rPr>
          <w:sz w:val="24"/>
        </w:rPr>
        <w:t>in</w:t>
      </w:r>
      <w:r>
        <w:rPr>
          <w:spacing w:val="-4"/>
          <w:sz w:val="24"/>
        </w:rPr>
        <w:t xml:space="preserve"> </w:t>
      </w:r>
      <w:r>
        <w:rPr>
          <w:sz w:val="24"/>
        </w:rPr>
        <w:t>Your</w:t>
      </w:r>
      <w:r>
        <w:rPr>
          <w:spacing w:val="-5"/>
          <w:sz w:val="24"/>
        </w:rPr>
        <w:t xml:space="preserve"> </w:t>
      </w:r>
      <w:r>
        <w:rPr>
          <w:sz w:val="24"/>
        </w:rPr>
        <w:t>Ambulatory</w:t>
      </w:r>
      <w:r>
        <w:rPr>
          <w:spacing w:val="-4"/>
          <w:sz w:val="24"/>
        </w:rPr>
        <w:t xml:space="preserve"> </w:t>
      </w:r>
      <w:r>
        <w:rPr>
          <w:sz w:val="24"/>
        </w:rPr>
        <w:t xml:space="preserve">Clinical </w:t>
      </w:r>
      <w:proofErr w:type="gramStart"/>
      <w:r>
        <w:rPr>
          <w:spacing w:val="-2"/>
          <w:sz w:val="24"/>
        </w:rPr>
        <w:t>Rotation”</w:t>
      </w:r>
      <w:proofErr w:type="gramEnd"/>
    </w:p>
    <w:p w14:paraId="7A837A1C" w14:textId="77777777" w:rsidR="00EC012A" w:rsidRDefault="00194D79">
      <w:pPr>
        <w:pStyle w:val="ListParagraph"/>
        <w:numPr>
          <w:ilvl w:val="0"/>
          <w:numId w:val="14"/>
        </w:numPr>
        <w:tabs>
          <w:tab w:val="left" w:pos="1264"/>
        </w:tabs>
        <w:spacing w:line="289" w:lineRule="exact"/>
        <w:ind w:hanging="433"/>
        <w:jc w:val="both"/>
        <w:rPr>
          <w:sz w:val="24"/>
        </w:rPr>
      </w:pPr>
      <w:r>
        <w:rPr>
          <w:sz w:val="24"/>
        </w:rPr>
        <w:t>Complete</w:t>
      </w:r>
      <w:r>
        <w:rPr>
          <w:spacing w:val="-10"/>
          <w:sz w:val="24"/>
        </w:rPr>
        <w:t xml:space="preserve"> </w:t>
      </w:r>
      <w:r>
        <w:rPr>
          <w:sz w:val="24"/>
        </w:rPr>
        <w:t>three</w:t>
      </w:r>
      <w:r>
        <w:rPr>
          <w:spacing w:val="-5"/>
          <w:sz w:val="24"/>
        </w:rPr>
        <w:t xml:space="preserve"> </w:t>
      </w:r>
      <w:r>
        <w:rPr>
          <w:sz w:val="24"/>
        </w:rPr>
        <w:t>(3)</w:t>
      </w:r>
      <w:r>
        <w:rPr>
          <w:spacing w:val="-7"/>
          <w:sz w:val="24"/>
        </w:rPr>
        <w:t xml:space="preserve"> </w:t>
      </w:r>
      <w:r>
        <w:rPr>
          <w:sz w:val="24"/>
        </w:rPr>
        <w:t>online</w:t>
      </w:r>
      <w:r>
        <w:rPr>
          <w:spacing w:val="-3"/>
          <w:sz w:val="24"/>
        </w:rPr>
        <w:t xml:space="preserve"> </w:t>
      </w:r>
      <w:r>
        <w:rPr>
          <w:sz w:val="24"/>
        </w:rPr>
        <w:t>modules</w:t>
      </w:r>
      <w:r>
        <w:rPr>
          <w:spacing w:val="-3"/>
          <w:sz w:val="24"/>
        </w:rPr>
        <w:t xml:space="preserve"> </w:t>
      </w:r>
      <w:r>
        <w:rPr>
          <w:sz w:val="24"/>
        </w:rPr>
        <w:t>and</w:t>
      </w:r>
      <w:r>
        <w:rPr>
          <w:spacing w:val="-8"/>
          <w:sz w:val="24"/>
        </w:rPr>
        <w:t xml:space="preserve"> </w:t>
      </w:r>
      <w:r>
        <w:rPr>
          <w:sz w:val="24"/>
        </w:rPr>
        <w:t>download certificates</w:t>
      </w:r>
      <w:r>
        <w:rPr>
          <w:spacing w:val="-4"/>
          <w:sz w:val="24"/>
        </w:rPr>
        <w:t xml:space="preserve"> </w:t>
      </w:r>
      <w:r>
        <w:rPr>
          <w:sz w:val="24"/>
        </w:rPr>
        <w:t>of</w:t>
      </w:r>
      <w:r>
        <w:rPr>
          <w:spacing w:val="-2"/>
          <w:sz w:val="24"/>
        </w:rPr>
        <w:t xml:space="preserve"> completion:</w:t>
      </w:r>
    </w:p>
    <w:p w14:paraId="7A837A1D" w14:textId="77777777" w:rsidR="00EC012A" w:rsidRDefault="00194D79">
      <w:pPr>
        <w:pStyle w:val="ListParagraph"/>
        <w:numPr>
          <w:ilvl w:val="1"/>
          <w:numId w:val="14"/>
        </w:numPr>
        <w:tabs>
          <w:tab w:val="left" w:pos="2019"/>
          <w:tab w:val="left" w:pos="2020"/>
        </w:tabs>
        <w:ind w:hanging="361"/>
        <w:rPr>
          <w:sz w:val="24"/>
        </w:rPr>
      </w:pPr>
      <w:r>
        <w:rPr>
          <w:sz w:val="24"/>
        </w:rPr>
        <w:t>"How</w:t>
      </w:r>
      <w:r>
        <w:rPr>
          <w:spacing w:val="-7"/>
          <w:sz w:val="24"/>
        </w:rPr>
        <w:t xml:space="preserve"> </w:t>
      </w:r>
      <w:r>
        <w:rPr>
          <w:sz w:val="24"/>
        </w:rPr>
        <w:t>to</w:t>
      </w:r>
      <w:r>
        <w:rPr>
          <w:spacing w:val="-7"/>
          <w:sz w:val="24"/>
        </w:rPr>
        <w:t xml:space="preserve"> </w:t>
      </w:r>
      <w:r>
        <w:rPr>
          <w:sz w:val="24"/>
        </w:rPr>
        <w:t>Write</w:t>
      </w:r>
      <w:r>
        <w:rPr>
          <w:spacing w:val="-4"/>
          <w:sz w:val="24"/>
        </w:rPr>
        <w:t xml:space="preserve"> </w:t>
      </w:r>
      <w:r>
        <w:rPr>
          <w:sz w:val="24"/>
        </w:rPr>
        <w:t>a</w:t>
      </w:r>
      <w:r>
        <w:rPr>
          <w:spacing w:val="-3"/>
          <w:sz w:val="24"/>
        </w:rPr>
        <w:t xml:space="preserve"> </w:t>
      </w:r>
      <w:r>
        <w:rPr>
          <w:sz w:val="24"/>
        </w:rPr>
        <w:t>High-Quality</w:t>
      </w:r>
      <w:r>
        <w:rPr>
          <w:spacing w:val="-2"/>
          <w:sz w:val="24"/>
        </w:rPr>
        <w:t xml:space="preserve"> </w:t>
      </w:r>
      <w:r>
        <w:rPr>
          <w:sz w:val="24"/>
        </w:rPr>
        <w:t>Note</w:t>
      </w:r>
      <w:r>
        <w:rPr>
          <w:spacing w:val="-5"/>
          <w:sz w:val="24"/>
        </w:rPr>
        <w:t xml:space="preserve"> </w:t>
      </w:r>
      <w:r>
        <w:rPr>
          <w:sz w:val="24"/>
        </w:rPr>
        <w:t>in</w:t>
      </w:r>
      <w:r>
        <w:rPr>
          <w:spacing w:val="-7"/>
          <w:sz w:val="24"/>
        </w:rPr>
        <w:t xml:space="preserve"> </w:t>
      </w:r>
      <w:r>
        <w:rPr>
          <w:sz w:val="24"/>
        </w:rPr>
        <w:t>the</w:t>
      </w:r>
      <w:r>
        <w:rPr>
          <w:spacing w:val="-3"/>
          <w:sz w:val="24"/>
        </w:rPr>
        <w:t xml:space="preserve"> </w:t>
      </w:r>
      <w:r>
        <w:rPr>
          <w:sz w:val="24"/>
        </w:rPr>
        <w:t>Electronic</w:t>
      </w:r>
      <w:r>
        <w:rPr>
          <w:spacing w:val="-6"/>
          <w:sz w:val="24"/>
        </w:rPr>
        <w:t xml:space="preserve"> </w:t>
      </w:r>
      <w:r>
        <w:rPr>
          <w:sz w:val="24"/>
        </w:rPr>
        <w:t xml:space="preserve">Medical </w:t>
      </w:r>
      <w:r>
        <w:rPr>
          <w:spacing w:val="-2"/>
          <w:sz w:val="24"/>
        </w:rPr>
        <w:t>Record"</w:t>
      </w:r>
    </w:p>
    <w:p w14:paraId="7A837A1E" w14:textId="77777777" w:rsidR="00EC012A" w:rsidRDefault="00194D79">
      <w:pPr>
        <w:pStyle w:val="ListParagraph"/>
        <w:numPr>
          <w:ilvl w:val="1"/>
          <w:numId w:val="14"/>
        </w:numPr>
        <w:tabs>
          <w:tab w:val="left" w:pos="1983"/>
          <w:tab w:val="left" w:pos="1984"/>
        </w:tabs>
        <w:spacing w:before="4"/>
        <w:ind w:left="1984" w:hanging="361"/>
        <w:rPr>
          <w:sz w:val="24"/>
        </w:rPr>
      </w:pPr>
      <w:r>
        <w:rPr>
          <w:sz w:val="24"/>
        </w:rPr>
        <w:t>"How</w:t>
      </w:r>
      <w:r>
        <w:rPr>
          <w:spacing w:val="-5"/>
          <w:sz w:val="24"/>
        </w:rPr>
        <w:t xml:space="preserve"> </w:t>
      </w:r>
      <w:r>
        <w:rPr>
          <w:sz w:val="24"/>
        </w:rPr>
        <w:t>to</w:t>
      </w:r>
      <w:r>
        <w:rPr>
          <w:spacing w:val="-8"/>
          <w:sz w:val="24"/>
        </w:rPr>
        <w:t xml:space="preserve"> </w:t>
      </w:r>
      <w:r>
        <w:rPr>
          <w:sz w:val="24"/>
        </w:rPr>
        <w:t>Perform</w:t>
      </w:r>
      <w:r>
        <w:rPr>
          <w:spacing w:val="-6"/>
          <w:sz w:val="24"/>
        </w:rPr>
        <w:t xml:space="preserve"> </w:t>
      </w:r>
      <w:r>
        <w:rPr>
          <w:sz w:val="24"/>
        </w:rPr>
        <w:t>Medication</w:t>
      </w:r>
      <w:r>
        <w:rPr>
          <w:spacing w:val="3"/>
          <w:sz w:val="24"/>
        </w:rPr>
        <w:t xml:space="preserve"> </w:t>
      </w:r>
      <w:r>
        <w:rPr>
          <w:spacing w:val="-2"/>
          <w:sz w:val="24"/>
        </w:rPr>
        <w:t>Reconciliation"</w:t>
      </w:r>
    </w:p>
    <w:p w14:paraId="7A837A1F" w14:textId="77777777" w:rsidR="00EC012A" w:rsidRDefault="00194D79">
      <w:pPr>
        <w:pStyle w:val="ListParagraph"/>
        <w:numPr>
          <w:ilvl w:val="1"/>
          <w:numId w:val="14"/>
        </w:numPr>
        <w:tabs>
          <w:tab w:val="left" w:pos="1983"/>
          <w:tab w:val="left" w:pos="1984"/>
        </w:tabs>
        <w:ind w:left="1984" w:hanging="361"/>
        <w:rPr>
          <w:sz w:val="24"/>
        </w:rPr>
      </w:pPr>
      <w:r>
        <w:rPr>
          <w:sz w:val="24"/>
        </w:rPr>
        <w:t>"Motivational</w:t>
      </w:r>
      <w:r>
        <w:rPr>
          <w:spacing w:val="-8"/>
          <w:sz w:val="24"/>
        </w:rPr>
        <w:t xml:space="preserve"> </w:t>
      </w:r>
      <w:r>
        <w:rPr>
          <w:sz w:val="24"/>
        </w:rPr>
        <w:t>Interviewing:</w:t>
      </w:r>
      <w:r>
        <w:rPr>
          <w:spacing w:val="-9"/>
          <w:sz w:val="24"/>
        </w:rPr>
        <w:t xml:space="preserve"> </w:t>
      </w:r>
      <w:proofErr w:type="gramStart"/>
      <w:r>
        <w:rPr>
          <w:sz w:val="24"/>
        </w:rPr>
        <w:t>a</w:t>
      </w:r>
      <w:proofErr w:type="gramEnd"/>
      <w:r>
        <w:rPr>
          <w:spacing w:val="-9"/>
          <w:sz w:val="24"/>
        </w:rPr>
        <w:t xml:space="preserve"> </w:t>
      </w:r>
      <w:r>
        <w:rPr>
          <w:sz w:val="24"/>
        </w:rPr>
        <w:t>Structured</w:t>
      </w:r>
      <w:r>
        <w:rPr>
          <w:spacing w:val="-5"/>
          <w:sz w:val="24"/>
        </w:rPr>
        <w:t xml:space="preserve"> </w:t>
      </w:r>
      <w:r>
        <w:rPr>
          <w:sz w:val="24"/>
        </w:rPr>
        <w:t>Approach</w:t>
      </w:r>
      <w:r>
        <w:rPr>
          <w:spacing w:val="-9"/>
          <w:sz w:val="24"/>
        </w:rPr>
        <w:t xml:space="preserve"> </w:t>
      </w:r>
      <w:r>
        <w:rPr>
          <w:sz w:val="24"/>
        </w:rPr>
        <w:t>to</w:t>
      </w:r>
      <w:r>
        <w:rPr>
          <w:spacing w:val="-9"/>
          <w:sz w:val="24"/>
        </w:rPr>
        <w:t xml:space="preserve"> </w:t>
      </w:r>
      <w:r>
        <w:rPr>
          <w:sz w:val="24"/>
        </w:rPr>
        <w:t>Behavior</w:t>
      </w:r>
      <w:r>
        <w:rPr>
          <w:spacing w:val="-8"/>
          <w:sz w:val="24"/>
        </w:rPr>
        <w:t xml:space="preserve"> </w:t>
      </w:r>
      <w:r>
        <w:rPr>
          <w:spacing w:val="-2"/>
          <w:sz w:val="24"/>
        </w:rPr>
        <w:t>Change”</w:t>
      </w:r>
    </w:p>
    <w:p w14:paraId="7A837A20" w14:textId="77777777" w:rsidR="00EC012A" w:rsidRDefault="00194D79">
      <w:pPr>
        <w:pStyle w:val="ListParagraph"/>
        <w:numPr>
          <w:ilvl w:val="0"/>
          <w:numId w:val="14"/>
        </w:numPr>
        <w:tabs>
          <w:tab w:val="left" w:pos="1263"/>
          <w:tab w:val="left" w:pos="1264"/>
        </w:tabs>
        <w:ind w:left="1263" w:right="459"/>
        <w:rPr>
          <w:sz w:val="24"/>
        </w:rPr>
      </w:pPr>
      <w:r>
        <w:rPr>
          <w:sz w:val="24"/>
        </w:rPr>
        <w:t>Complete</w:t>
      </w:r>
      <w:r>
        <w:rPr>
          <w:spacing w:val="-7"/>
          <w:sz w:val="24"/>
        </w:rPr>
        <w:t xml:space="preserve"> </w:t>
      </w:r>
      <w:r>
        <w:rPr>
          <w:sz w:val="24"/>
        </w:rPr>
        <w:t>an</w:t>
      </w:r>
      <w:r>
        <w:rPr>
          <w:spacing w:val="-9"/>
          <w:sz w:val="24"/>
        </w:rPr>
        <w:t xml:space="preserve"> </w:t>
      </w:r>
      <w:r>
        <w:rPr>
          <w:sz w:val="24"/>
        </w:rPr>
        <w:t>online</w:t>
      </w:r>
      <w:r>
        <w:rPr>
          <w:spacing w:val="-7"/>
          <w:sz w:val="24"/>
        </w:rPr>
        <w:t xml:space="preserve"> </w:t>
      </w:r>
      <w:r>
        <w:rPr>
          <w:sz w:val="24"/>
        </w:rPr>
        <w:t>passport</w:t>
      </w:r>
      <w:r>
        <w:rPr>
          <w:spacing w:val="-9"/>
          <w:sz w:val="24"/>
        </w:rPr>
        <w:t xml:space="preserve"> </w:t>
      </w:r>
      <w:r>
        <w:rPr>
          <w:sz w:val="24"/>
        </w:rPr>
        <w:t>before</w:t>
      </w:r>
      <w:r>
        <w:rPr>
          <w:spacing w:val="-9"/>
          <w:sz w:val="24"/>
        </w:rPr>
        <w:t xml:space="preserve"> </w:t>
      </w:r>
      <w:r>
        <w:rPr>
          <w:sz w:val="24"/>
        </w:rPr>
        <w:t>each</w:t>
      </w:r>
      <w:r>
        <w:rPr>
          <w:spacing w:val="-9"/>
          <w:sz w:val="24"/>
        </w:rPr>
        <w:t xml:space="preserve"> </w:t>
      </w:r>
      <w:r>
        <w:rPr>
          <w:sz w:val="24"/>
        </w:rPr>
        <w:t>clinical</w:t>
      </w:r>
      <w:r>
        <w:rPr>
          <w:spacing w:val="-7"/>
          <w:sz w:val="24"/>
        </w:rPr>
        <w:t xml:space="preserve"> </w:t>
      </w:r>
      <w:r>
        <w:rPr>
          <w:sz w:val="24"/>
        </w:rPr>
        <w:t>rotation</w:t>
      </w:r>
      <w:r>
        <w:rPr>
          <w:spacing w:val="-11"/>
          <w:sz w:val="24"/>
        </w:rPr>
        <w:t xml:space="preserve"> </w:t>
      </w:r>
      <w:r>
        <w:rPr>
          <w:sz w:val="24"/>
        </w:rPr>
        <w:t>with</w:t>
      </w:r>
      <w:r>
        <w:rPr>
          <w:spacing w:val="-9"/>
          <w:sz w:val="24"/>
        </w:rPr>
        <w:t xml:space="preserve"> </w:t>
      </w:r>
      <w:r>
        <w:rPr>
          <w:sz w:val="24"/>
        </w:rPr>
        <w:t>basic</w:t>
      </w:r>
      <w:r>
        <w:rPr>
          <w:spacing w:val="-10"/>
          <w:sz w:val="24"/>
        </w:rPr>
        <w:t xml:space="preserve"> </w:t>
      </w:r>
      <w:r>
        <w:rPr>
          <w:sz w:val="24"/>
        </w:rPr>
        <w:t>information</w:t>
      </w:r>
      <w:r>
        <w:rPr>
          <w:spacing w:val="-9"/>
          <w:sz w:val="24"/>
        </w:rPr>
        <w:t xml:space="preserve"> </w:t>
      </w:r>
      <w:r>
        <w:rPr>
          <w:sz w:val="24"/>
        </w:rPr>
        <w:t xml:space="preserve">about training, screenings, previous clinical rotations, and objectives for the current clinical rotation. This will </w:t>
      </w:r>
      <w:proofErr w:type="gramStart"/>
      <w:r>
        <w:rPr>
          <w:sz w:val="24"/>
        </w:rPr>
        <w:t>be provided</w:t>
      </w:r>
      <w:proofErr w:type="gramEnd"/>
      <w:r>
        <w:rPr>
          <w:sz w:val="24"/>
        </w:rPr>
        <w:t xml:space="preserve"> to</w:t>
      </w:r>
      <w:r>
        <w:rPr>
          <w:spacing w:val="-10"/>
          <w:sz w:val="24"/>
        </w:rPr>
        <w:t xml:space="preserve"> </w:t>
      </w:r>
      <w:r>
        <w:rPr>
          <w:sz w:val="24"/>
        </w:rPr>
        <w:t>you before rotations. The intent is to streamline and standardize paperwork preceptors get from Physician Assistant programs.</w:t>
      </w:r>
    </w:p>
    <w:p w14:paraId="7A837A21" w14:textId="77777777" w:rsidR="00EC012A" w:rsidRDefault="00EC012A">
      <w:pPr>
        <w:rPr>
          <w:sz w:val="24"/>
        </w:rPr>
        <w:sectPr w:rsidR="00EC012A">
          <w:pgSz w:w="12240" w:h="15840"/>
          <w:pgMar w:top="800" w:right="700" w:bottom="1200" w:left="1400" w:header="595" w:footer="1000" w:gutter="0"/>
          <w:cols w:space="720"/>
        </w:sectPr>
      </w:pPr>
    </w:p>
    <w:p w14:paraId="7A837A22" w14:textId="77777777" w:rsidR="00EC012A" w:rsidRDefault="00194D79">
      <w:pPr>
        <w:pStyle w:val="Heading3"/>
        <w:spacing w:before="81"/>
      </w:pPr>
      <w:bookmarkStart w:id="94" w:name="Preceptor_Learning_Objectives"/>
      <w:bookmarkStart w:id="95" w:name="_Toc124257401"/>
      <w:bookmarkEnd w:id="94"/>
      <w:r>
        <w:rPr>
          <w:color w:val="365F91"/>
          <w:spacing w:val="-2"/>
        </w:rPr>
        <w:lastRenderedPageBreak/>
        <w:t>Preceptor</w:t>
      </w:r>
      <w:r>
        <w:rPr>
          <w:color w:val="365F91"/>
          <w:spacing w:val="-12"/>
        </w:rPr>
        <w:t xml:space="preserve"> </w:t>
      </w:r>
      <w:r>
        <w:rPr>
          <w:color w:val="365F91"/>
          <w:spacing w:val="-2"/>
        </w:rPr>
        <w:t>Learning</w:t>
      </w:r>
      <w:r>
        <w:rPr>
          <w:color w:val="365F91"/>
          <w:spacing w:val="-8"/>
        </w:rPr>
        <w:t xml:space="preserve"> </w:t>
      </w:r>
      <w:r>
        <w:rPr>
          <w:color w:val="365F91"/>
          <w:spacing w:val="-2"/>
        </w:rPr>
        <w:t>Objectives</w:t>
      </w:r>
      <w:bookmarkEnd w:id="95"/>
    </w:p>
    <w:p w14:paraId="7A837A23" w14:textId="77777777" w:rsidR="00EC012A" w:rsidRDefault="00194D79">
      <w:pPr>
        <w:pStyle w:val="BodyText"/>
        <w:spacing w:before="173" w:line="276" w:lineRule="auto"/>
        <w:ind w:left="443" w:right="315"/>
        <w:jc w:val="both"/>
      </w:pPr>
      <w:r>
        <w:t>Clinical teaching is eligible for AAPA</w:t>
      </w:r>
      <w:r>
        <w:rPr>
          <w:spacing w:val="-2"/>
        </w:rPr>
        <w:t xml:space="preserve"> </w:t>
      </w:r>
      <w:r>
        <w:t>Category</w:t>
      </w:r>
      <w:r>
        <w:rPr>
          <w:spacing w:val="-3"/>
        </w:rPr>
        <w:t xml:space="preserve"> </w:t>
      </w:r>
      <w:r>
        <w:t>1</w:t>
      </w:r>
      <w:r>
        <w:rPr>
          <w:spacing w:val="-4"/>
        </w:rPr>
        <w:t xml:space="preserve"> </w:t>
      </w:r>
      <w:r>
        <w:t>CME</w:t>
      </w:r>
      <w:r>
        <w:rPr>
          <w:spacing w:val="-4"/>
        </w:rPr>
        <w:t xml:space="preserve"> </w:t>
      </w:r>
      <w:r>
        <w:t>credit because it</w:t>
      </w:r>
      <w:r>
        <w:rPr>
          <w:spacing w:val="-1"/>
        </w:rPr>
        <w:t xml:space="preserve"> </w:t>
      </w:r>
      <w:r>
        <w:t>is a</w:t>
      </w:r>
      <w:r>
        <w:rPr>
          <w:spacing w:val="-5"/>
        </w:rPr>
        <w:t xml:space="preserve"> </w:t>
      </w:r>
      <w:r>
        <w:t xml:space="preserve">self-reflective learning activity for the preceptor. </w:t>
      </w:r>
      <w:proofErr w:type="gramStart"/>
      <w:r>
        <w:t>In order to</w:t>
      </w:r>
      <w:proofErr w:type="gramEnd"/>
      <w:r>
        <w:rPr>
          <w:spacing w:val="-1"/>
        </w:rPr>
        <w:t xml:space="preserve"> </w:t>
      </w:r>
      <w:r>
        <w:t xml:space="preserve">be eligible for AAPA Category 1 CME credit for precepting, preceptors must have learning objectives specific to the clinical rotation. These learning objectives will </w:t>
      </w:r>
      <w:proofErr w:type="gramStart"/>
      <w:r>
        <w:t>be provided</w:t>
      </w:r>
      <w:proofErr w:type="gramEnd"/>
      <w:r>
        <w:t xml:space="preserve"> to the preceptors.</w:t>
      </w:r>
    </w:p>
    <w:p w14:paraId="7A837A24" w14:textId="77777777" w:rsidR="00EC012A" w:rsidRDefault="00EC012A">
      <w:pPr>
        <w:pStyle w:val="BodyText"/>
      </w:pPr>
    </w:p>
    <w:p w14:paraId="7A837A25" w14:textId="77777777" w:rsidR="00EC012A" w:rsidRDefault="00EC012A">
      <w:pPr>
        <w:pStyle w:val="BodyText"/>
        <w:spacing w:before="1"/>
      </w:pPr>
    </w:p>
    <w:p w14:paraId="7A837A26" w14:textId="77777777" w:rsidR="00EC012A" w:rsidRDefault="00194D79">
      <w:pPr>
        <w:pStyle w:val="Heading1"/>
        <w:spacing w:before="1"/>
      </w:pPr>
      <w:bookmarkStart w:id="96" w:name="Additional_Preceptor_Development_Appendi"/>
      <w:bookmarkStart w:id="97" w:name="_Toc124257402"/>
      <w:bookmarkEnd w:id="96"/>
      <w:r>
        <w:rPr>
          <w:color w:val="365F91"/>
          <w:spacing w:val="-2"/>
        </w:rPr>
        <w:t>Additional</w:t>
      </w:r>
      <w:r>
        <w:rPr>
          <w:color w:val="365F91"/>
          <w:spacing w:val="-14"/>
        </w:rPr>
        <w:t xml:space="preserve"> </w:t>
      </w:r>
      <w:r>
        <w:rPr>
          <w:color w:val="365F91"/>
          <w:spacing w:val="-2"/>
        </w:rPr>
        <w:t>Preceptor</w:t>
      </w:r>
      <w:r>
        <w:rPr>
          <w:color w:val="365F91"/>
          <w:spacing w:val="-8"/>
        </w:rPr>
        <w:t xml:space="preserve"> </w:t>
      </w:r>
      <w:r>
        <w:rPr>
          <w:color w:val="365F91"/>
          <w:spacing w:val="-2"/>
        </w:rPr>
        <w:t>Development</w:t>
      </w:r>
      <w:r>
        <w:rPr>
          <w:color w:val="365F91"/>
          <w:spacing w:val="-9"/>
        </w:rPr>
        <w:t xml:space="preserve"> </w:t>
      </w:r>
      <w:r>
        <w:rPr>
          <w:color w:val="365F91"/>
          <w:spacing w:val="-2"/>
        </w:rPr>
        <w:t>Appendices</w:t>
      </w:r>
      <w:bookmarkEnd w:id="97"/>
    </w:p>
    <w:p w14:paraId="7A837A27" w14:textId="77777777" w:rsidR="00EC012A" w:rsidRDefault="00194D79">
      <w:pPr>
        <w:pStyle w:val="ListParagraph"/>
        <w:numPr>
          <w:ilvl w:val="0"/>
          <w:numId w:val="1"/>
        </w:numPr>
        <w:tabs>
          <w:tab w:val="left" w:pos="1068"/>
        </w:tabs>
        <w:spacing w:before="173"/>
        <w:ind w:hanging="361"/>
        <w:rPr>
          <w:sz w:val="24"/>
        </w:rPr>
      </w:pPr>
      <w:r>
        <w:rPr>
          <w:sz w:val="24"/>
        </w:rPr>
        <w:t>Preceptor</w:t>
      </w:r>
      <w:r>
        <w:rPr>
          <w:spacing w:val="-11"/>
          <w:sz w:val="24"/>
        </w:rPr>
        <w:t xml:space="preserve"> </w:t>
      </w:r>
      <w:r>
        <w:rPr>
          <w:sz w:val="24"/>
        </w:rPr>
        <w:t>Development</w:t>
      </w:r>
      <w:r>
        <w:rPr>
          <w:spacing w:val="-7"/>
          <w:sz w:val="24"/>
        </w:rPr>
        <w:t xml:space="preserve"> </w:t>
      </w:r>
      <w:r>
        <w:rPr>
          <w:sz w:val="24"/>
        </w:rPr>
        <w:t>Videos</w:t>
      </w:r>
      <w:r>
        <w:rPr>
          <w:spacing w:val="-3"/>
          <w:sz w:val="24"/>
        </w:rPr>
        <w:t xml:space="preserve"> </w:t>
      </w:r>
      <w:r>
        <w:rPr>
          <w:sz w:val="24"/>
        </w:rPr>
        <w:t>and</w:t>
      </w:r>
      <w:r>
        <w:rPr>
          <w:spacing w:val="-13"/>
          <w:sz w:val="24"/>
        </w:rPr>
        <w:t xml:space="preserve"> </w:t>
      </w:r>
      <w:r>
        <w:rPr>
          <w:spacing w:val="-2"/>
          <w:sz w:val="24"/>
        </w:rPr>
        <w:t>Resources</w:t>
      </w:r>
    </w:p>
    <w:p w14:paraId="7A837A28" w14:textId="77777777" w:rsidR="00EC012A" w:rsidRDefault="00194D79">
      <w:pPr>
        <w:pStyle w:val="ListParagraph"/>
        <w:numPr>
          <w:ilvl w:val="0"/>
          <w:numId w:val="1"/>
        </w:numPr>
        <w:tabs>
          <w:tab w:val="left" w:pos="1068"/>
        </w:tabs>
        <w:spacing w:before="50"/>
        <w:ind w:hanging="361"/>
        <w:rPr>
          <w:sz w:val="24"/>
        </w:rPr>
      </w:pPr>
      <w:r>
        <w:rPr>
          <w:sz w:val="24"/>
        </w:rPr>
        <w:t>Integrating</w:t>
      </w:r>
      <w:r>
        <w:rPr>
          <w:spacing w:val="-6"/>
          <w:sz w:val="24"/>
        </w:rPr>
        <w:t xml:space="preserve"> </w:t>
      </w:r>
      <w:r>
        <w:rPr>
          <w:sz w:val="24"/>
        </w:rPr>
        <w:t>the</w:t>
      </w:r>
      <w:r>
        <w:rPr>
          <w:spacing w:val="-5"/>
          <w:sz w:val="24"/>
        </w:rPr>
        <w:t xml:space="preserve"> </w:t>
      </w:r>
      <w:r>
        <w:rPr>
          <w:sz w:val="24"/>
        </w:rPr>
        <w:t>Student</w:t>
      </w:r>
      <w:r>
        <w:rPr>
          <w:spacing w:val="-3"/>
          <w:sz w:val="24"/>
        </w:rPr>
        <w:t xml:space="preserve"> </w:t>
      </w:r>
      <w:r>
        <w:rPr>
          <w:sz w:val="24"/>
        </w:rPr>
        <w:t>into</w:t>
      </w:r>
      <w:r>
        <w:rPr>
          <w:spacing w:val="-8"/>
          <w:sz w:val="24"/>
        </w:rPr>
        <w:t xml:space="preserve"> </w:t>
      </w:r>
      <w:r>
        <w:rPr>
          <w:sz w:val="24"/>
        </w:rPr>
        <w:t>a</w:t>
      </w:r>
      <w:r>
        <w:rPr>
          <w:spacing w:val="-8"/>
          <w:sz w:val="24"/>
        </w:rPr>
        <w:t xml:space="preserve"> </w:t>
      </w:r>
      <w:r>
        <w:rPr>
          <w:sz w:val="24"/>
        </w:rPr>
        <w:t>Busy</w:t>
      </w:r>
      <w:r>
        <w:rPr>
          <w:spacing w:val="-4"/>
          <w:sz w:val="24"/>
        </w:rPr>
        <w:t xml:space="preserve"> </w:t>
      </w:r>
      <w:r>
        <w:rPr>
          <w:spacing w:val="-2"/>
          <w:sz w:val="24"/>
        </w:rPr>
        <w:t>Practice</w:t>
      </w:r>
    </w:p>
    <w:p w14:paraId="7A837A29" w14:textId="77777777" w:rsidR="00EC012A" w:rsidRDefault="00194D79">
      <w:pPr>
        <w:pStyle w:val="ListParagraph"/>
        <w:numPr>
          <w:ilvl w:val="1"/>
          <w:numId w:val="1"/>
        </w:numPr>
        <w:tabs>
          <w:tab w:val="left" w:pos="1839"/>
          <w:tab w:val="left" w:pos="1840"/>
        </w:tabs>
        <w:spacing w:before="50"/>
        <w:rPr>
          <w:sz w:val="24"/>
        </w:rPr>
      </w:pPr>
      <w:r>
        <w:rPr>
          <w:sz w:val="24"/>
        </w:rPr>
        <w:t>Integrating</w:t>
      </w:r>
      <w:r>
        <w:rPr>
          <w:spacing w:val="-8"/>
          <w:sz w:val="24"/>
        </w:rPr>
        <w:t xml:space="preserve"> </w:t>
      </w:r>
      <w:r>
        <w:rPr>
          <w:sz w:val="24"/>
        </w:rPr>
        <w:t>the</w:t>
      </w:r>
      <w:r>
        <w:rPr>
          <w:spacing w:val="-5"/>
          <w:sz w:val="24"/>
        </w:rPr>
        <w:t xml:space="preserve"> </w:t>
      </w:r>
      <w:r>
        <w:rPr>
          <w:sz w:val="24"/>
        </w:rPr>
        <w:t>Learner</w:t>
      </w:r>
      <w:r>
        <w:rPr>
          <w:spacing w:val="-10"/>
          <w:sz w:val="24"/>
        </w:rPr>
        <w:t xml:space="preserve"> </w:t>
      </w:r>
      <w:r>
        <w:rPr>
          <w:sz w:val="24"/>
        </w:rPr>
        <w:t>into</w:t>
      </w:r>
      <w:r>
        <w:rPr>
          <w:spacing w:val="-9"/>
          <w:sz w:val="24"/>
        </w:rPr>
        <w:t xml:space="preserve"> </w:t>
      </w:r>
      <w:r>
        <w:rPr>
          <w:sz w:val="24"/>
        </w:rPr>
        <w:t>the</w:t>
      </w:r>
      <w:r>
        <w:rPr>
          <w:spacing w:val="-2"/>
          <w:sz w:val="24"/>
        </w:rPr>
        <w:t xml:space="preserve"> </w:t>
      </w:r>
      <w:r>
        <w:rPr>
          <w:sz w:val="24"/>
        </w:rPr>
        <w:t>Busy</w:t>
      </w:r>
      <w:r>
        <w:rPr>
          <w:spacing w:val="-4"/>
          <w:sz w:val="24"/>
        </w:rPr>
        <w:t xml:space="preserve"> </w:t>
      </w:r>
      <w:r>
        <w:rPr>
          <w:sz w:val="24"/>
        </w:rPr>
        <w:t>Office</w:t>
      </w:r>
      <w:r>
        <w:rPr>
          <w:spacing w:val="-12"/>
          <w:sz w:val="24"/>
        </w:rPr>
        <w:t xml:space="preserve"> </w:t>
      </w:r>
      <w:r>
        <w:rPr>
          <w:spacing w:val="-2"/>
          <w:sz w:val="24"/>
        </w:rPr>
        <w:t>Practice</w:t>
      </w:r>
    </w:p>
    <w:p w14:paraId="7A837A2A" w14:textId="77777777" w:rsidR="00EC012A" w:rsidRDefault="00194D79">
      <w:pPr>
        <w:pStyle w:val="ListParagraph"/>
        <w:numPr>
          <w:ilvl w:val="1"/>
          <w:numId w:val="1"/>
        </w:numPr>
        <w:tabs>
          <w:tab w:val="left" w:pos="1839"/>
          <w:tab w:val="left" w:pos="1840"/>
        </w:tabs>
        <w:spacing w:before="39"/>
        <w:rPr>
          <w:sz w:val="24"/>
        </w:rPr>
      </w:pPr>
      <w:r>
        <w:rPr>
          <w:sz w:val="24"/>
        </w:rPr>
        <w:t>Time-Efficient</w:t>
      </w:r>
      <w:r>
        <w:rPr>
          <w:spacing w:val="-9"/>
          <w:sz w:val="24"/>
        </w:rPr>
        <w:t xml:space="preserve"> </w:t>
      </w:r>
      <w:r>
        <w:rPr>
          <w:sz w:val="24"/>
        </w:rPr>
        <w:t>Preceptors</w:t>
      </w:r>
      <w:r>
        <w:rPr>
          <w:spacing w:val="-5"/>
          <w:sz w:val="24"/>
        </w:rPr>
        <w:t xml:space="preserve"> </w:t>
      </w:r>
      <w:r>
        <w:rPr>
          <w:sz w:val="24"/>
        </w:rPr>
        <w:t>in</w:t>
      </w:r>
      <w:r>
        <w:rPr>
          <w:spacing w:val="-9"/>
          <w:sz w:val="24"/>
        </w:rPr>
        <w:t xml:space="preserve"> </w:t>
      </w:r>
      <w:r>
        <w:rPr>
          <w:sz w:val="24"/>
        </w:rPr>
        <w:t>Ambulatory</w:t>
      </w:r>
      <w:r>
        <w:rPr>
          <w:spacing w:val="-5"/>
          <w:sz w:val="24"/>
        </w:rPr>
        <w:t xml:space="preserve"> </w:t>
      </w:r>
      <w:r>
        <w:rPr>
          <w:sz w:val="24"/>
        </w:rPr>
        <w:t>Care</w:t>
      </w:r>
      <w:r>
        <w:rPr>
          <w:spacing w:val="-4"/>
          <w:sz w:val="24"/>
        </w:rPr>
        <w:t xml:space="preserve"> </w:t>
      </w:r>
      <w:r>
        <w:rPr>
          <w:spacing w:val="-2"/>
          <w:sz w:val="24"/>
        </w:rPr>
        <w:t>Settings</w:t>
      </w:r>
    </w:p>
    <w:p w14:paraId="7A837A2B" w14:textId="77777777" w:rsidR="00EC012A" w:rsidRDefault="00194D79">
      <w:pPr>
        <w:pStyle w:val="ListParagraph"/>
        <w:numPr>
          <w:ilvl w:val="0"/>
          <w:numId w:val="1"/>
        </w:numPr>
        <w:tabs>
          <w:tab w:val="left" w:pos="1068"/>
        </w:tabs>
        <w:spacing w:before="48"/>
        <w:ind w:hanging="361"/>
        <w:rPr>
          <w:sz w:val="24"/>
        </w:rPr>
      </w:pPr>
      <w:r>
        <w:rPr>
          <w:sz w:val="24"/>
        </w:rPr>
        <w:t>Evaluation</w:t>
      </w:r>
      <w:r>
        <w:rPr>
          <w:spacing w:val="-7"/>
          <w:sz w:val="24"/>
        </w:rPr>
        <w:t xml:space="preserve"> </w:t>
      </w:r>
      <w:r>
        <w:rPr>
          <w:sz w:val="24"/>
        </w:rPr>
        <w:t>and</w:t>
      </w:r>
      <w:r>
        <w:rPr>
          <w:spacing w:val="-7"/>
          <w:sz w:val="24"/>
        </w:rPr>
        <w:t xml:space="preserve"> </w:t>
      </w:r>
      <w:r>
        <w:rPr>
          <w:sz w:val="24"/>
        </w:rPr>
        <w:t>Teaching</w:t>
      </w:r>
      <w:r>
        <w:rPr>
          <w:spacing w:val="-7"/>
          <w:sz w:val="24"/>
        </w:rPr>
        <w:t xml:space="preserve"> </w:t>
      </w:r>
      <w:r>
        <w:rPr>
          <w:spacing w:val="-2"/>
          <w:sz w:val="24"/>
        </w:rPr>
        <w:t>Strategies</w:t>
      </w:r>
    </w:p>
    <w:p w14:paraId="7A837A2C" w14:textId="77777777" w:rsidR="00EC012A" w:rsidRDefault="00194D79">
      <w:pPr>
        <w:pStyle w:val="ListParagraph"/>
        <w:numPr>
          <w:ilvl w:val="1"/>
          <w:numId w:val="1"/>
        </w:numPr>
        <w:tabs>
          <w:tab w:val="left" w:pos="1839"/>
          <w:tab w:val="left" w:pos="1840"/>
        </w:tabs>
        <w:spacing w:before="45"/>
        <w:rPr>
          <w:sz w:val="24"/>
        </w:rPr>
      </w:pPr>
      <w:r>
        <w:rPr>
          <w:sz w:val="24"/>
        </w:rPr>
        <w:t>Evaluation</w:t>
      </w:r>
      <w:r>
        <w:rPr>
          <w:spacing w:val="-5"/>
          <w:sz w:val="24"/>
        </w:rPr>
        <w:t xml:space="preserve"> </w:t>
      </w:r>
      <w:r>
        <w:rPr>
          <w:sz w:val="24"/>
        </w:rPr>
        <w:t>Using</w:t>
      </w:r>
      <w:r>
        <w:rPr>
          <w:spacing w:val="-3"/>
          <w:sz w:val="24"/>
        </w:rPr>
        <w:t xml:space="preserve"> </w:t>
      </w:r>
      <w:r>
        <w:rPr>
          <w:sz w:val="24"/>
        </w:rPr>
        <w:t>the</w:t>
      </w:r>
      <w:r>
        <w:rPr>
          <w:spacing w:val="-2"/>
          <w:sz w:val="24"/>
        </w:rPr>
        <w:t xml:space="preserve"> </w:t>
      </w:r>
      <w:r>
        <w:rPr>
          <w:sz w:val="24"/>
        </w:rPr>
        <w:t>GRADE</w:t>
      </w:r>
      <w:r>
        <w:rPr>
          <w:spacing w:val="5"/>
          <w:sz w:val="24"/>
        </w:rPr>
        <w:t xml:space="preserve"> </w:t>
      </w:r>
      <w:r>
        <w:rPr>
          <w:spacing w:val="-2"/>
          <w:sz w:val="24"/>
        </w:rPr>
        <w:t>Strategy</w:t>
      </w:r>
    </w:p>
    <w:p w14:paraId="7A837A2D" w14:textId="77777777" w:rsidR="00EC012A" w:rsidRDefault="00194D79">
      <w:pPr>
        <w:pStyle w:val="ListParagraph"/>
        <w:numPr>
          <w:ilvl w:val="1"/>
          <w:numId w:val="1"/>
        </w:numPr>
        <w:tabs>
          <w:tab w:val="left" w:pos="1839"/>
          <w:tab w:val="left" w:pos="1840"/>
        </w:tabs>
        <w:spacing w:before="45"/>
        <w:ind w:hanging="361"/>
        <w:rPr>
          <w:sz w:val="24"/>
        </w:rPr>
      </w:pPr>
      <w:r>
        <w:rPr>
          <w:sz w:val="24"/>
        </w:rPr>
        <w:t>The</w:t>
      </w:r>
      <w:r>
        <w:rPr>
          <w:spacing w:val="-8"/>
          <w:sz w:val="24"/>
        </w:rPr>
        <w:t xml:space="preserve"> </w:t>
      </w:r>
      <w:r>
        <w:rPr>
          <w:sz w:val="24"/>
        </w:rPr>
        <w:t>One-Minute</w:t>
      </w:r>
      <w:r>
        <w:rPr>
          <w:spacing w:val="-11"/>
          <w:sz w:val="24"/>
        </w:rPr>
        <w:t xml:space="preserve"> </w:t>
      </w:r>
      <w:r>
        <w:rPr>
          <w:spacing w:val="-2"/>
          <w:sz w:val="24"/>
        </w:rPr>
        <w:t>Preceptor</w:t>
      </w:r>
    </w:p>
    <w:p w14:paraId="7A837A2E" w14:textId="77777777" w:rsidR="00EC012A" w:rsidRDefault="00194D79">
      <w:pPr>
        <w:pStyle w:val="ListParagraph"/>
        <w:numPr>
          <w:ilvl w:val="1"/>
          <w:numId w:val="1"/>
        </w:numPr>
        <w:tabs>
          <w:tab w:val="left" w:pos="1839"/>
          <w:tab w:val="left" w:pos="1840"/>
        </w:tabs>
        <w:spacing w:before="44"/>
        <w:ind w:hanging="361"/>
        <w:rPr>
          <w:sz w:val="24"/>
        </w:rPr>
      </w:pPr>
      <w:r>
        <w:rPr>
          <w:sz w:val="24"/>
        </w:rPr>
        <w:t>Feedback</w:t>
      </w:r>
      <w:r>
        <w:rPr>
          <w:spacing w:val="-7"/>
          <w:sz w:val="24"/>
        </w:rPr>
        <w:t xml:space="preserve"> </w:t>
      </w:r>
      <w:r>
        <w:rPr>
          <w:sz w:val="24"/>
        </w:rPr>
        <w:t>and</w:t>
      </w:r>
      <w:r>
        <w:rPr>
          <w:spacing w:val="-8"/>
          <w:sz w:val="24"/>
        </w:rPr>
        <w:t xml:space="preserve"> </w:t>
      </w:r>
      <w:r>
        <w:rPr>
          <w:sz w:val="24"/>
        </w:rPr>
        <w:t>Reflection:</w:t>
      </w:r>
      <w:r>
        <w:rPr>
          <w:spacing w:val="-2"/>
          <w:sz w:val="24"/>
        </w:rPr>
        <w:t xml:space="preserve"> </w:t>
      </w:r>
      <w:r>
        <w:rPr>
          <w:sz w:val="24"/>
        </w:rPr>
        <w:t>Teaching</w:t>
      </w:r>
      <w:r>
        <w:rPr>
          <w:spacing w:val="-6"/>
          <w:sz w:val="24"/>
        </w:rPr>
        <w:t xml:space="preserve"> </w:t>
      </w:r>
      <w:r>
        <w:rPr>
          <w:sz w:val="24"/>
        </w:rPr>
        <w:t>Methods</w:t>
      </w:r>
      <w:r>
        <w:rPr>
          <w:spacing w:val="-4"/>
          <w:sz w:val="24"/>
        </w:rPr>
        <w:t xml:space="preserve"> </w:t>
      </w:r>
      <w:r>
        <w:rPr>
          <w:sz w:val="24"/>
        </w:rPr>
        <w:t>for</w:t>
      </w:r>
      <w:r>
        <w:rPr>
          <w:spacing w:val="-7"/>
          <w:sz w:val="24"/>
        </w:rPr>
        <w:t xml:space="preserve"> </w:t>
      </w:r>
      <w:r>
        <w:rPr>
          <w:sz w:val="24"/>
        </w:rPr>
        <w:t>Clinical</w:t>
      </w:r>
      <w:r>
        <w:rPr>
          <w:spacing w:val="-10"/>
          <w:sz w:val="24"/>
        </w:rPr>
        <w:t xml:space="preserve"> </w:t>
      </w:r>
      <w:r>
        <w:rPr>
          <w:spacing w:val="-2"/>
          <w:sz w:val="24"/>
        </w:rPr>
        <w:t>Settings</w:t>
      </w:r>
    </w:p>
    <w:p w14:paraId="7A837A2F" w14:textId="77777777" w:rsidR="00EC012A" w:rsidRDefault="00194D79">
      <w:pPr>
        <w:pStyle w:val="ListParagraph"/>
        <w:numPr>
          <w:ilvl w:val="1"/>
          <w:numId w:val="1"/>
        </w:numPr>
        <w:tabs>
          <w:tab w:val="left" w:pos="1839"/>
          <w:tab w:val="left" w:pos="1840"/>
        </w:tabs>
        <w:spacing w:before="45"/>
        <w:ind w:hanging="361"/>
        <w:rPr>
          <w:sz w:val="24"/>
        </w:rPr>
      </w:pPr>
      <w:r>
        <w:rPr>
          <w:sz w:val="24"/>
        </w:rPr>
        <w:t>Characteristics</w:t>
      </w:r>
      <w:r>
        <w:rPr>
          <w:spacing w:val="-8"/>
          <w:sz w:val="24"/>
        </w:rPr>
        <w:t xml:space="preserve"> </w:t>
      </w:r>
      <w:r>
        <w:rPr>
          <w:sz w:val="24"/>
        </w:rPr>
        <w:t>of</w:t>
      </w:r>
      <w:r>
        <w:rPr>
          <w:spacing w:val="-8"/>
          <w:sz w:val="24"/>
        </w:rPr>
        <w:t xml:space="preserve"> </w:t>
      </w:r>
      <w:r>
        <w:rPr>
          <w:sz w:val="24"/>
        </w:rPr>
        <w:t>Effective</w:t>
      </w:r>
      <w:r>
        <w:rPr>
          <w:spacing w:val="-7"/>
          <w:sz w:val="24"/>
        </w:rPr>
        <w:t xml:space="preserve"> </w:t>
      </w:r>
      <w:r>
        <w:rPr>
          <w:sz w:val="24"/>
        </w:rPr>
        <w:t>Clinical</w:t>
      </w:r>
      <w:r>
        <w:rPr>
          <w:spacing w:val="-4"/>
          <w:sz w:val="24"/>
        </w:rPr>
        <w:t xml:space="preserve"> </w:t>
      </w:r>
      <w:r>
        <w:rPr>
          <w:spacing w:val="-2"/>
          <w:sz w:val="24"/>
        </w:rPr>
        <w:t>Teachers</w:t>
      </w:r>
    </w:p>
    <w:p w14:paraId="7A837A30" w14:textId="77777777" w:rsidR="00EC012A" w:rsidRDefault="00194D79">
      <w:pPr>
        <w:pStyle w:val="ListParagraph"/>
        <w:numPr>
          <w:ilvl w:val="0"/>
          <w:numId w:val="1"/>
        </w:numPr>
        <w:tabs>
          <w:tab w:val="left" w:pos="1068"/>
        </w:tabs>
        <w:spacing w:before="48"/>
        <w:ind w:hanging="361"/>
        <w:rPr>
          <w:sz w:val="24"/>
        </w:rPr>
      </w:pPr>
      <w:r>
        <w:rPr>
          <w:sz w:val="24"/>
        </w:rPr>
        <w:t>Providing</w:t>
      </w:r>
      <w:r>
        <w:rPr>
          <w:spacing w:val="-7"/>
          <w:sz w:val="24"/>
        </w:rPr>
        <w:t xml:space="preserve"> </w:t>
      </w:r>
      <w:r>
        <w:rPr>
          <w:sz w:val="24"/>
        </w:rPr>
        <w:t>Effective</w:t>
      </w:r>
      <w:r>
        <w:rPr>
          <w:spacing w:val="-6"/>
          <w:sz w:val="24"/>
        </w:rPr>
        <w:t xml:space="preserve"> </w:t>
      </w:r>
      <w:r>
        <w:rPr>
          <w:spacing w:val="-2"/>
          <w:sz w:val="24"/>
        </w:rPr>
        <w:t>Feedback</w:t>
      </w:r>
    </w:p>
    <w:p w14:paraId="7A837A31" w14:textId="77777777" w:rsidR="00EC012A" w:rsidRDefault="00194D79">
      <w:pPr>
        <w:pStyle w:val="ListParagraph"/>
        <w:numPr>
          <w:ilvl w:val="1"/>
          <w:numId w:val="1"/>
        </w:numPr>
        <w:tabs>
          <w:tab w:val="left" w:pos="1839"/>
          <w:tab w:val="left" w:pos="1840"/>
        </w:tabs>
        <w:spacing w:before="44"/>
        <w:ind w:hanging="361"/>
        <w:rPr>
          <w:sz w:val="24"/>
        </w:rPr>
      </w:pPr>
      <w:r>
        <w:rPr>
          <w:sz w:val="24"/>
        </w:rPr>
        <w:t>Getting</w:t>
      </w:r>
      <w:r>
        <w:rPr>
          <w:spacing w:val="-6"/>
          <w:sz w:val="24"/>
        </w:rPr>
        <w:t xml:space="preserve"> </w:t>
      </w:r>
      <w:r>
        <w:rPr>
          <w:sz w:val="24"/>
        </w:rPr>
        <w:t>Beyond</w:t>
      </w:r>
      <w:r>
        <w:rPr>
          <w:spacing w:val="-5"/>
          <w:sz w:val="24"/>
        </w:rPr>
        <w:t xml:space="preserve"> </w:t>
      </w:r>
      <w:r>
        <w:rPr>
          <w:sz w:val="24"/>
        </w:rPr>
        <w:t>“Good</w:t>
      </w:r>
      <w:r>
        <w:rPr>
          <w:spacing w:val="-5"/>
          <w:sz w:val="24"/>
        </w:rPr>
        <w:t xml:space="preserve"> </w:t>
      </w:r>
      <w:r>
        <w:rPr>
          <w:sz w:val="24"/>
        </w:rPr>
        <w:t>Job”:</w:t>
      </w:r>
      <w:r>
        <w:rPr>
          <w:spacing w:val="-6"/>
          <w:sz w:val="24"/>
        </w:rPr>
        <w:t xml:space="preserve"> </w:t>
      </w:r>
      <w:r>
        <w:rPr>
          <w:sz w:val="24"/>
        </w:rPr>
        <w:t>How</w:t>
      </w:r>
      <w:r>
        <w:rPr>
          <w:spacing w:val="-5"/>
          <w:sz w:val="24"/>
        </w:rPr>
        <w:t xml:space="preserve"> </w:t>
      </w:r>
      <w:r>
        <w:rPr>
          <w:sz w:val="24"/>
        </w:rPr>
        <w:t>to</w:t>
      </w:r>
      <w:r>
        <w:rPr>
          <w:spacing w:val="-6"/>
          <w:sz w:val="24"/>
        </w:rPr>
        <w:t xml:space="preserve"> </w:t>
      </w:r>
      <w:r>
        <w:rPr>
          <w:sz w:val="24"/>
        </w:rPr>
        <w:t>Give</w:t>
      </w:r>
      <w:r>
        <w:rPr>
          <w:spacing w:val="-6"/>
          <w:sz w:val="24"/>
        </w:rPr>
        <w:t xml:space="preserve"> </w:t>
      </w:r>
      <w:r>
        <w:rPr>
          <w:sz w:val="24"/>
        </w:rPr>
        <w:t>Effective</w:t>
      </w:r>
      <w:r>
        <w:rPr>
          <w:spacing w:val="-10"/>
          <w:sz w:val="24"/>
        </w:rPr>
        <w:t xml:space="preserve"> </w:t>
      </w:r>
      <w:r>
        <w:rPr>
          <w:spacing w:val="-2"/>
          <w:sz w:val="24"/>
        </w:rPr>
        <w:t>Feedback</w:t>
      </w:r>
    </w:p>
    <w:p w14:paraId="7A837A32" w14:textId="77777777" w:rsidR="00EC012A" w:rsidRDefault="00194D79">
      <w:pPr>
        <w:pStyle w:val="ListParagraph"/>
        <w:numPr>
          <w:ilvl w:val="1"/>
          <w:numId w:val="1"/>
        </w:numPr>
        <w:tabs>
          <w:tab w:val="left" w:pos="1839"/>
          <w:tab w:val="left" w:pos="1840"/>
        </w:tabs>
        <w:spacing w:before="45"/>
        <w:ind w:hanging="361"/>
        <w:rPr>
          <w:sz w:val="24"/>
        </w:rPr>
      </w:pPr>
      <w:r>
        <w:rPr>
          <w:sz w:val="24"/>
        </w:rPr>
        <w:t>Feedback</w:t>
      </w:r>
      <w:r>
        <w:rPr>
          <w:spacing w:val="-5"/>
          <w:sz w:val="24"/>
        </w:rPr>
        <w:t xml:space="preserve"> </w:t>
      </w:r>
      <w:r>
        <w:rPr>
          <w:sz w:val="24"/>
        </w:rPr>
        <w:t>in</w:t>
      </w:r>
      <w:r>
        <w:rPr>
          <w:spacing w:val="-5"/>
          <w:sz w:val="24"/>
        </w:rPr>
        <w:t xml:space="preserve"> </w:t>
      </w:r>
      <w:r>
        <w:rPr>
          <w:sz w:val="24"/>
        </w:rPr>
        <w:t>Clinical</w:t>
      </w:r>
      <w:r>
        <w:rPr>
          <w:spacing w:val="-4"/>
          <w:sz w:val="24"/>
        </w:rPr>
        <w:t xml:space="preserve"> </w:t>
      </w:r>
      <w:r>
        <w:rPr>
          <w:sz w:val="24"/>
        </w:rPr>
        <w:t>Medical</w:t>
      </w:r>
      <w:r>
        <w:rPr>
          <w:spacing w:val="5"/>
          <w:sz w:val="24"/>
        </w:rPr>
        <w:t xml:space="preserve"> </w:t>
      </w:r>
      <w:r>
        <w:rPr>
          <w:spacing w:val="-2"/>
          <w:sz w:val="24"/>
        </w:rPr>
        <w:t>Education</w:t>
      </w:r>
    </w:p>
    <w:p w14:paraId="7A837A33" w14:textId="77777777" w:rsidR="00EC012A" w:rsidRDefault="00194D79">
      <w:pPr>
        <w:pStyle w:val="ListParagraph"/>
        <w:numPr>
          <w:ilvl w:val="1"/>
          <w:numId w:val="1"/>
        </w:numPr>
        <w:tabs>
          <w:tab w:val="left" w:pos="1839"/>
          <w:tab w:val="left" w:pos="1840"/>
        </w:tabs>
        <w:spacing w:before="40"/>
        <w:ind w:hanging="361"/>
        <w:rPr>
          <w:sz w:val="24"/>
        </w:rPr>
      </w:pPr>
      <w:r>
        <w:rPr>
          <w:sz w:val="24"/>
        </w:rPr>
        <w:t>Feedback:</w:t>
      </w:r>
      <w:r>
        <w:rPr>
          <w:spacing w:val="-11"/>
          <w:sz w:val="24"/>
        </w:rPr>
        <w:t xml:space="preserve"> </w:t>
      </w:r>
      <w:r>
        <w:rPr>
          <w:sz w:val="24"/>
        </w:rPr>
        <w:t>An</w:t>
      </w:r>
      <w:r>
        <w:rPr>
          <w:spacing w:val="-4"/>
          <w:sz w:val="24"/>
        </w:rPr>
        <w:t xml:space="preserve"> </w:t>
      </w:r>
      <w:r>
        <w:rPr>
          <w:sz w:val="24"/>
        </w:rPr>
        <w:t>Educational</w:t>
      </w:r>
      <w:r>
        <w:rPr>
          <w:spacing w:val="-2"/>
          <w:sz w:val="24"/>
        </w:rPr>
        <w:t xml:space="preserve"> </w:t>
      </w:r>
      <w:r>
        <w:rPr>
          <w:sz w:val="24"/>
        </w:rPr>
        <w:t>Model</w:t>
      </w:r>
      <w:r>
        <w:rPr>
          <w:spacing w:val="-7"/>
          <w:sz w:val="24"/>
        </w:rPr>
        <w:t xml:space="preserve"> </w:t>
      </w:r>
      <w:r>
        <w:rPr>
          <w:sz w:val="24"/>
        </w:rPr>
        <w:t>for</w:t>
      </w:r>
      <w:r>
        <w:rPr>
          <w:spacing w:val="-8"/>
          <w:sz w:val="24"/>
        </w:rPr>
        <w:t xml:space="preserve"> </w:t>
      </w:r>
      <w:r>
        <w:rPr>
          <w:sz w:val="24"/>
        </w:rPr>
        <w:t>Community-Based</w:t>
      </w:r>
      <w:r>
        <w:rPr>
          <w:spacing w:val="-12"/>
          <w:sz w:val="24"/>
        </w:rPr>
        <w:t xml:space="preserve"> </w:t>
      </w:r>
      <w:r>
        <w:rPr>
          <w:spacing w:val="-2"/>
          <w:sz w:val="24"/>
        </w:rPr>
        <w:t>Teachers</w:t>
      </w:r>
    </w:p>
    <w:p w14:paraId="7A837A34" w14:textId="77777777" w:rsidR="00EC012A" w:rsidRDefault="00194D79">
      <w:pPr>
        <w:pStyle w:val="ListParagraph"/>
        <w:numPr>
          <w:ilvl w:val="0"/>
          <w:numId w:val="1"/>
        </w:numPr>
        <w:tabs>
          <w:tab w:val="left" w:pos="1068"/>
        </w:tabs>
        <w:spacing w:before="48"/>
        <w:ind w:hanging="361"/>
        <w:rPr>
          <w:sz w:val="24"/>
        </w:rPr>
      </w:pPr>
      <w:r>
        <w:rPr>
          <w:sz w:val="24"/>
        </w:rPr>
        <w:t>Managing</w:t>
      </w:r>
      <w:r>
        <w:rPr>
          <w:spacing w:val="-7"/>
          <w:sz w:val="24"/>
        </w:rPr>
        <w:t xml:space="preserve"> </w:t>
      </w:r>
      <w:r>
        <w:rPr>
          <w:sz w:val="24"/>
        </w:rPr>
        <w:t>Difficult</w:t>
      </w:r>
      <w:r>
        <w:rPr>
          <w:spacing w:val="-5"/>
          <w:sz w:val="24"/>
        </w:rPr>
        <w:t xml:space="preserve"> </w:t>
      </w:r>
      <w:r>
        <w:rPr>
          <w:sz w:val="24"/>
        </w:rPr>
        <w:t>Learning</w:t>
      </w:r>
      <w:r>
        <w:rPr>
          <w:spacing w:val="-8"/>
          <w:sz w:val="24"/>
        </w:rPr>
        <w:t xml:space="preserve"> </w:t>
      </w:r>
      <w:r>
        <w:rPr>
          <w:spacing w:val="-2"/>
          <w:sz w:val="24"/>
        </w:rPr>
        <w:t>Situations</w:t>
      </w:r>
    </w:p>
    <w:p w14:paraId="7A837A35" w14:textId="77777777" w:rsidR="00EC012A" w:rsidRDefault="00194D79">
      <w:pPr>
        <w:pStyle w:val="ListParagraph"/>
        <w:numPr>
          <w:ilvl w:val="1"/>
          <w:numId w:val="1"/>
        </w:numPr>
        <w:tabs>
          <w:tab w:val="left" w:pos="1839"/>
          <w:tab w:val="left" w:pos="1840"/>
        </w:tabs>
        <w:spacing w:before="52" w:line="268" w:lineRule="auto"/>
        <w:ind w:left="1839" w:right="1309"/>
        <w:rPr>
          <w:sz w:val="24"/>
        </w:rPr>
      </w:pPr>
      <w:r>
        <w:rPr>
          <w:sz w:val="24"/>
        </w:rPr>
        <w:t>Dealing</w:t>
      </w:r>
      <w:r>
        <w:rPr>
          <w:spacing w:val="-11"/>
          <w:sz w:val="24"/>
        </w:rPr>
        <w:t xml:space="preserve"> </w:t>
      </w:r>
      <w:r>
        <w:rPr>
          <w:sz w:val="24"/>
        </w:rPr>
        <w:t>with</w:t>
      </w:r>
      <w:r>
        <w:rPr>
          <w:spacing w:val="-12"/>
          <w:sz w:val="24"/>
        </w:rPr>
        <w:t xml:space="preserve"> </w:t>
      </w:r>
      <w:r>
        <w:rPr>
          <w:sz w:val="24"/>
        </w:rPr>
        <w:t>the</w:t>
      </w:r>
      <w:r>
        <w:rPr>
          <w:spacing w:val="-10"/>
          <w:sz w:val="24"/>
        </w:rPr>
        <w:t xml:space="preserve"> </w:t>
      </w:r>
      <w:r>
        <w:rPr>
          <w:sz w:val="24"/>
        </w:rPr>
        <w:t>Difficult</w:t>
      </w:r>
      <w:r>
        <w:rPr>
          <w:spacing w:val="-12"/>
          <w:sz w:val="24"/>
        </w:rPr>
        <w:t xml:space="preserve"> </w:t>
      </w:r>
      <w:r>
        <w:rPr>
          <w:sz w:val="24"/>
        </w:rPr>
        <w:t>Learning</w:t>
      </w:r>
      <w:r>
        <w:rPr>
          <w:spacing w:val="-8"/>
          <w:sz w:val="24"/>
        </w:rPr>
        <w:t xml:space="preserve"> </w:t>
      </w:r>
      <w:r>
        <w:rPr>
          <w:sz w:val="24"/>
        </w:rPr>
        <w:t>Situation:</w:t>
      </w:r>
      <w:r>
        <w:rPr>
          <w:spacing w:val="-13"/>
          <w:sz w:val="24"/>
        </w:rPr>
        <w:t xml:space="preserve"> </w:t>
      </w:r>
      <w:r>
        <w:rPr>
          <w:sz w:val="24"/>
        </w:rPr>
        <w:t>An</w:t>
      </w:r>
      <w:r>
        <w:rPr>
          <w:spacing w:val="-7"/>
          <w:sz w:val="24"/>
        </w:rPr>
        <w:t xml:space="preserve"> </w:t>
      </w:r>
      <w:r>
        <w:rPr>
          <w:sz w:val="24"/>
        </w:rPr>
        <w:t>Educational</w:t>
      </w:r>
      <w:r>
        <w:rPr>
          <w:spacing w:val="-8"/>
          <w:sz w:val="24"/>
        </w:rPr>
        <w:t xml:space="preserve"> </w:t>
      </w:r>
      <w:r>
        <w:rPr>
          <w:sz w:val="24"/>
        </w:rPr>
        <w:t>Monograph for Community-Based Teachers</w:t>
      </w:r>
    </w:p>
    <w:p w14:paraId="7A837A36" w14:textId="77777777" w:rsidR="00EC012A" w:rsidRDefault="00194D79">
      <w:pPr>
        <w:pStyle w:val="ListParagraph"/>
        <w:numPr>
          <w:ilvl w:val="1"/>
          <w:numId w:val="1"/>
        </w:numPr>
        <w:tabs>
          <w:tab w:val="left" w:pos="1839"/>
          <w:tab w:val="left" w:pos="1840"/>
        </w:tabs>
        <w:spacing w:before="14"/>
        <w:ind w:hanging="361"/>
        <w:rPr>
          <w:sz w:val="24"/>
        </w:rPr>
      </w:pPr>
      <w:r>
        <w:rPr>
          <w:sz w:val="24"/>
        </w:rPr>
        <w:t>Provide</w:t>
      </w:r>
      <w:r>
        <w:rPr>
          <w:spacing w:val="-10"/>
          <w:sz w:val="24"/>
        </w:rPr>
        <w:t xml:space="preserve"> </w:t>
      </w:r>
      <w:r>
        <w:rPr>
          <w:sz w:val="24"/>
        </w:rPr>
        <w:t>Difficult</w:t>
      </w:r>
      <w:r>
        <w:rPr>
          <w:spacing w:val="-6"/>
          <w:sz w:val="24"/>
        </w:rPr>
        <w:t xml:space="preserve"> </w:t>
      </w:r>
      <w:r>
        <w:rPr>
          <w:sz w:val="24"/>
        </w:rPr>
        <w:t>Feedback:</w:t>
      </w:r>
      <w:r>
        <w:rPr>
          <w:spacing w:val="-7"/>
          <w:sz w:val="24"/>
        </w:rPr>
        <w:t xml:space="preserve"> </w:t>
      </w:r>
      <w:r>
        <w:rPr>
          <w:sz w:val="24"/>
        </w:rPr>
        <w:t>TIPS</w:t>
      </w:r>
      <w:r>
        <w:rPr>
          <w:spacing w:val="-6"/>
          <w:sz w:val="24"/>
        </w:rPr>
        <w:t xml:space="preserve"> </w:t>
      </w:r>
      <w:r>
        <w:rPr>
          <w:sz w:val="24"/>
        </w:rPr>
        <w:t>for</w:t>
      </w:r>
      <w:r>
        <w:rPr>
          <w:spacing w:val="-11"/>
          <w:sz w:val="24"/>
        </w:rPr>
        <w:t xml:space="preserve"> </w:t>
      </w:r>
      <w:r>
        <w:rPr>
          <w:sz w:val="24"/>
        </w:rPr>
        <w:t>the</w:t>
      </w:r>
      <w:r>
        <w:rPr>
          <w:spacing w:val="-2"/>
          <w:sz w:val="24"/>
        </w:rPr>
        <w:t xml:space="preserve"> </w:t>
      </w:r>
      <w:r>
        <w:rPr>
          <w:sz w:val="24"/>
        </w:rPr>
        <w:t>Problem</w:t>
      </w:r>
      <w:r>
        <w:rPr>
          <w:spacing w:val="-7"/>
          <w:sz w:val="24"/>
        </w:rPr>
        <w:t xml:space="preserve"> </w:t>
      </w:r>
      <w:r>
        <w:rPr>
          <w:spacing w:val="-2"/>
          <w:sz w:val="24"/>
        </w:rPr>
        <w:t>Learner</w:t>
      </w:r>
    </w:p>
    <w:p w14:paraId="7A837A37" w14:textId="77777777" w:rsidR="00EC012A" w:rsidRDefault="00194D79">
      <w:pPr>
        <w:pStyle w:val="ListParagraph"/>
        <w:numPr>
          <w:ilvl w:val="0"/>
          <w:numId w:val="1"/>
        </w:numPr>
        <w:tabs>
          <w:tab w:val="left" w:pos="1068"/>
        </w:tabs>
        <w:spacing w:before="43"/>
        <w:ind w:hanging="361"/>
        <w:rPr>
          <w:sz w:val="24"/>
        </w:rPr>
      </w:pPr>
      <w:r>
        <w:rPr>
          <w:sz w:val="24"/>
        </w:rPr>
        <w:t>Developing</w:t>
      </w:r>
      <w:r>
        <w:rPr>
          <w:spacing w:val="-9"/>
          <w:sz w:val="24"/>
        </w:rPr>
        <w:t xml:space="preserve"> </w:t>
      </w:r>
      <w:r>
        <w:rPr>
          <w:spacing w:val="-2"/>
          <w:sz w:val="24"/>
        </w:rPr>
        <w:t>Expectations</w:t>
      </w:r>
    </w:p>
    <w:p w14:paraId="7A837A38" w14:textId="77777777" w:rsidR="00EC012A" w:rsidRDefault="00194D79">
      <w:pPr>
        <w:pStyle w:val="ListParagraph"/>
        <w:numPr>
          <w:ilvl w:val="1"/>
          <w:numId w:val="1"/>
        </w:numPr>
        <w:tabs>
          <w:tab w:val="left" w:pos="1839"/>
          <w:tab w:val="left" w:pos="1840"/>
        </w:tabs>
        <w:spacing w:before="47" w:line="271" w:lineRule="auto"/>
        <w:ind w:left="1839" w:right="1376"/>
        <w:rPr>
          <w:sz w:val="24"/>
        </w:rPr>
      </w:pPr>
      <w:r>
        <w:rPr>
          <w:sz w:val="24"/>
        </w:rPr>
        <w:t>Setting</w:t>
      </w:r>
      <w:r>
        <w:rPr>
          <w:spacing w:val="-11"/>
          <w:sz w:val="24"/>
        </w:rPr>
        <w:t xml:space="preserve"> </w:t>
      </w:r>
      <w:r>
        <w:rPr>
          <w:sz w:val="24"/>
        </w:rPr>
        <w:t>Expectations:</w:t>
      </w:r>
      <w:r>
        <w:rPr>
          <w:spacing w:val="-13"/>
          <w:sz w:val="24"/>
        </w:rPr>
        <w:t xml:space="preserve"> </w:t>
      </w:r>
      <w:r>
        <w:rPr>
          <w:sz w:val="24"/>
        </w:rPr>
        <w:t>An</w:t>
      </w:r>
      <w:r>
        <w:rPr>
          <w:spacing w:val="-14"/>
          <w:sz w:val="24"/>
        </w:rPr>
        <w:t xml:space="preserve"> </w:t>
      </w:r>
      <w:r>
        <w:rPr>
          <w:sz w:val="24"/>
        </w:rPr>
        <w:t>Educational</w:t>
      </w:r>
      <w:r>
        <w:rPr>
          <w:spacing w:val="-12"/>
          <w:sz w:val="24"/>
        </w:rPr>
        <w:t xml:space="preserve"> </w:t>
      </w:r>
      <w:r>
        <w:rPr>
          <w:sz w:val="24"/>
        </w:rPr>
        <w:t>Monograph</w:t>
      </w:r>
      <w:r>
        <w:rPr>
          <w:spacing w:val="-11"/>
          <w:sz w:val="24"/>
        </w:rPr>
        <w:t xml:space="preserve"> </w:t>
      </w:r>
      <w:r>
        <w:rPr>
          <w:sz w:val="24"/>
        </w:rPr>
        <w:t>for</w:t>
      </w:r>
      <w:r>
        <w:rPr>
          <w:spacing w:val="-9"/>
          <w:sz w:val="24"/>
        </w:rPr>
        <w:t xml:space="preserve"> </w:t>
      </w:r>
      <w:r>
        <w:rPr>
          <w:sz w:val="24"/>
        </w:rPr>
        <w:t xml:space="preserve">Community-Based </w:t>
      </w:r>
      <w:r>
        <w:rPr>
          <w:spacing w:val="-2"/>
          <w:sz w:val="24"/>
        </w:rPr>
        <w:t>Teachers</w:t>
      </w:r>
    </w:p>
    <w:p w14:paraId="7A837A39" w14:textId="77777777" w:rsidR="00EC012A" w:rsidRDefault="00194D79">
      <w:pPr>
        <w:pStyle w:val="ListParagraph"/>
        <w:numPr>
          <w:ilvl w:val="0"/>
          <w:numId w:val="1"/>
        </w:numPr>
        <w:tabs>
          <w:tab w:val="left" w:pos="1068"/>
        </w:tabs>
        <w:spacing w:before="17"/>
        <w:ind w:hanging="361"/>
        <w:rPr>
          <w:sz w:val="24"/>
        </w:rPr>
      </w:pPr>
      <w:r>
        <w:rPr>
          <w:sz w:val="24"/>
        </w:rPr>
        <w:t>Conflict</w:t>
      </w:r>
      <w:r>
        <w:rPr>
          <w:spacing w:val="-1"/>
          <w:sz w:val="24"/>
        </w:rPr>
        <w:t xml:space="preserve"> </w:t>
      </w:r>
      <w:r>
        <w:rPr>
          <w:spacing w:val="-2"/>
          <w:sz w:val="24"/>
        </w:rPr>
        <w:t>Resolution</w:t>
      </w:r>
    </w:p>
    <w:p w14:paraId="7A837A3A" w14:textId="77777777" w:rsidR="00EC012A" w:rsidRDefault="00194D79">
      <w:pPr>
        <w:pStyle w:val="ListParagraph"/>
        <w:numPr>
          <w:ilvl w:val="1"/>
          <w:numId w:val="1"/>
        </w:numPr>
        <w:tabs>
          <w:tab w:val="left" w:pos="1839"/>
          <w:tab w:val="left" w:pos="1840"/>
        </w:tabs>
        <w:spacing w:before="40"/>
        <w:ind w:hanging="361"/>
        <w:rPr>
          <w:sz w:val="24"/>
        </w:rPr>
      </w:pPr>
      <w:r>
        <w:rPr>
          <w:sz w:val="24"/>
        </w:rPr>
        <w:t>Aspects</w:t>
      </w:r>
      <w:r>
        <w:rPr>
          <w:spacing w:val="-4"/>
          <w:sz w:val="24"/>
        </w:rPr>
        <w:t xml:space="preserve"> </w:t>
      </w:r>
      <w:r>
        <w:rPr>
          <w:sz w:val="24"/>
        </w:rPr>
        <w:t>of</w:t>
      </w:r>
      <w:r>
        <w:rPr>
          <w:spacing w:val="-5"/>
          <w:sz w:val="24"/>
        </w:rPr>
        <w:t xml:space="preserve"> </w:t>
      </w:r>
      <w:r>
        <w:rPr>
          <w:sz w:val="24"/>
        </w:rPr>
        <w:t>Conflict</w:t>
      </w:r>
      <w:r>
        <w:rPr>
          <w:spacing w:val="5"/>
          <w:sz w:val="24"/>
        </w:rPr>
        <w:t xml:space="preserve"> </w:t>
      </w:r>
      <w:r>
        <w:rPr>
          <w:spacing w:val="-2"/>
          <w:sz w:val="24"/>
        </w:rPr>
        <w:t>Resolution</w:t>
      </w:r>
    </w:p>
    <w:p w14:paraId="7A837A3B" w14:textId="77777777" w:rsidR="00EC012A" w:rsidRDefault="00EC012A">
      <w:pPr>
        <w:rPr>
          <w:sz w:val="24"/>
        </w:rPr>
        <w:sectPr w:rsidR="00EC012A">
          <w:pgSz w:w="12240" w:h="15840"/>
          <w:pgMar w:top="800" w:right="700" w:bottom="1200" w:left="1400" w:header="595" w:footer="1000" w:gutter="0"/>
          <w:cols w:space="720"/>
        </w:sectPr>
      </w:pPr>
    </w:p>
    <w:p w14:paraId="7A837A3C" w14:textId="77777777" w:rsidR="00EC012A" w:rsidRDefault="00194D79">
      <w:pPr>
        <w:pStyle w:val="Heading3"/>
        <w:spacing w:before="81"/>
      </w:pPr>
      <w:bookmarkStart w:id="98" w:name="Appendix_A"/>
      <w:bookmarkStart w:id="99" w:name="_Toc124257403"/>
      <w:bookmarkEnd w:id="98"/>
      <w:r>
        <w:rPr>
          <w:color w:val="365F91"/>
          <w:spacing w:val="-4"/>
        </w:rPr>
        <w:lastRenderedPageBreak/>
        <w:t>Appendix</w:t>
      </w:r>
      <w:r>
        <w:rPr>
          <w:color w:val="365F91"/>
          <w:spacing w:val="-1"/>
        </w:rPr>
        <w:t xml:space="preserve"> </w:t>
      </w:r>
      <w:r>
        <w:rPr>
          <w:color w:val="365F91"/>
          <w:spacing w:val="-10"/>
        </w:rPr>
        <w:t>A</w:t>
      </w:r>
      <w:bookmarkEnd w:id="99"/>
    </w:p>
    <w:p w14:paraId="7A837A3D" w14:textId="77777777" w:rsidR="00EC012A" w:rsidRDefault="00194D79">
      <w:pPr>
        <w:spacing w:before="134" w:line="592" w:lineRule="auto"/>
        <w:ind w:left="400" w:right="4293" w:hanging="142"/>
        <w:rPr>
          <w:sz w:val="26"/>
        </w:rPr>
      </w:pPr>
      <w:r>
        <w:rPr>
          <w:color w:val="203B5F"/>
          <w:sz w:val="26"/>
        </w:rPr>
        <w:t>Preceptor</w:t>
      </w:r>
      <w:r>
        <w:rPr>
          <w:color w:val="203B5F"/>
          <w:spacing w:val="-15"/>
          <w:sz w:val="26"/>
        </w:rPr>
        <w:t xml:space="preserve"> </w:t>
      </w:r>
      <w:r>
        <w:rPr>
          <w:color w:val="203B5F"/>
          <w:sz w:val="26"/>
        </w:rPr>
        <w:t>Development</w:t>
      </w:r>
      <w:r>
        <w:rPr>
          <w:color w:val="203B5F"/>
          <w:spacing w:val="-15"/>
          <w:sz w:val="26"/>
        </w:rPr>
        <w:t xml:space="preserve"> </w:t>
      </w:r>
      <w:r>
        <w:rPr>
          <w:color w:val="203B5F"/>
          <w:sz w:val="26"/>
        </w:rPr>
        <w:t>Videos</w:t>
      </w:r>
      <w:r>
        <w:rPr>
          <w:color w:val="203B5F"/>
          <w:spacing w:val="-15"/>
          <w:sz w:val="26"/>
        </w:rPr>
        <w:t xml:space="preserve"> </w:t>
      </w:r>
      <w:r>
        <w:rPr>
          <w:color w:val="203B5F"/>
          <w:sz w:val="26"/>
        </w:rPr>
        <w:t>and</w:t>
      </w:r>
      <w:r>
        <w:rPr>
          <w:color w:val="203B5F"/>
          <w:spacing w:val="-14"/>
          <w:sz w:val="26"/>
        </w:rPr>
        <w:t xml:space="preserve"> </w:t>
      </w:r>
      <w:r>
        <w:rPr>
          <w:color w:val="203B5F"/>
          <w:sz w:val="26"/>
        </w:rPr>
        <w:t xml:space="preserve">Resources: </w:t>
      </w:r>
      <w:r>
        <w:rPr>
          <w:spacing w:val="-2"/>
          <w:sz w:val="26"/>
          <w:u w:val="single"/>
        </w:rPr>
        <w:t>Videos</w:t>
      </w:r>
    </w:p>
    <w:p w14:paraId="7A837A3E" w14:textId="77777777" w:rsidR="00EC012A" w:rsidRDefault="00194D79">
      <w:pPr>
        <w:pStyle w:val="Heading4"/>
        <w:numPr>
          <w:ilvl w:val="0"/>
          <w:numId w:val="13"/>
        </w:numPr>
        <w:tabs>
          <w:tab w:val="left" w:pos="621"/>
        </w:tabs>
        <w:spacing w:before="4"/>
      </w:pPr>
      <w:r>
        <w:t>The</w:t>
      </w:r>
      <w:r>
        <w:rPr>
          <w:spacing w:val="-10"/>
        </w:rPr>
        <w:t xml:space="preserve"> </w:t>
      </w:r>
      <w:r>
        <w:t>Effective</w:t>
      </w:r>
      <w:r>
        <w:rPr>
          <w:spacing w:val="-10"/>
        </w:rPr>
        <w:t xml:space="preserve"> </w:t>
      </w:r>
      <w:r>
        <w:rPr>
          <w:spacing w:val="-2"/>
        </w:rPr>
        <w:t>Preceptor:</w:t>
      </w:r>
    </w:p>
    <w:p w14:paraId="7A837A3F" w14:textId="77777777" w:rsidR="00EC012A" w:rsidRDefault="00EC012A">
      <w:pPr>
        <w:pStyle w:val="BodyText"/>
        <w:spacing w:before="4"/>
        <w:rPr>
          <w:b/>
          <w:sz w:val="26"/>
        </w:rPr>
      </w:pPr>
    </w:p>
    <w:p w14:paraId="7A837A40" w14:textId="77777777" w:rsidR="00EC012A" w:rsidRDefault="00194D79">
      <w:pPr>
        <w:ind w:left="400"/>
      </w:pPr>
      <w:r>
        <w:rPr>
          <w:color w:val="0000FF"/>
          <w:spacing w:val="-2"/>
        </w:rPr>
        <w:t>https://</w:t>
      </w:r>
      <w:hyperlink r:id="rId41">
        <w:r>
          <w:rPr>
            <w:color w:val="0000FF"/>
            <w:spacing w:val="-2"/>
          </w:rPr>
          <w:t>www.youtube.com/watch?v=1yes8vhOLmg</w:t>
        </w:r>
      </w:hyperlink>
    </w:p>
    <w:p w14:paraId="7A837A41" w14:textId="77777777" w:rsidR="00EC012A" w:rsidRDefault="00EC012A">
      <w:pPr>
        <w:pStyle w:val="BodyText"/>
        <w:rPr>
          <w:sz w:val="22"/>
        </w:rPr>
      </w:pPr>
    </w:p>
    <w:p w14:paraId="7A837A42" w14:textId="77777777" w:rsidR="00EC012A" w:rsidRDefault="00EC012A">
      <w:pPr>
        <w:pStyle w:val="BodyText"/>
        <w:spacing w:before="4"/>
        <w:rPr>
          <w:sz w:val="19"/>
        </w:rPr>
      </w:pPr>
    </w:p>
    <w:p w14:paraId="7A837A43" w14:textId="77777777" w:rsidR="00EC012A" w:rsidRDefault="00194D79">
      <w:pPr>
        <w:pStyle w:val="Heading4"/>
        <w:numPr>
          <w:ilvl w:val="0"/>
          <w:numId w:val="13"/>
        </w:numPr>
        <w:tabs>
          <w:tab w:val="left" w:pos="621"/>
        </w:tabs>
      </w:pPr>
      <w:r>
        <w:t>Take</w:t>
      </w:r>
      <w:r>
        <w:rPr>
          <w:spacing w:val="-9"/>
        </w:rPr>
        <w:t xml:space="preserve"> </w:t>
      </w:r>
      <w:r>
        <w:t>5:</w:t>
      </w:r>
      <w:r>
        <w:rPr>
          <w:spacing w:val="-2"/>
        </w:rPr>
        <w:t xml:space="preserve"> </w:t>
      </w:r>
      <w:r>
        <w:t>The</w:t>
      </w:r>
      <w:r>
        <w:rPr>
          <w:spacing w:val="-8"/>
        </w:rPr>
        <w:t xml:space="preserve"> </w:t>
      </w:r>
      <w:r>
        <w:t>One-Minute</w:t>
      </w:r>
      <w:r>
        <w:rPr>
          <w:spacing w:val="-20"/>
        </w:rPr>
        <w:t xml:space="preserve"> </w:t>
      </w:r>
      <w:r>
        <w:rPr>
          <w:spacing w:val="-2"/>
        </w:rPr>
        <w:t>Preceptor</w:t>
      </w:r>
    </w:p>
    <w:p w14:paraId="7A837A44" w14:textId="77777777" w:rsidR="00EC012A" w:rsidRDefault="00EC012A">
      <w:pPr>
        <w:pStyle w:val="BodyText"/>
        <w:spacing w:before="4"/>
        <w:rPr>
          <w:b/>
          <w:sz w:val="26"/>
        </w:rPr>
      </w:pPr>
    </w:p>
    <w:p w14:paraId="7A837A45" w14:textId="77777777" w:rsidR="00EC012A" w:rsidRDefault="00194D79">
      <w:pPr>
        <w:ind w:left="400"/>
      </w:pPr>
      <w:r>
        <w:rPr>
          <w:color w:val="0000FF"/>
          <w:spacing w:val="-2"/>
        </w:rPr>
        <w:t>https://</w:t>
      </w:r>
      <w:hyperlink r:id="rId42">
        <w:r>
          <w:rPr>
            <w:color w:val="0000FF"/>
            <w:spacing w:val="-2"/>
          </w:rPr>
          <w:t>www.youtube.com/watch?v=eRBdfXRj5N0</w:t>
        </w:r>
      </w:hyperlink>
    </w:p>
    <w:p w14:paraId="7A837A46" w14:textId="77777777" w:rsidR="00EC012A" w:rsidRDefault="00EC012A">
      <w:pPr>
        <w:pStyle w:val="BodyText"/>
        <w:rPr>
          <w:sz w:val="22"/>
        </w:rPr>
      </w:pPr>
    </w:p>
    <w:p w14:paraId="7A837A47" w14:textId="77777777" w:rsidR="00EC012A" w:rsidRDefault="00EC012A">
      <w:pPr>
        <w:pStyle w:val="BodyText"/>
        <w:spacing w:before="2"/>
        <w:rPr>
          <w:sz w:val="30"/>
        </w:rPr>
      </w:pPr>
    </w:p>
    <w:p w14:paraId="7A837A48" w14:textId="77777777" w:rsidR="00EC012A" w:rsidRDefault="00194D79">
      <w:pPr>
        <w:ind w:left="400"/>
        <w:rPr>
          <w:sz w:val="26"/>
        </w:rPr>
      </w:pPr>
      <w:r>
        <w:rPr>
          <w:spacing w:val="-2"/>
          <w:sz w:val="26"/>
          <w:u w:val="single"/>
        </w:rPr>
        <w:t>Printable</w:t>
      </w:r>
      <w:r>
        <w:rPr>
          <w:spacing w:val="-6"/>
          <w:sz w:val="26"/>
          <w:u w:val="single"/>
        </w:rPr>
        <w:t xml:space="preserve"> </w:t>
      </w:r>
      <w:r>
        <w:rPr>
          <w:spacing w:val="-2"/>
          <w:sz w:val="26"/>
          <w:u w:val="single"/>
        </w:rPr>
        <w:t>Documents</w:t>
      </w:r>
    </w:p>
    <w:p w14:paraId="7A837A49" w14:textId="77777777" w:rsidR="00EC012A" w:rsidRDefault="00194D79">
      <w:pPr>
        <w:spacing w:before="85"/>
        <w:ind w:left="260"/>
      </w:pPr>
      <w:r>
        <w:rPr>
          <w:noProof/>
        </w:rPr>
        <w:drawing>
          <wp:anchor distT="0" distB="0" distL="0" distR="0" simplePos="0" relativeHeight="4" behindDoc="0" locked="0" layoutInCell="1" allowOverlap="1" wp14:anchorId="7A837BFF" wp14:editId="7A837C00">
            <wp:simplePos x="0" y="0"/>
            <wp:positionH relativeFrom="page">
              <wp:posOffset>1315086</wp:posOffset>
            </wp:positionH>
            <wp:positionV relativeFrom="paragraph">
              <wp:posOffset>259223</wp:posOffset>
            </wp:positionV>
            <wp:extent cx="154616" cy="15668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3" cstate="print"/>
                    <a:stretch>
                      <a:fillRect/>
                    </a:stretch>
                  </pic:blipFill>
                  <pic:spPr>
                    <a:xfrm>
                      <a:off x="0" y="0"/>
                      <a:ext cx="154616" cy="156686"/>
                    </a:xfrm>
                    <a:prstGeom prst="rect">
                      <a:avLst/>
                    </a:prstGeom>
                  </pic:spPr>
                </pic:pic>
              </a:graphicData>
            </a:graphic>
          </wp:anchor>
        </w:drawing>
      </w:r>
      <w:r>
        <w:rPr>
          <w:color w:val="365F91"/>
        </w:rPr>
        <w:t>Introducing</w:t>
      </w:r>
      <w:r>
        <w:rPr>
          <w:color w:val="365F91"/>
          <w:spacing w:val="-11"/>
        </w:rPr>
        <w:t xml:space="preserve"> </w:t>
      </w:r>
      <w:r>
        <w:rPr>
          <w:color w:val="365F91"/>
        </w:rPr>
        <w:t>and</w:t>
      </w:r>
      <w:r>
        <w:rPr>
          <w:color w:val="365F91"/>
          <w:spacing w:val="-8"/>
        </w:rPr>
        <w:t xml:space="preserve"> </w:t>
      </w:r>
      <w:r>
        <w:rPr>
          <w:color w:val="365F91"/>
        </w:rPr>
        <w:t>Orienting</w:t>
      </w:r>
      <w:r>
        <w:rPr>
          <w:color w:val="365F91"/>
          <w:spacing w:val="-7"/>
        </w:rPr>
        <w:t xml:space="preserve"> </w:t>
      </w:r>
      <w:r>
        <w:rPr>
          <w:color w:val="365F91"/>
        </w:rPr>
        <w:t>a</w:t>
      </w:r>
      <w:r>
        <w:rPr>
          <w:color w:val="365F91"/>
          <w:spacing w:val="-10"/>
        </w:rPr>
        <w:t xml:space="preserve"> </w:t>
      </w:r>
      <w:r>
        <w:rPr>
          <w:color w:val="365F91"/>
        </w:rPr>
        <w:t>PA</w:t>
      </w:r>
      <w:r>
        <w:rPr>
          <w:color w:val="365F91"/>
          <w:spacing w:val="-8"/>
        </w:rPr>
        <w:t xml:space="preserve"> </w:t>
      </w:r>
      <w:r>
        <w:rPr>
          <w:color w:val="365F91"/>
        </w:rPr>
        <w:t>Student</w:t>
      </w:r>
      <w:r>
        <w:rPr>
          <w:color w:val="365F91"/>
          <w:spacing w:val="-6"/>
        </w:rPr>
        <w:t xml:space="preserve"> </w:t>
      </w:r>
      <w:r>
        <w:rPr>
          <w:color w:val="365F91"/>
        </w:rPr>
        <w:t>to</w:t>
      </w:r>
      <w:r>
        <w:rPr>
          <w:color w:val="365F91"/>
          <w:spacing w:val="-9"/>
        </w:rPr>
        <w:t xml:space="preserve"> </w:t>
      </w:r>
      <w:r>
        <w:rPr>
          <w:color w:val="365F91"/>
        </w:rPr>
        <w:t>Your</w:t>
      </w:r>
      <w:r>
        <w:rPr>
          <w:color w:val="365F91"/>
          <w:spacing w:val="-7"/>
        </w:rPr>
        <w:t xml:space="preserve"> </w:t>
      </w:r>
      <w:r>
        <w:rPr>
          <w:color w:val="365F91"/>
          <w:spacing w:val="-2"/>
        </w:rPr>
        <w:t>Practice</w:t>
      </w:r>
    </w:p>
    <w:p w14:paraId="7A837A4A" w14:textId="77777777" w:rsidR="00EC012A" w:rsidRDefault="00194D79">
      <w:pPr>
        <w:tabs>
          <w:tab w:val="left" w:pos="1103"/>
        </w:tabs>
        <w:spacing w:before="53" w:line="271" w:lineRule="auto"/>
        <w:ind w:left="409" w:right="8921" w:hanging="15"/>
        <w:rPr>
          <w:sz w:val="8"/>
        </w:rPr>
      </w:pPr>
      <w:r>
        <w:rPr>
          <w:spacing w:val="-2"/>
          <w:sz w:val="8"/>
        </w:rPr>
        <w:t>Introducing</w:t>
      </w:r>
      <w:r>
        <w:rPr>
          <w:sz w:val="8"/>
        </w:rPr>
        <w:tab/>
      </w:r>
      <w:r>
        <w:rPr>
          <w:spacing w:val="-6"/>
          <w:sz w:val="8"/>
        </w:rPr>
        <w:t>and</w:t>
      </w:r>
      <w:r>
        <w:rPr>
          <w:spacing w:val="40"/>
          <w:sz w:val="8"/>
        </w:rPr>
        <w:t xml:space="preserve"> </w:t>
      </w:r>
      <w:r>
        <w:rPr>
          <w:sz w:val="8"/>
        </w:rPr>
        <w:t>Orienting a PA Student</w:t>
      </w:r>
    </w:p>
    <w:p w14:paraId="7A837A4B" w14:textId="77777777" w:rsidR="00EC012A" w:rsidRDefault="00EC012A">
      <w:pPr>
        <w:pStyle w:val="BodyText"/>
        <w:rPr>
          <w:sz w:val="8"/>
        </w:rPr>
      </w:pPr>
    </w:p>
    <w:p w14:paraId="7A837A4C" w14:textId="77777777" w:rsidR="00EC012A" w:rsidRDefault="00EC012A">
      <w:pPr>
        <w:pStyle w:val="BodyText"/>
        <w:spacing w:before="5"/>
        <w:rPr>
          <w:sz w:val="8"/>
        </w:rPr>
      </w:pPr>
    </w:p>
    <w:p w14:paraId="7A837A4D" w14:textId="77777777" w:rsidR="00EC012A" w:rsidRDefault="00194D79">
      <w:pPr>
        <w:ind w:left="260"/>
      </w:pPr>
      <w:r>
        <w:rPr>
          <w:noProof/>
        </w:rPr>
        <w:drawing>
          <wp:anchor distT="0" distB="0" distL="0" distR="0" simplePos="0" relativeHeight="5" behindDoc="0" locked="0" layoutInCell="1" allowOverlap="1" wp14:anchorId="7A837C01" wp14:editId="7A837C02">
            <wp:simplePos x="0" y="0"/>
            <wp:positionH relativeFrom="page">
              <wp:posOffset>1315085</wp:posOffset>
            </wp:positionH>
            <wp:positionV relativeFrom="paragraph">
              <wp:posOffset>202611</wp:posOffset>
            </wp:positionV>
            <wp:extent cx="153767" cy="156686"/>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43" cstate="print"/>
                    <a:stretch>
                      <a:fillRect/>
                    </a:stretch>
                  </pic:blipFill>
                  <pic:spPr>
                    <a:xfrm>
                      <a:off x="0" y="0"/>
                      <a:ext cx="153767" cy="156686"/>
                    </a:xfrm>
                    <a:prstGeom prst="rect">
                      <a:avLst/>
                    </a:prstGeom>
                  </pic:spPr>
                </pic:pic>
              </a:graphicData>
            </a:graphic>
          </wp:anchor>
        </w:drawing>
      </w:r>
      <w:r>
        <w:rPr>
          <w:color w:val="365F91"/>
        </w:rPr>
        <w:t>How</w:t>
      </w:r>
      <w:r>
        <w:rPr>
          <w:color w:val="365F91"/>
          <w:spacing w:val="-11"/>
        </w:rPr>
        <w:t xml:space="preserve"> </w:t>
      </w:r>
      <w:r>
        <w:rPr>
          <w:color w:val="365F91"/>
        </w:rPr>
        <w:t>to</w:t>
      </w:r>
      <w:r>
        <w:rPr>
          <w:color w:val="365F91"/>
          <w:spacing w:val="-10"/>
        </w:rPr>
        <w:t xml:space="preserve"> </w:t>
      </w:r>
      <w:r>
        <w:rPr>
          <w:color w:val="365F91"/>
        </w:rPr>
        <w:t>Incorporate</w:t>
      </w:r>
      <w:r>
        <w:rPr>
          <w:color w:val="365F91"/>
          <w:spacing w:val="-6"/>
        </w:rPr>
        <w:t xml:space="preserve"> </w:t>
      </w:r>
      <w:r>
        <w:rPr>
          <w:color w:val="365F91"/>
        </w:rPr>
        <w:t>Students</w:t>
      </w:r>
      <w:r>
        <w:rPr>
          <w:color w:val="365F91"/>
          <w:spacing w:val="-6"/>
        </w:rPr>
        <w:t xml:space="preserve"> </w:t>
      </w:r>
      <w:r>
        <w:rPr>
          <w:color w:val="365F91"/>
        </w:rPr>
        <w:t>into</w:t>
      </w:r>
      <w:r>
        <w:rPr>
          <w:color w:val="365F91"/>
          <w:spacing w:val="-10"/>
        </w:rPr>
        <w:t xml:space="preserve"> </w:t>
      </w:r>
      <w:r>
        <w:rPr>
          <w:color w:val="365F91"/>
        </w:rPr>
        <w:t>the</w:t>
      </w:r>
      <w:r>
        <w:rPr>
          <w:color w:val="365F91"/>
          <w:spacing w:val="-13"/>
        </w:rPr>
        <w:t xml:space="preserve"> </w:t>
      </w:r>
      <w:r>
        <w:rPr>
          <w:color w:val="365F91"/>
        </w:rPr>
        <w:t>Practice</w:t>
      </w:r>
      <w:r>
        <w:rPr>
          <w:color w:val="365F91"/>
          <w:spacing w:val="-10"/>
        </w:rPr>
        <w:t xml:space="preserve"> </w:t>
      </w:r>
      <w:r>
        <w:rPr>
          <w:color w:val="365F91"/>
          <w:spacing w:val="-2"/>
        </w:rPr>
        <w:t>Workflow</w:t>
      </w:r>
    </w:p>
    <w:p w14:paraId="7A837A4E" w14:textId="77777777" w:rsidR="00EC012A" w:rsidRDefault="00194D79">
      <w:pPr>
        <w:spacing w:before="52" w:line="271" w:lineRule="auto"/>
        <w:ind w:left="376" w:right="8921" w:hanging="1"/>
        <w:rPr>
          <w:sz w:val="8"/>
        </w:rPr>
      </w:pPr>
      <w:r>
        <w:rPr>
          <w:spacing w:val="-2"/>
          <w:sz w:val="8"/>
        </w:rPr>
        <w:t>Students</w:t>
      </w:r>
      <w:r>
        <w:rPr>
          <w:spacing w:val="-8"/>
          <w:sz w:val="8"/>
        </w:rPr>
        <w:t xml:space="preserve"> </w:t>
      </w:r>
      <w:r>
        <w:rPr>
          <w:spacing w:val="-2"/>
          <w:sz w:val="8"/>
        </w:rPr>
        <w:t>and</w:t>
      </w:r>
      <w:r>
        <w:rPr>
          <w:spacing w:val="-5"/>
          <w:sz w:val="8"/>
        </w:rPr>
        <w:t xml:space="preserve"> </w:t>
      </w:r>
      <w:r>
        <w:rPr>
          <w:spacing w:val="-2"/>
          <w:sz w:val="8"/>
        </w:rPr>
        <w:t>Patient</w:t>
      </w:r>
      <w:r>
        <w:rPr>
          <w:spacing w:val="-4"/>
          <w:sz w:val="8"/>
        </w:rPr>
        <w:t xml:space="preserve"> </w:t>
      </w:r>
      <w:r>
        <w:rPr>
          <w:spacing w:val="-2"/>
          <w:sz w:val="8"/>
        </w:rPr>
        <w:t>Care</w:t>
      </w:r>
      <w:r>
        <w:rPr>
          <w:spacing w:val="40"/>
          <w:sz w:val="8"/>
        </w:rPr>
        <w:t xml:space="preserve"> </w:t>
      </w:r>
      <w:r>
        <w:rPr>
          <w:spacing w:val="-2"/>
          <w:sz w:val="8"/>
        </w:rPr>
        <w:t>Workflow.pdf</w:t>
      </w:r>
    </w:p>
    <w:p w14:paraId="7A837A4F" w14:textId="77777777" w:rsidR="00EC012A" w:rsidRDefault="00EC012A">
      <w:pPr>
        <w:pStyle w:val="BodyText"/>
        <w:rPr>
          <w:sz w:val="8"/>
        </w:rPr>
      </w:pPr>
    </w:p>
    <w:p w14:paraId="7A837A50" w14:textId="77777777" w:rsidR="00EC012A" w:rsidRDefault="00EC012A">
      <w:pPr>
        <w:pStyle w:val="BodyText"/>
        <w:rPr>
          <w:sz w:val="8"/>
        </w:rPr>
      </w:pPr>
    </w:p>
    <w:p w14:paraId="7A837A51" w14:textId="77777777" w:rsidR="00EC012A" w:rsidRDefault="00EC012A">
      <w:pPr>
        <w:pStyle w:val="BodyText"/>
        <w:rPr>
          <w:sz w:val="8"/>
        </w:rPr>
      </w:pPr>
    </w:p>
    <w:p w14:paraId="7A837A52" w14:textId="77777777" w:rsidR="00EC012A" w:rsidRDefault="00EC012A">
      <w:pPr>
        <w:pStyle w:val="BodyText"/>
        <w:rPr>
          <w:sz w:val="8"/>
        </w:rPr>
      </w:pPr>
    </w:p>
    <w:p w14:paraId="7A837A53" w14:textId="77777777" w:rsidR="00EC012A" w:rsidRDefault="00EC012A">
      <w:pPr>
        <w:pStyle w:val="BodyText"/>
        <w:rPr>
          <w:sz w:val="8"/>
        </w:rPr>
      </w:pPr>
    </w:p>
    <w:p w14:paraId="7A837A54" w14:textId="77777777" w:rsidR="00EC012A" w:rsidRDefault="00EC012A">
      <w:pPr>
        <w:pStyle w:val="BodyText"/>
        <w:spacing w:before="11"/>
        <w:rPr>
          <w:sz w:val="6"/>
        </w:rPr>
      </w:pPr>
    </w:p>
    <w:p w14:paraId="7A837A55" w14:textId="77777777" w:rsidR="00EC012A" w:rsidRDefault="00194D79">
      <w:pPr>
        <w:ind w:left="260"/>
      </w:pPr>
      <w:r>
        <w:rPr>
          <w:noProof/>
        </w:rPr>
        <w:drawing>
          <wp:anchor distT="0" distB="0" distL="0" distR="0" simplePos="0" relativeHeight="6" behindDoc="0" locked="0" layoutInCell="1" allowOverlap="1" wp14:anchorId="7A837C03" wp14:editId="7A837C04">
            <wp:simplePos x="0" y="0"/>
            <wp:positionH relativeFrom="page">
              <wp:posOffset>1330961</wp:posOffset>
            </wp:positionH>
            <wp:positionV relativeFrom="paragraph">
              <wp:posOffset>199347</wp:posOffset>
            </wp:positionV>
            <wp:extent cx="169711" cy="174593"/>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43" cstate="print"/>
                    <a:stretch>
                      <a:fillRect/>
                    </a:stretch>
                  </pic:blipFill>
                  <pic:spPr>
                    <a:xfrm>
                      <a:off x="0" y="0"/>
                      <a:ext cx="169711" cy="174593"/>
                    </a:xfrm>
                    <a:prstGeom prst="rect">
                      <a:avLst/>
                    </a:prstGeom>
                  </pic:spPr>
                </pic:pic>
              </a:graphicData>
            </a:graphic>
          </wp:anchor>
        </w:drawing>
      </w:r>
      <w:r>
        <w:rPr>
          <w:color w:val="365F91"/>
          <w:spacing w:val="-2"/>
        </w:rPr>
        <w:t>Sample</w:t>
      </w:r>
      <w:r>
        <w:rPr>
          <w:color w:val="365F91"/>
          <w:spacing w:val="1"/>
        </w:rPr>
        <w:t xml:space="preserve"> </w:t>
      </w:r>
      <w:r>
        <w:rPr>
          <w:color w:val="365F91"/>
          <w:spacing w:val="-2"/>
        </w:rPr>
        <w:t>Preceptor</w:t>
      </w:r>
      <w:r>
        <w:rPr>
          <w:color w:val="365F91"/>
          <w:spacing w:val="4"/>
        </w:rPr>
        <w:t xml:space="preserve"> </w:t>
      </w:r>
      <w:r>
        <w:rPr>
          <w:color w:val="365F91"/>
          <w:spacing w:val="-2"/>
        </w:rPr>
        <w:t>Clinical</w:t>
      </w:r>
      <w:r>
        <w:rPr>
          <w:color w:val="365F91"/>
          <w:spacing w:val="4"/>
        </w:rPr>
        <w:t xml:space="preserve"> </w:t>
      </w:r>
      <w:r>
        <w:rPr>
          <w:color w:val="365F91"/>
          <w:spacing w:val="-2"/>
        </w:rPr>
        <w:t>Clerkship</w:t>
      </w:r>
      <w:r>
        <w:rPr>
          <w:color w:val="365F91"/>
          <w:spacing w:val="3"/>
        </w:rPr>
        <w:t xml:space="preserve"> </w:t>
      </w:r>
      <w:r>
        <w:rPr>
          <w:color w:val="365F91"/>
          <w:spacing w:val="-2"/>
        </w:rPr>
        <w:t>Evaluation:</w:t>
      </w:r>
    </w:p>
    <w:p w14:paraId="7A837A56" w14:textId="77777777" w:rsidR="00EC012A" w:rsidRDefault="00194D79">
      <w:pPr>
        <w:spacing w:before="43" w:line="273" w:lineRule="auto"/>
        <w:ind w:left="399" w:right="8921"/>
        <w:rPr>
          <w:sz w:val="9"/>
        </w:rPr>
      </w:pPr>
      <w:r>
        <w:rPr>
          <w:sz w:val="9"/>
        </w:rPr>
        <w:t>SAMPLE</w:t>
      </w:r>
      <w:r>
        <w:rPr>
          <w:spacing w:val="56"/>
          <w:sz w:val="9"/>
        </w:rPr>
        <w:t xml:space="preserve"> </w:t>
      </w:r>
      <w:r>
        <w:rPr>
          <w:sz w:val="9"/>
        </w:rPr>
        <w:t>Preceptor</w:t>
      </w:r>
      <w:r>
        <w:rPr>
          <w:spacing w:val="40"/>
          <w:sz w:val="9"/>
        </w:rPr>
        <w:t xml:space="preserve"> </w:t>
      </w:r>
      <w:r>
        <w:rPr>
          <w:spacing w:val="-2"/>
          <w:sz w:val="9"/>
        </w:rPr>
        <w:t>Evaluation.pdf</w:t>
      </w:r>
    </w:p>
    <w:p w14:paraId="7A837A57" w14:textId="77777777" w:rsidR="00EC012A" w:rsidRDefault="00EC012A">
      <w:pPr>
        <w:pStyle w:val="BodyText"/>
        <w:rPr>
          <w:sz w:val="8"/>
        </w:rPr>
      </w:pPr>
    </w:p>
    <w:p w14:paraId="7A837A58" w14:textId="77777777" w:rsidR="00EC012A" w:rsidRDefault="00EC012A">
      <w:pPr>
        <w:pStyle w:val="BodyText"/>
        <w:rPr>
          <w:sz w:val="8"/>
        </w:rPr>
      </w:pPr>
    </w:p>
    <w:p w14:paraId="7A837A59" w14:textId="77777777" w:rsidR="00EC012A" w:rsidRDefault="00EC012A">
      <w:pPr>
        <w:pStyle w:val="BodyText"/>
        <w:rPr>
          <w:sz w:val="8"/>
        </w:rPr>
      </w:pPr>
    </w:p>
    <w:p w14:paraId="7A837A5A" w14:textId="77777777" w:rsidR="00EC012A" w:rsidRDefault="00EC012A">
      <w:pPr>
        <w:pStyle w:val="BodyText"/>
        <w:rPr>
          <w:sz w:val="8"/>
        </w:rPr>
      </w:pPr>
    </w:p>
    <w:p w14:paraId="7A837A5B" w14:textId="77777777" w:rsidR="00EC012A" w:rsidRDefault="00EC012A">
      <w:pPr>
        <w:pStyle w:val="BodyText"/>
        <w:spacing w:before="3"/>
        <w:rPr>
          <w:sz w:val="11"/>
        </w:rPr>
      </w:pPr>
    </w:p>
    <w:p w14:paraId="7A837A5C" w14:textId="77777777" w:rsidR="00EC012A" w:rsidRDefault="00194D79">
      <w:pPr>
        <w:spacing w:before="1"/>
        <w:ind w:left="260"/>
      </w:pPr>
      <w:r>
        <w:rPr>
          <w:color w:val="365F91"/>
          <w:spacing w:val="-2"/>
        </w:rPr>
        <w:t>The</w:t>
      </w:r>
      <w:r>
        <w:rPr>
          <w:color w:val="365F91"/>
        </w:rPr>
        <w:t xml:space="preserve"> </w:t>
      </w:r>
      <w:r>
        <w:rPr>
          <w:color w:val="365F91"/>
          <w:spacing w:val="-2"/>
        </w:rPr>
        <w:t>One-Minute</w:t>
      </w:r>
      <w:r>
        <w:rPr>
          <w:color w:val="365F91"/>
        </w:rPr>
        <w:t xml:space="preserve"> </w:t>
      </w:r>
      <w:r>
        <w:rPr>
          <w:color w:val="365F91"/>
          <w:spacing w:val="-2"/>
        </w:rPr>
        <w:t>Preceptor</w:t>
      </w:r>
    </w:p>
    <w:p w14:paraId="7A837A5D" w14:textId="77777777" w:rsidR="00EC012A" w:rsidRDefault="00194D79">
      <w:pPr>
        <w:pStyle w:val="BodyText"/>
        <w:spacing w:before="9"/>
        <w:rPr>
          <w:sz w:val="4"/>
        </w:rPr>
      </w:pPr>
      <w:r>
        <w:rPr>
          <w:noProof/>
        </w:rPr>
        <w:drawing>
          <wp:anchor distT="0" distB="0" distL="0" distR="0" simplePos="0" relativeHeight="7" behindDoc="0" locked="0" layoutInCell="1" allowOverlap="1" wp14:anchorId="7A837C05" wp14:editId="7A837C06">
            <wp:simplePos x="0" y="0"/>
            <wp:positionH relativeFrom="page">
              <wp:posOffset>1292861</wp:posOffset>
            </wp:positionH>
            <wp:positionV relativeFrom="paragraph">
              <wp:posOffset>52390</wp:posOffset>
            </wp:positionV>
            <wp:extent cx="132773" cy="130683"/>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44" cstate="print"/>
                    <a:stretch>
                      <a:fillRect/>
                    </a:stretch>
                  </pic:blipFill>
                  <pic:spPr>
                    <a:xfrm>
                      <a:off x="0" y="0"/>
                      <a:ext cx="132773" cy="130683"/>
                    </a:xfrm>
                    <a:prstGeom prst="rect">
                      <a:avLst/>
                    </a:prstGeom>
                  </pic:spPr>
                </pic:pic>
              </a:graphicData>
            </a:graphic>
          </wp:anchor>
        </w:drawing>
      </w:r>
    </w:p>
    <w:p w14:paraId="7A837A5E" w14:textId="77777777" w:rsidR="00EC012A" w:rsidRDefault="00194D79">
      <w:pPr>
        <w:spacing w:before="66" w:line="290" w:lineRule="auto"/>
        <w:ind w:left="399" w:right="8921"/>
        <w:rPr>
          <w:sz w:val="7"/>
        </w:rPr>
      </w:pPr>
      <w:r>
        <w:rPr>
          <w:sz w:val="7"/>
        </w:rPr>
        <w:t>The</w:t>
      </w:r>
      <w:r>
        <w:rPr>
          <w:spacing w:val="61"/>
          <w:sz w:val="7"/>
        </w:rPr>
        <w:t xml:space="preserve"> </w:t>
      </w:r>
      <w:r>
        <w:rPr>
          <w:sz w:val="7"/>
        </w:rPr>
        <w:t>One</w:t>
      </w:r>
      <w:r>
        <w:rPr>
          <w:spacing w:val="61"/>
          <w:sz w:val="7"/>
        </w:rPr>
        <w:t xml:space="preserve"> </w:t>
      </w:r>
      <w:r>
        <w:rPr>
          <w:sz w:val="7"/>
        </w:rPr>
        <w:t>Minute</w:t>
      </w:r>
      <w:r>
        <w:rPr>
          <w:spacing w:val="40"/>
          <w:sz w:val="7"/>
        </w:rPr>
        <w:t xml:space="preserve"> </w:t>
      </w:r>
      <w:r>
        <w:rPr>
          <w:spacing w:val="-2"/>
          <w:sz w:val="7"/>
        </w:rPr>
        <w:t>Preceptor.pdf</w:t>
      </w:r>
    </w:p>
    <w:p w14:paraId="7A837A5F" w14:textId="77777777" w:rsidR="00EC012A" w:rsidRDefault="00EC012A">
      <w:pPr>
        <w:pStyle w:val="BodyText"/>
        <w:rPr>
          <w:sz w:val="6"/>
        </w:rPr>
      </w:pPr>
    </w:p>
    <w:p w14:paraId="7A837A60" w14:textId="77777777" w:rsidR="00EC012A" w:rsidRDefault="00EC012A">
      <w:pPr>
        <w:pStyle w:val="BodyText"/>
        <w:rPr>
          <w:sz w:val="6"/>
        </w:rPr>
      </w:pPr>
    </w:p>
    <w:p w14:paraId="7A837A61" w14:textId="77777777" w:rsidR="00EC012A" w:rsidRDefault="00EC012A">
      <w:pPr>
        <w:pStyle w:val="BodyText"/>
        <w:rPr>
          <w:sz w:val="6"/>
        </w:rPr>
      </w:pPr>
    </w:p>
    <w:p w14:paraId="7A837A62" w14:textId="77777777" w:rsidR="00EC012A" w:rsidRDefault="00EC012A">
      <w:pPr>
        <w:pStyle w:val="BodyText"/>
        <w:rPr>
          <w:sz w:val="6"/>
        </w:rPr>
      </w:pPr>
    </w:p>
    <w:p w14:paraId="7A837A63" w14:textId="77777777" w:rsidR="00EC012A" w:rsidRDefault="00EC012A">
      <w:pPr>
        <w:pStyle w:val="BodyText"/>
        <w:rPr>
          <w:sz w:val="6"/>
        </w:rPr>
      </w:pPr>
    </w:p>
    <w:p w14:paraId="7A837A64" w14:textId="77777777" w:rsidR="00EC012A" w:rsidRDefault="00EC012A">
      <w:pPr>
        <w:pStyle w:val="BodyText"/>
        <w:rPr>
          <w:sz w:val="6"/>
        </w:rPr>
      </w:pPr>
    </w:p>
    <w:p w14:paraId="7A837A65" w14:textId="77777777" w:rsidR="00EC012A" w:rsidRDefault="00EC012A">
      <w:pPr>
        <w:pStyle w:val="BodyText"/>
        <w:spacing w:before="10"/>
        <w:rPr>
          <w:sz w:val="8"/>
        </w:rPr>
      </w:pPr>
    </w:p>
    <w:p w14:paraId="7A837A66" w14:textId="77777777" w:rsidR="00EC012A" w:rsidRDefault="00194D79">
      <w:pPr>
        <w:ind w:left="260"/>
      </w:pPr>
      <w:r>
        <w:rPr>
          <w:noProof/>
        </w:rPr>
        <w:drawing>
          <wp:anchor distT="0" distB="0" distL="0" distR="0" simplePos="0" relativeHeight="8" behindDoc="0" locked="0" layoutInCell="1" allowOverlap="1" wp14:anchorId="7A837C07" wp14:editId="7A837C08">
            <wp:simplePos x="0" y="0"/>
            <wp:positionH relativeFrom="page">
              <wp:posOffset>1315085</wp:posOffset>
            </wp:positionH>
            <wp:positionV relativeFrom="paragraph">
              <wp:posOffset>204947</wp:posOffset>
            </wp:positionV>
            <wp:extent cx="154991" cy="156686"/>
            <wp:effectExtent l="0" t="0" r="0" b="0"/>
            <wp:wrapTopAndBottom/>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43" cstate="print"/>
                    <a:stretch>
                      <a:fillRect/>
                    </a:stretch>
                  </pic:blipFill>
                  <pic:spPr>
                    <a:xfrm>
                      <a:off x="0" y="0"/>
                      <a:ext cx="154991" cy="156686"/>
                    </a:xfrm>
                    <a:prstGeom prst="rect">
                      <a:avLst/>
                    </a:prstGeom>
                  </pic:spPr>
                </pic:pic>
              </a:graphicData>
            </a:graphic>
          </wp:anchor>
        </w:drawing>
      </w:r>
      <w:r>
        <w:rPr>
          <w:color w:val="365F91"/>
        </w:rPr>
        <w:t>Priming</w:t>
      </w:r>
      <w:r>
        <w:rPr>
          <w:color w:val="365F91"/>
          <w:spacing w:val="-12"/>
        </w:rPr>
        <w:t xml:space="preserve"> </w:t>
      </w:r>
      <w:r>
        <w:rPr>
          <w:color w:val="365F91"/>
        </w:rPr>
        <w:t>the</w:t>
      </w:r>
      <w:r>
        <w:rPr>
          <w:color w:val="365F91"/>
          <w:spacing w:val="-7"/>
        </w:rPr>
        <w:t xml:space="preserve"> </w:t>
      </w:r>
      <w:r>
        <w:rPr>
          <w:color w:val="365F91"/>
        </w:rPr>
        <w:t>Student</w:t>
      </w:r>
      <w:r>
        <w:rPr>
          <w:color w:val="365F91"/>
          <w:spacing w:val="-9"/>
        </w:rPr>
        <w:t xml:space="preserve"> </w:t>
      </w:r>
      <w:r>
        <w:rPr>
          <w:color w:val="365F91"/>
        </w:rPr>
        <w:t>for</w:t>
      </w:r>
      <w:r>
        <w:rPr>
          <w:color w:val="365F91"/>
          <w:spacing w:val="-3"/>
        </w:rPr>
        <w:t xml:space="preserve"> </w:t>
      </w:r>
      <w:r>
        <w:rPr>
          <w:color w:val="365F91"/>
        </w:rPr>
        <w:t>an</w:t>
      </w:r>
      <w:r>
        <w:rPr>
          <w:color w:val="365F91"/>
          <w:spacing w:val="-13"/>
        </w:rPr>
        <w:t xml:space="preserve"> </w:t>
      </w:r>
      <w:r>
        <w:rPr>
          <w:color w:val="365F91"/>
        </w:rPr>
        <w:t>Effective</w:t>
      </w:r>
      <w:r>
        <w:rPr>
          <w:color w:val="365F91"/>
          <w:spacing w:val="-9"/>
        </w:rPr>
        <w:t xml:space="preserve"> </w:t>
      </w:r>
      <w:r>
        <w:rPr>
          <w:color w:val="365F91"/>
        </w:rPr>
        <w:t>Patient</w:t>
      </w:r>
      <w:r>
        <w:rPr>
          <w:color w:val="365F91"/>
          <w:spacing w:val="-9"/>
        </w:rPr>
        <w:t xml:space="preserve"> </w:t>
      </w:r>
      <w:r>
        <w:rPr>
          <w:color w:val="365F91"/>
          <w:spacing w:val="-2"/>
        </w:rPr>
        <w:t>Encounter:</w:t>
      </w:r>
    </w:p>
    <w:p w14:paraId="7A837A67" w14:textId="77777777" w:rsidR="00EC012A" w:rsidRDefault="00194D79">
      <w:pPr>
        <w:spacing w:before="48" w:line="271" w:lineRule="auto"/>
        <w:ind w:left="404" w:right="8921" w:hanging="39"/>
        <w:rPr>
          <w:sz w:val="8"/>
        </w:rPr>
      </w:pPr>
      <w:r>
        <w:rPr>
          <w:sz w:val="8"/>
        </w:rPr>
        <w:t>Priming the Learners for</w:t>
      </w:r>
      <w:r>
        <w:rPr>
          <w:spacing w:val="40"/>
          <w:sz w:val="8"/>
        </w:rPr>
        <w:t xml:space="preserve"> </w:t>
      </w:r>
      <w:r>
        <w:rPr>
          <w:sz w:val="8"/>
        </w:rPr>
        <w:t>Patient</w:t>
      </w:r>
      <w:r>
        <w:rPr>
          <w:spacing w:val="-5"/>
          <w:sz w:val="8"/>
        </w:rPr>
        <w:t xml:space="preserve"> </w:t>
      </w:r>
      <w:r>
        <w:rPr>
          <w:sz w:val="8"/>
        </w:rPr>
        <w:t>Encounters</w:t>
      </w:r>
    </w:p>
    <w:p w14:paraId="7A837A68" w14:textId="77777777" w:rsidR="00EC012A" w:rsidRDefault="00EC012A">
      <w:pPr>
        <w:pStyle w:val="BodyText"/>
        <w:rPr>
          <w:sz w:val="8"/>
        </w:rPr>
      </w:pPr>
    </w:p>
    <w:p w14:paraId="7A837A69" w14:textId="77777777" w:rsidR="00EC012A" w:rsidRDefault="00EC012A">
      <w:pPr>
        <w:pStyle w:val="BodyText"/>
        <w:rPr>
          <w:sz w:val="8"/>
        </w:rPr>
      </w:pPr>
    </w:p>
    <w:p w14:paraId="7A837A6A" w14:textId="77777777" w:rsidR="00EC012A" w:rsidRDefault="00EC012A">
      <w:pPr>
        <w:pStyle w:val="BodyText"/>
        <w:rPr>
          <w:sz w:val="8"/>
        </w:rPr>
      </w:pPr>
    </w:p>
    <w:p w14:paraId="7A837A6B" w14:textId="77777777" w:rsidR="00EC012A" w:rsidRDefault="00EC012A">
      <w:pPr>
        <w:pStyle w:val="BodyText"/>
        <w:rPr>
          <w:sz w:val="8"/>
        </w:rPr>
      </w:pPr>
    </w:p>
    <w:p w14:paraId="7A837A6C" w14:textId="77777777" w:rsidR="00EC012A" w:rsidRDefault="00EC012A">
      <w:pPr>
        <w:pStyle w:val="BodyText"/>
        <w:rPr>
          <w:sz w:val="8"/>
        </w:rPr>
      </w:pPr>
    </w:p>
    <w:p w14:paraId="7A837A6D" w14:textId="77777777" w:rsidR="00EC012A" w:rsidRDefault="00EC012A">
      <w:pPr>
        <w:pStyle w:val="BodyText"/>
        <w:spacing w:before="11"/>
        <w:rPr>
          <w:sz w:val="6"/>
        </w:rPr>
      </w:pPr>
    </w:p>
    <w:p w14:paraId="7A837A6E" w14:textId="77777777" w:rsidR="00EC012A" w:rsidRDefault="00194D79">
      <w:pPr>
        <w:ind w:left="260"/>
      </w:pPr>
      <w:r>
        <w:rPr>
          <w:noProof/>
        </w:rPr>
        <w:drawing>
          <wp:anchor distT="0" distB="0" distL="0" distR="0" simplePos="0" relativeHeight="9" behindDoc="0" locked="0" layoutInCell="1" allowOverlap="1" wp14:anchorId="7A837C09" wp14:editId="7A837C0A">
            <wp:simplePos x="0" y="0"/>
            <wp:positionH relativeFrom="page">
              <wp:posOffset>1330325</wp:posOffset>
            </wp:positionH>
            <wp:positionV relativeFrom="paragraph">
              <wp:posOffset>201678</wp:posOffset>
            </wp:positionV>
            <wp:extent cx="170674" cy="174593"/>
            <wp:effectExtent l="0" t="0" r="0" b="0"/>
            <wp:wrapTopAndBottom/>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43" cstate="print"/>
                    <a:stretch>
                      <a:fillRect/>
                    </a:stretch>
                  </pic:blipFill>
                  <pic:spPr>
                    <a:xfrm>
                      <a:off x="0" y="0"/>
                      <a:ext cx="170674" cy="174593"/>
                    </a:xfrm>
                    <a:prstGeom prst="rect">
                      <a:avLst/>
                    </a:prstGeom>
                  </pic:spPr>
                </pic:pic>
              </a:graphicData>
            </a:graphic>
          </wp:anchor>
        </w:drawing>
      </w:r>
      <w:r>
        <w:rPr>
          <w:color w:val="365F91"/>
        </w:rPr>
        <w:t>Encouraging</w:t>
      </w:r>
      <w:r>
        <w:rPr>
          <w:color w:val="365F91"/>
          <w:spacing w:val="-15"/>
        </w:rPr>
        <w:t xml:space="preserve"> </w:t>
      </w:r>
      <w:r>
        <w:rPr>
          <w:color w:val="365F91"/>
        </w:rPr>
        <w:t>Students</w:t>
      </w:r>
      <w:r>
        <w:rPr>
          <w:color w:val="365F91"/>
          <w:spacing w:val="-12"/>
        </w:rPr>
        <w:t xml:space="preserve"> </w:t>
      </w:r>
      <w:r>
        <w:rPr>
          <w:color w:val="365F91"/>
        </w:rPr>
        <w:t>to</w:t>
      </w:r>
      <w:r>
        <w:rPr>
          <w:color w:val="365F91"/>
          <w:spacing w:val="-13"/>
        </w:rPr>
        <w:t xml:space="preserve"> </w:t>
      </w:r>
      <w:r>
        <w:rPr>
          <w:color w:val="365F91"/>
        </w:rPr>
        <w:t>Self-Identify</w:t>
      </w:r>
      <w:r>
        <w:rPr>
          <w:color w:val="365F91"/>
          <w:spacing w:val="-12"/>
        </w:rPr>
        <w:t xml:space="preserve"> </w:t>
      </w:r>
      <w:r>
        <w:rPr>
          <w:color w:val="365F91"/>
        </w:rPr>
        <w:t>Strengths</w:t>
      </w:r>
      <w:r>
        <w:rPr>
          <w:color w:val="365F91"/>
          <w:spacing w:val="-12"/>
        </w:rPr>
        <w:t xml:space="preserve"> </w:t>
      </w:r>
      <w:r>
        <w:rPr>
          <w:color w:val="365F91"/>
        </w:rPr>
        <w:t>and</w:t>
      </w:r>
      <w:r>
        <w:rPr>
          <w:color w:val="365F91"/>
          <w:spacing w:val="-12"/>
        </w:rPr>
        <w:t xml:space="preserve"> </w:t>
      </w:r>
      <w:r>
        <w:rPr>
          <w:color w:val="365F91"/>
          <w:spacing w:val="-2"/>
        </w:rPr>
        <w:t>Weaknesses:</w:t>
      </w:r>
    </w:p>
    <w:p w14:paraId="7A837A6F" w14:textId="77777777" w:rsidR="00EC012A" w:rsidRDefault="00194D79">
      <w:pPr>
        <w:spacing w:before="45" w:line="261" w:lineRule="auto"/>
        <w:ind w:left="399" w:right="8967"/>
        <w:rPr>
          <w:sz w:val="9"/>
        </w:rPr>
      </w:pPr>
      <w:r>
        <w:rPr>
          <w:spacing w:val="-4"/>
          <w:sz w:val="9"/>
        </w:rPr>
        <w:t>Ask-Tell-Ask-Feedback</w:t>
      </w:r>
      <w:r>
        <w:rPr>
          <w:spacing w:val="40"/>
          <w:sz w:val="9"/>
        </w:rPr>
        <w:t xml:space="preserve"> </w:t>
      </w:r>
      <w:r>
        <w:rPr>
          <w:sz w:val="9"/>
        </w:rPr>
        <w:t>k</w:t>
      </w:r>
      <w:r>
        <w:rPr>
          <w:spacing w:val="-7"/>
          <w:sz w:val="9"/>
        </w:rPr>
        <w:t xml:space="preserve"> </w:t>
      </w:r>
      <w:r>
        <w:rPr>
          <w:sz w:val="9"/>
        </w:rPr>
        <w:t>Model.pdf</w:t>
      </w:r>
    </w:p>
    <w:p w14:paraId="7A837A70" w14:textId="77777777" w:rsidR="00EC012A" w:rsidRDefault="00EC012A">
      <w:pPr>
        <w:spacing w:line="261" w:lineRule="auto"/>
        <w:rPr>
          <w:sz w:val="9"/>
        </w:rPr>
        <w:sectPr w:rsidR="00EC012A">
          <w:pgSz w:w="12240" w:h="15840"/>
          <w:pgMar w:top="800" w:right="700" w:bottom="1200" w:left="1400" w:header="595" w:footer="1000" w:gutter="0"/>
          <w:cols w:space="720"/>
        </w:sectPr>
      </w:pPr>
    </w:p>
    <w:p w14:paraId="7A837A71" w14:textId="77777777" w:rsidR="00EC012A" w:rsidRDefault="00194D79">
      <w:pPr>
        <w:spacing w:before="37"/>
        <w:ind w:left="260"/>
      </w:pPr>
      <w:r>
        <w:rPr>
          <w:noProof/>
        </w:rPr>
        <w:lastRenderedPageBreak/>
        <w:drawing>
          <wp:anchor distT="0" distB="0" distL="0" distR="0" simplePos="0" relativeHeight="10" behindDoc="0" locked="0" layoutInCell="1" allowOverlap="1" wp14:anchorId="7A837C0B" wp14:editId="7A837C0C">
            <wp:simplePos x="0" y="0"/>
            <wp:positionH relativeFrom="page">
              <wp:posOffset>1308100</wp:posOffset>
            </wp:positionH>
            <wp:positionV relativeFrom="paragraph">
              <wp:posOffset>228787</wp:posOffset>
            </wp:positionV>
            <wp:extent cx="152073" cy="154019"/>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45" cstate="print"/>
                    <a:stretch>
                      <a:fillRect/>
                    </a:stretch>
                  </pic:blipFill>
                  <pic:spPr>
                    <a:xfrm>
                      <a:off x="0" y="0"/>
                      <a:ext cx="152073" cy="154019"/>
                    </a:xfrm>
                    <a:prstGeom prst="rect">
                      <a:avLst/>
                    </a:prstGeom>
                  </pic:spPr>
                </pic:pic>
              </a:graphicData>
            </a:graphic>
          </wp:anchor>
        </w:drawing>
      </w:r>
      <w:r>
        <w:rPr>
          <w:color w:val="365F91"/>
        </w:rPr>
        <w:t>Teaching</w:t>
      </w:r>
      <w:r>
        <w:rPr>
          <w:color w:val="365F91"/>
          <w:spacing w:val="-13"/>
        </w:rPr>
        <w:t xml:space="preserve"> </w:t>
      </w:r>
      <w:r>
        <w:rPr>
          <w:color w:val="365F91"/>
        </w:rPr>
        <w:t>the</w:t>
      </w:r>
      <w:r>
        <w:rPr>
          <w:color w:val="365F91"/>
          <w:spacing w:val="-12"/>
        </w:rPr>
        <w:t xml:space="preserve"> </w:t>
      </w:r>
      <w:r>
        <w:rPr>
          <w:color w:val="365F91"/>
        </w:rPr>
        <w:t>Student</w:t>
      </w:r>
      <w:r>
        <w:rPr>
          <w:color w:val="365F91"/>
          <w:spacing w:val="-10"/>
        </w:rPr>
        <w:t xml:space="preserve"> </w:t>
      </w:r>
      <w:r>
        <w:rPr>
          <w:color w:val="365F91"/>
        </w:rPr>
        <w:t>to</w:t>
      </w:r>
      <w:r>
        <w:rPr>
          <w:color w:val="365F91"/>
          <w:spacing w:val="-9"/>
        </w:rPr>
        <w:t xml:space="preserve"> </w:t>
      </w:r>
      <w:r>
        <w:rPr>
          <w:color w:val="365F91"/>
        </w:rPr>
        <w:t>use</w:t>
      </w:r>
      <w:r>
        <w:rPr>
          <w:color w:val="365F91"/>
          <w:spacing w:val="-9"/>
        </w:rPr>
        <w:t xml:space="preserve"> </w:t>
      </w:r>
      <w:r>
        <w:rPr>
          <w:color w:val="365F91"/>
        </w:rPr>
        <w:t>Evidence-Based-</w:t>
      </w:r>
      <w:r>
        <w:rPr>
          <w:color w:val="365F91"/>
          <w:spacing w:val="-2"/>
        </w:rPr>
        <w:t>Medicine:</w:t>
      </w:r>
    </w:p>
    <w:p w14:paraId="7A837A72" w14:textId="77777777" w:rsidR="00EC012A" w:rsidRDefault="00194D79">
      <w:pPr>
        <w:spacing w:before="38"/>
        <w:ind w:left="337"/>
        <w:rPr>
          <w:sz w:val="8"/>
        </w:rPr>
      </w:pPr>
      <w:r>
        <w:rPr>
          <w:spacing w:val="-2"/>
          <w:sz w:val="8"/>
        </w:rPr>
        <w:t>EBM.pdf</w:t>
      </w:r>
    </w:p>
    <w:p w14:paraId="7A837A73" w14:textId="77777777" w:rsidR="00EC012A" w:rsidRDefault="00EC012A">
      <w:pPr>
        <w:pStyle w:val="BodyText"/>
        <w:rPr>
          <w:sz w:val="8"/>
        </w:rPr>
      </w:pPr>
    </w:p>
    <w:p w14:paraId="7A837A74" w14:textId="77777777" w:rsidR="00EC012A" w:rsidRDefault="00EC012A">
      <w:pPr>
        <w:pStyle w:val="BodyText"/>
        <w:rPr>
          <w:sz w:val="8"/>
        </w:rPr>
      </w:pPr>
    </w:p>
    <w:p w14:paraId="7A837A75" w14:textId="77777777" w:rsidR="00EC012A" w:rsidRDefault="00EC012A">
      <w:pPr>
        <w:pStyle w:val="BodyText"/>
        <w:rPr>
          <w:sz w:val="8"/>
        </w:rPr>
      </w:pPr>
    </w:p>
    <w:p w14:paraId="7A837A76" w14:textId="77777777" w:rsidR="00EC012A" w:rsidRDefault="00EC012A">
      <w:pPr>
        <w:pStyle w:val="BodyText"/>
        <w:spacing w:before="9"/>
        <w:rPr>
          <w:sz w:val="9"/>
        </w:rPr>
      </w:pPr>
    </w:p>
    <w:p w14:paraId="7A837A77" w14:textId="77777777" w:rsidR="00EC012A" w:rsidRDefault="00194D79">
      <w:pPr>
        <w:ind w:left="260"/>
      </w:pPr>
      <w:r>
        <w:rPr>
          <w:noProof/>
        </w:rPr>
        <w:drawing>
          <wp:anchor distT="0" distB="0" distL="0" distR="0" simplePos="0" relativeHeight="11" behindDoc="0" locked="0" layoutInCell="1" allowOverlap="1" wp14:anchorId="7A837C0D" wp14:editId="7A837C0E">
            <wp:simplePos x="0" y="0"/>
            <wp:positionH relativeFrom="page">
              <wp:posOffset>1325880</wp:posOffset>
            </wp:positionH>
            <wp:positionV relativeFrom="paragraph">
              <wp:posOffset>197594</wp:posOffset>
            </wp:positionV>
            <wp:extent cx="166196" cy="174593"/>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43" cstate="print"/>
                    <a:stretch>
                      <a:fillRect/>
                    </a:stretch>
                  </pic:blipFill>
                  <pic:spPr>
                    <a:xfrm>
                      <a:off x="0" y="0"/>
                      <a:ext cx="166196" cy="174593"/>
                    </a:xfrm>
                    <a:prstGeom prst="rect">
                      <a:avLst/>
                    </a:prstGeom>
                  </pic:spPr>
                </pic:pic>
              </a:graphicData>
            </a:graphic>
          </wp:anchor>
        </w:drawing>
      </w:r>
      <w:r>
        <w:rPr>
          <w:color w:val="365F91"/>
        </w:rPr>
        <w:t>Using</w:t>
      </w:r>
      <w:r>
        <w:rPr>
          <w:color w:val="365F91"/>
          <w:spacing w:val="-13"/>
        </w:rPr>
        <w:t xml:space="preserve"> </w:t>
      </w:r>
      <w:r>
        <w:rPr>
          <w:color w:val="365F91"/>
        </w:rPr>
        <w:t>Feedback</w:t>
      </w:r>
      <w:r>
        <w:rPr>
          <w:color w:val="365F91"/>
          <w:spacing w:val="-10"/>
        </w:rPr>
        <w:t xml:space="preserve"> </w:t>
      </w:r>
      <w:r>
        <w:rPr>
          <w:color w:val="365F91"/>
        </w:rPr>
        <w:t>to</w:t>
      </w:r>
      <w:r>
        <w:rPr>
          <w:color w:val="365F91"/>
          <w:spacing w:val="-12"/>
        </w:rPr>
        <w:t xml:space="preserve"> </w:t>
      </w:r>
      <w:r>
        <w:rPr>
          <w:color w:val="365F91"/>
        </w:rPr>
        <w:t>Reinforce</w:t>
      </w:r>
      <w:r>
        <w:rPr>
          <w:color w:val="365F91"/>
          <w:spacing w:val="-10"/>
        </w:rPr>
        <w:t xml:space="preserve"> </w:t>
      </w:r>
      <w:r>
        <w:rPr>
          <w:color w:val="365F91"/>
        </w:rPr>
        <w:t>Student</w:t>
      </w:r>
      <w:r>
        <w:rPr>
          <w:color w:val="365F91"/>
          <w:spacing w:val="-10"/>
        </w:rPr>
        <w:t xml:space="preserve"> </w:t>
      </w:r>
      <w:r>
        <w:rPr>
          <w:color w:val="365F91"/>
          <w:spacing w:val="-2"/>
        </w:rPr>
        <w:t>Learning:</w:t>
      </w:r>
    </w:p>
    <w:p w14:paraId="7A837A78" w14:textId="77777777" w:rsidR="00EC012A" w:rsidRDefault="00194D79">
      <w:pPr>
        <w:spacing w:before="46"/>
        <w:ind w:left="400"/>
        <w:rPr>
          <w:sz w:val="9"/>
        </w:rPr>
      </w:pPr>
      <w:r>
        <w:rPr>
          <w:spacing w:val="-2"/>
          <w:sz w:val="9"/>
        </w:rPr>
        <w:t>Feedback</w:t>
      </w:r>
      <w:r>
        <w:rPr>
          <w:spacing w:val="4"/>
          <w:sz w:val="9"/>
        </w:rPr>
        <w:t xml:space="preserve"> </w:t>
      </w:r>
      <w:r>
        <w:rPr>
          <w:spacing w:val="-2"/>
          <w:sz w:val="9"/>
        </w:rPr>
        <w:t>Arch.pdf</w:t>
      </w:r>
    </w:p>
    <w:p w14:paraId="7A837A79" w14:textId="77777777" w:rsidR="00EC012A" w:rsidRDefault="00EC012A">
      <w:pPr>
        <w:pStyle w:val="BodyText"/>
        <w:rPr>
          <w:sz w:val="8"/>
        </w:rPr>
      </w:pPr>
    </w:p>
    <w:p w14:paraId="7A837A7A" w14:textId="77777777" w:rsidR="00EC012A" w:rsidRDefault="00EC012A">
      <w:pPr>
        <w:pStyle w:val="BodyText"/>
        <w:rPr>
          <w:sz w:val="8"/>
        </w:rPr>
      </w:pPr>
    </w:p>
    <w:p w14:paraId="7A837A7B" w14:textId="77777777" w:rsidR="00EC012A" w:rsidRDefault="00EC012A">
      <w:pPr>
        <w:pStyle w:val="BodyText"/>
        <w:rPr>
          <w:sz w:val="8"/>
        </w:rPr>
      </w:pPr>
    </w:p>
    <w:p w14:paraId="7A837A7C" w14:textId="77777777" w:rsidR="00EC012A" w:rsidRDefault="00EC012A">
      <w:pPr>
        <w:pStyle w:val="BodyText"/>
        <w:spacing w:before="5"/>
        <w:rPr>
          <w:sz w:val="7"/>
        </w:rPr>
      </w:pPr>
    </w:p>
    <w:p w14:paraId="7A837A7D" w14:textId="77777777" w:rsidR="00EC012A" w:rsidRDefault="00194D79">
      <w:pPr>
        <w:ind w:left="260"/>
      </w:pPr>
      <w:r>
        <w:rPr>
          <w:noProof/>
        </w:rPr>
        <w:drawing>
          <wp:anchor distT="0" distB="0" distL="0" distR="0" simplePos="0" relativeHeight="12" behindDoc="0" locked="0" layoutInCell="1" allowOverlap="1" wp14:anchorId="7A837C0F" wp14:editId="7A837C10">
            <wp:simplePos x="0" y="0"/>
            <wp:positionH relativeFrom="page">
              <wp:posOffset>1325880</wp:posOffset>
            </wp:positionH>
            <wp:positionV relativeFrom="paragraph">
              <wp:posOffset>205011</wp:posOffset>
            </wp:positionV>
            <wp:extent cx="165560" cy="174593"/>
            <wp:effectExtent l="0" t="0" r="0" b="0"/>
            <wp:wrapTopAndBottom/>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43" cstate="print"/>
                    <a:stretch>
                      <a:fillRect/>
                    </a:stretch>
                  </pic:blipFill>
                  <pic:spPr>
                    <a:xfrm>
                      <a:off x="0" y="0"/>
                      <a:ext cx="165560" cy="174593"/>
                    </a:xfrm>
                    <a:prstGeom prst="rect">
                      <a:avLst/>
                    </a:prstGeom>
                  </pic:spPr>
                </pic:pic>
              </a:graphicData>
            </a:graphic>
          </wp:anchor>
        </w:drawing>
      </w:r>
      <w:r>
        <w:rPr>
          <w:color w:val="365F91"/>
        </w:rPr>
        <w:t>The</w:t>
      </w:r>
      <w:r>
        <w:rPr>
          <w:color w:val="365F91"/>
          <w:spacing w:val="-15"/>
        </w:rPr>
        <w:t xml:space="preserve"> </w:t>
      </w:r>
      <w:r>
        <w:rPr>
          <w:color w:val="365F91"/>
        </w:rPr>
        <w:t>SNAPPS</w:t>
      </w:r>
      <w:r>
        <w:rPr>
          <w:color w:val="365F91"/>
          <w:spacing w:val="-12"/>
        </w:rPr>
        <w:t xml:space="preserve"> </w:t>
      </w:r>
      <w:r>
        <w:rPr>
          <w:color w:val="365F91"/>
        </w:rPr>
        <w:t>Six-Step</w:t>
      </w:r>
      <w:r>
        <w:rPr>
          <w:color w:val="365F91"/>
          <w:spacing w:val="-12"/>
        </w:rPr>
        <w:t xml:space="preserve"> </w:t>
      </w:r>
      <w:r>
        <w:rPr>
          <w:color w:val="365F91"/>
        </w:rPr>
        <w:t>Approach</w:t>
      </w:r>
      <w:r>
        <w:rPr>
          <w:color w:val="365F91"/>
          <w:spacing w:val="-12"/>
        </w:rPr>
        <w:t xml:space="preserve"> </w:t>
      </w:r>
      <w:r>
        <w:rPr>
          <w:color w:val="365F91"/>
        </w:rPr>
        <w:t>to</w:t>
      </w:r>
      <w:r>
        <w:rPr>
          <w:color w:val="365F91"/>
          <w:spacing w:val="-12"/>
        </w:rPr>
        <w:t xml:space="preserve"> </w:t>
      </w:r>
      <w:r>
        <w:rPr>
          <w:color w:val="365F91"/>
        </w:rPr>
        <w:t>Learner-Centered</w:t>
      </w:r>
      <w:r>
        <w:rPr>
          <w:color w:val="365F91"/>
          <w:spacing w:val="-13"/>
        </w:rPr>
        <w:t xml:space="preserve"> </w:t>
      </w:r>
      <w:r>
        <w:rPr>
          <w:color w:val="365F91"/>
        </w:rPr>
        <w:t>Clinical</w:t>
      </w:r>
      <w:r>
        <w:rPr>
          <w:color w:val="365F91"/>
          <w:spacing w:val="-7"/>
        </w:rPr>
        <w:t xml:space="preserve"> </w:t>
      </w:r>
      <w:r>
        <w:rPr>
          <w:color w:val="365F91"/>
          <w:spacing w:val="-2"/>
        </w:rPr>
        <w:t>Education:</w:t>
      </w:r>
    </w:p>
    <w:p w14:paraId="7A837A7E" w14:textId="77777777" w:rsidR="00EC012A" w:rsidRDefault="00194D79">
      <w:pPr>
        <w:tabs>
          <w:tab w:val="left" w:pos="959"/>
        </w:tabs>
        <w:spacing w:before="39" w:line="278" w:lineRule="auto"/>
        <w:ind w:left="399" w:right="8911"/>
        <w:rPr>
          <w:sz w:val="9"/>
        </w:rPr>
      </w:pPr>
      <w:r>
        <w:rPr>
          <w:spacing w:val="-2"/>
          <w:sz w:val="9"/>
        </w:rPr>
        <w:t>SNAPPS</w:t>
      </w:r>
      <w:r>
        <w:rPr>
          <w:sz w:val="9"/>
        </w:rPr>
        <w:tab/>
      </w:r>
      <w:r>
        <w:rPr>
          <w:spacing w:val="-4"/>
          <w:sz w:val="9"/>
        </w:rPr>
        <w:t>Learner</w:t>
      </w:r>
      <w:r>
        <w:rPr>
          <w:spacing w:val="40"/>
          <w:sz w:val="9"/>
        </w:rPr>
        <w:t xml:space="preserve"> </w:t>
      </w:r>
      <w:r>
        <w:rPr>
          <w:spacing w:val="-2"/>
          <w:sz w:val="9"/>
        </w:rPr>
        <w:t>Approach.pdf</w:t>
      </w:r>
    </w:p>
    <w:p w14:paraId="7A837A7F" w14:textId="77777777" w:rsidR="00EC012A" w:rsidRDefault="00EC012A">
      <w:pPr>
        <w:pStyle w:val="BodyText"/>
        <w:rPr>
          <w:sz w:val="8"/>
        </w:rPr>
      </w:pPr>
    </w:p>
    <w:p w14:paraId="7A837A80" w14:textId="77777777" w:rsidR="00EC012A" w:rsidRDefault="00EC012A">
      <w:pPr>
        <w:pStyle w:val="BodyText"/>
        <w:rPr>
          <w:sz w:val="8"/>
        </w:rPr>
      </w:pPr>
    </w:p>
    <w:p w14:paraId="7A837A81" w14:textId="77777777" w:rsidR="00EC012A" w:rsidRDefault="00EC012A">
      <w:pPr>
        <w:pStyle w:val="BodyText"/>
        <w:rPr>
          <w:sz w:val="8"/>
        </w:rPr>
      </w:pPr>
    </w:p>
    <w:p w14:paraId="7A837A82" w14:textId="77777777" w:rsidR="00EC012A" w:rsidRDefault="00EC012A">
      <w:pPr>
        <w:pStyle w:val="BodyText"/>
        <w:rPr>
          <w:sz w:val="8"/>
        </w:rPr>
      </w:pPr>
    </w:p>
    <w:p w14:paraId="7A837A83" w14:textId="77777777" w:rsidR="00EC012A" w:rsidRDefault="00EC012A">
      <w:pPr>
        <w:pStyle w:val="BodyText"/>
        <w:rPr>
          <w:sz w:val="8"/>
        </w:rPr>
      </w:pPr>
    </w:p>
    <w:p w14:paraId="7A837A84" w14:textId="77777777" w:rsidR="00EC012A" w:rsidRDefault="00EC012A">
      <w:pPr>
        <w:pStyle w:val="BodyText"/>
        <w:spacing w:before="3"/>
        <w:rPr>
          <w:sz w:val="6"/>
        </w:rPr>
      </w:pPr>
    </w:p>
    <w:p w14:paraId="7A837A85" w14:textId="77777777" w:rsidR="00EC012A" w:rsidRDefault="00194D79">
      <w:pPr>
        <w:ind w:left="260"/>
      </w:pPr>
      <w:r>
        <w:rPr>
          <w:noProof/>
        </w:rPr>
        <w:drawing>
          <wp:anchor distT="0" distB="0" distL="0" distR="0" simplePos="0" relativeHeight="13" behindDoc="0" locked="0" layoutInCell="1" allowOverlap="1" wp14:anchorId="7A837C11" wp14:editId="7A837C12">
            <wp:simplePos x="0" y="0"/>
            <wp:positionH relativeFrom="page">
              <wp:posOffset>1315085</wp:posOffset>
            </wp:positionH>
            <wp:positionV relativeFrom="paragraph">
              <wp:posOffset>206700</wp:posOffset>
            </wp:positionV>
            <wp:extent cx="154300" cy="156686"/>
            <wp:effectExtent l="0" t="0" r="0" b="0"/>
            <wp:wrapTopAndBottom/>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43" cstate="print"/>
                    <a:stretch>
                      <a:fillRect/>
                    </a:stretch>
                  </pic:blipFill>
                  <pic:spPr>
                    <a:xfrm>
                      <a:off x="0" y="0"/>
                      <a:ext cx="154300" cy="156686"/>
                    </a:xfrm>
                    <a:prstGeom prst="rect">
                      <a:avLst/>
                    </a:prstGeom>
                  </pic:spPr>
                </pic:pic>
              </a:graphicData>
            </a:graphic>
          </wp:anchor>
        </w:drawing>
      </w:r>
      <w:r>
        <w:rPr>
          <w:color w:val="365F91"/>
        </w:rPr>
        <w:t>Tailoring</w:t>
      </w:r>
      <w:r>
        <w:rPr>
          <w:color w:val="365F91"/>
          <w:spacing w:val="-13"/>
        </w:rPr>
        <w:t xml:space="preserve"> </w:t>
      </w:r>
      <w:r>
        <w:rPr>
          <w:color w:val="365F91"/>
        </w:rPr>
        <w:t>Clinical</w:t>
      </w:r>
      <w:r>
        <w:rPr>
          <w:color w:val="365F91"/>
          <w:spacing w:val="-12"/>
        </w:rPr>
        <w:t xml:space="preserve"> </w:t>
      </w:r>
      <w:r>
        <w:rPr>
          <w:color w:val="365F91"/>
        </w:rPr>
        <w:t>Teaching</w:t>
      </w:r>
      <w:r>
        <w:rPr>
          <w:color w:val="365F91"/>
          <w:spacing w:val="-9"/>
        </w:rPr>
        <w:t xml:space="preserve"> </w:t>
      </w:r>
      <w:r>
        <w:rPr>
          <w:color w:val="365F91"/>
        </w:rPr>
        <w:t>to</w:t>
      </w:r>
      <w:r>
        <w:rPr>
          <w:color w:val="365F91"/>
          <w:spacing w:val="-10"/>
        </w:rPr>
        <w:t xml:space="preserve"> </w:t>
      </w:r>
      <w:r>
        <w:rPr>
          <w:color w:val="365F91"/>
        </w:rPr>
        <w:t>the</w:t>
      </w:r>
      <w:r>
        <w:rPr>
          <w:color w:val="365F91"/>
          <w:spacing w:val="-9"/>
        </w:rPr>
        <w:t xml:space="preserve"> </w:t>
      </w:r>
      <w:r>
        <w:rPr>
          <w:color w:val="365F91"/>
          <w:spacing w:val="-2"/>
        </w:rPr>
        <w:t>Student:</w:t>
      </w:r>
    </w:p>
    <w:p w14:paraId="7A837A86" w14:textId="77777777" w:rsidR="00EC012A" w:rsidRDefault="00194D79">
      <w:pPr>
        <w:tabs>
          <w:tab w:val="left" w:pos="1002"/>
        </w:tabs>
        <w:spacing w:before="50" w:line="271" w:lineRule="auto"/>
        <w:ind w:left="366" w:right="8920"/>
        <w:rPr>
          <w:sz w:val="8"/>
        </w:rPr>
      </w:pPr>
      <w:r>
        <w:rPr>
          <w:spacing w:val="-2"/>
          <w:sz w:val="8"/>
        </w:rPr>
        <w:t>Tailoring</w:t>
      </w:r>
      <w:r>
        <w:rPr>
          <w:sz w:val="8"/>
        </w:rPr>
        <w:tab/>
      </w:r>
      <w:r>
        <w:rPr>
          <w:spacing w:val="-4"/>
          <w:sz w:val="8"/>
        </w:rPr>
        <w:t>Clinical</w:t>
      </w:r>
      <w:r>
        <w:rPr>
          <w:spacing w:val="40"/>
          <w:sz w:val="8"/>
        </w:rPr>
        <w:t xml:space="preserve"> </w:t>
      </w:r>
      <w:r>
        <w:rPr>
          <w:spacing w:val="-2"/>
          <w:sz w:val="8"/>
        </w:rPr>
        <w:t>Teaching.pdf</w:t>
      </w:r>
    </w:p>
    <w:p w14:paraId="7A837A87" w14:textId="77777777" w:rsidR="00EC012A" w:rsidRDefault="00EC012A">
      <w:pPr>
        <w:spacing w:line="271" w:lineRule="auto"/>
        <w:rPr>
          <w:sz w:val="8"/>
        </w:rPr>
        <w:sectPr w:rsidR="00EC012A">
          <w:pgSz w:w="12240" w:h="15840"/>
          <w:pgMar w:top="800" w:right="700" w:bottom="1200" w:left="1400" w:header="595" w:footer="1000" w:gutter="0"/>
          <w:cols w:space="720"/>
        </w:sectPr>
      </w:pPr>
    </w:p>
    <w:p w14:paraId="7A837A88" w14:textId="77777777" w:rsidR="00EC012A" w:rsidRDefault="00194D79">
      <w:pPr>
        <w:pStyle w:val="Heading3"/>
        <w:spacing w:before="81"/>
      </w:pPr>
      <w:bookmarkStart w:id="100" w:name="Appendix_B"/>
      <w:bookmarkStart w:id="101" w:name="_Toc124257404"/>
      <w:bookmarkEnd w:id="100"/>
      <w:r>
        <w:rPr>
          <w:color w:val="365F91"/>
          <w:spacing w:val="-4"/>
        </w:rPr>
        <w:lastRenderedPageBreak/>
        <w:t>Appendix</w:t>
      </w:r>
      <w:r>
        <w:rPr>
          <w:color w:val="365F91"/>
          <w:spacing w:val="-1"/>
        </w:rPr>
        <w:t xml:space="preserve"> </w:t>
      </w:r>
      <w:r>
        <w:rPr>
          <w:color w:val="365F91"/>
          <w:spacing w:val="-10"/>
        </w:rPr>
        <w:t>B</w:t>
      </w:r>
      <w:bookmarkEnd w:id="101"/>
    </w:p>
    <w:p w14:paraId="7A837A89" w14:textId="77777777" w:rsidR="00EC012A" w:rsidRDefault="00EC012A">
      <w:pPr>
        <w:pStyle w:val="BodyText"/>
        <w:rPr>
          <w:rFonts w:ascii="Cambria"/>
          <w:sz w:val="28"/>
        </w:rPr>
      </w:pPr>
    </w:p>
    <w:p w14:paraId="7A837A8A" w14:textId="77777777" w:rsidR="00EC012A" w:rsidRDefault="00194D79">
      <w:pPr>
        <w:pStyle w:val="Heading3"/>
        <w:rPr>
          <w:rFonts w:ascii="Calibri"/>
        </w:rPr>
      </w:pPr>
      <w:bookmarkStart w:id="102" w:name="Integrating_the_Student_into_a_Busy_Prac"/>
      <w:bookmarkStart w:id="103" w:name="_Toc124257405"/>
      <w:bookmarkEnd w:id="102"/>
      <w:r>
        <w:rPr>
          <w:rFonts w:ascii="Calibri"/>
          <w:color w:val="203B5F"/>
        </w:rPr>
        <w:t>Integrating</w:t>
      </w:r>
      <w:r>
        <w:rPr>
          <w:rFonts w:ascii="Calibri"/>
          <w:color w:val="203B5F"/>
          <w:spacing w:val="-15"/>
        </w:rPr>
        <w:t xml:space="preserve"> </w:t>
      </w:r>
      <w:r>
        <w:rPr>
          <w:rFonts w:ascii="Calibri"/>
          <w:color w:val="203B5F"/>
        </w:rPr>
        <w:t>the</w:t>
      </w:r>
      <w:r>
        <w:rPr>
          <w:rFonts w:ascii="Calibri"/>
          <w:color w:val="203B5F"/>
          <w:spacing w:val="-15"/>
        </w:rPr>
        <w:t xml:space="preserve"> </w:t>
      </w:r>
      <w:r>
        <w:rPr>
          <w:rFonts w:ascii="Calibri"/>
          <w:color w:val="203B5F"/>
        </w:rPr>
        <w:t>Student</w:t>
      </w:r>
      <w:r>
        <w:rPr>
          <w:rFonts w:ascii="Calibri"/>
          <w:color w:val="203B5F"/>
          <w:spacing w:val="-14"/>
        </w:rPr>
        <w:t xml:space="preserve"> </w:t>
      </w:r>
      <w:r>
        <w:rPr>
          <w:rFonts w:ascii="Calibri"/>
          <w:color w:val="203B5F"/>
        </w:rPr>
        <w:t>into</w:t>
      </w:r>
      <w:r>
        <w:rPr>
          <w:rFonts w:ascii="Calibri"/>
          <w:color w:val="203B5F"/>
          <w:spacing w:val="-12"/>
        </w:rPr>
        <w:t xml:space="preserve"> </w:t>
      </w:r>
      <w:r>
        <w:rPr>
          <w:rFonts w:ascii="Calibri"/>
          <w:color w:val="203B5F"/>
        </w:rPr>
        <w:t>a</w:t>
      </w:r>
      <w:r>
        <w:rPr>
          <w:rFonts w:ascii="Calibri"/>
          <w:color w:val="203B5F"/>
          <w:spacing w:val="-15"/>
        </w:rPr>
        <w:t xml:space="preserve"> </w:t>
      </w:r>
      <w:r>
        <w:rPr>
          <w:rFonts w:ascii="Calibri"/>
          <w:color w:val="203B5F"/>
        </w:rPr>
        <w:t>Busy</w:t>
      </w:r>
      <w:r>
        <w:rPr>
          <w:rFonts w:ascii="Calibri"/>
          <w:color w:val="203B5F"/>
          <w:spacing w:val="-12"/>
        </w:rPr>
        <w:t xml:space="preserve"> </w:t>
      </w:r>
      <w:r>
        <w:rPr>
          <w:rFonts w:ascii="Calibri"/>
          <w:color w:val="203B5F"/>
          <w:spacing w:val="-2"/>
        </w:rPr>
        <w:t>Practice</w:t>
      </w:r>
      <w:bookmarkEnd w:id="103"/>
    </w:p>
    <w:p w14:paraId="7A837A8B" w14:textId="77777777" w:rsidR="00EC012A" w:rsidRDefault="00194D79">
      <w:pPr>
        <w:pStyle w:val="BodyText"/>
        <w:spacing w:before="167"/>
        <w:ind w:left="260"/>
        <w:rPr>
          <w:rFonts w:ascii="Cambria" w:hAnsi="Cambria"/>
          <w:sz w:val="16"/>
        </w:rPr>
      </w:pPr>
      <w:r>
        <w:rPr>
          <w:rFonts w:ascii="Cambria" w:hAnsi="Cambria"/>
          <w:color w:val="223D5F"/>
        </w:rPr>
        <w:t>The</w:t>
      </w:r>
      <w:r>
        <w:rPr>
          <w:rFonts w:ascii="Cambria" w:hAnsi="Cambria"/>
          <w:color w:val="223D5F"/>
          <w:spacing w:val="-6"/>
        </w:rPr>
        <w:t xml:space="preserve"> </w:t>
      </w:r>
      <w:r>
        <w:rPr>
          <w:rFonts w:ascii="Cambria" w:hAnsi="Cambria"/>
          <w:color w:val="223D5F"/>
        </w:rPr>
        <w:t>Model</w:t>
      </w:r>
      <w:r>
        <w:rPr>
          <w:rFonts w:ascii="Cambria" w:hAnsi="Cambria"/>
          <w:color w:val="223D5F"/>
          <w:spacing w:val="-9"/>
        </w:rPr>
        <w:t xml:space="preserve"> </w:t>
      </w:r>
      <w:r>
        <w:rPr>
          <w:rFonts w:ascii="Cambria" w:hAnsi="Cambria"/>
          <w:color w:val="223D5F"/>
        </w:rPr>
        <w:t xml:space="preserve">“Wave” </w:t>
      </w:r>
      <w:r>
        <w:rPr>
          <w:rFonts w:ascii="Cambria" w:hAnsi="Cambria"/>
          <w:color w:val="223D5F"/>
          <w:spacing w:val="-2"/>
        </w:rPr>
        <w:t>Schedule</w:t>
      </w:r>
      <w:r>
        <w:rPr>
          <w:rFonts w:ascii="Cambria" w:hAnsi="Cambria"/>
          <w:color w:val="223D5F"/>
          <w:spacing w:val="-2"/>
          <w:position w:val="8"/>
          <w:sz w:val="16"/>
        </w:rPr>
        <w:t>1</w:t>
      </w:r>
    </w:p>
    <w:p w14:paraId="7A837A8C" w14:textId="77777777" w:rsidR="00EC012A" w:rsidRDefault="00194D79">
      <w:pPr>
        <w:pStyle w:val="BodyText"/>
        <w:tabs>
          <w:tab w:val="left" w:pos="5675"/>
        </w:tabs>
        <w:spacing w:before="44" w:line="276" w:lineRule="auto"/>
        <w:ind w:left="539" w:right="2316"/>
      </w:pPr>
      <w:r>
        <w:t>This</w:t>
      </w:r>
      <w:r>
        <w:rPr>
          <w:spacing w:val="-6"/>
        </w:rPr>
        <w:t xml:space="preserve"> </w:t>
      </w:r>
      <w:r>
        <w:t>resource</w:t>
      </w:r>
      <w:r>
        <w:rPr>
          <w:spacing w:val="-5"/>
        </w:rPr>
        <w:t xml:space="preserve"> </w:t>
      </w:r>
      <w:r>
        <w:t>provides</w:t>
      </w:r>
      <w:r>
        <w:rPr>
          <w:spacing w:val="-6"/>
        </w:rPr>
        <w:t xml:space="preserve"> </w:t>
      </w:r>
      <w:r>
        <w:t>an</w:t>
      </w:r>
      <w:r>
        <w:rPr>
          <w:spacing w:val="-10"/>
        </w:rPr>
        <w:t xml:space="preserve"> </w:t>
      </w:r>
      <w:r>
        <w:t>actual</w:t>
      </w:r>
      <w:r>
        <w:rPr>
          <w:spacing w:val="-8"/>
        </w:rPr>
        <w:t xml:space="preserve"> </w:t>
      </w:r>
      <w:r>
        <w:t>time</w:t>
      </w:r>
      <w:r>
        <w:rPr>
          <w:spacing w:val="-8"/>
        </w:rPr>
        <w:t xml:space="preserve"> </w:t>
      </w:r>
      <w:r>
        <w:t>schedule</w:t>
      </w:r>
      <w:r>
        <w:rPr>
          <w:spacing w:val="-10"/>
        </w:rPr>
        <w:t xml:space="preserve"> </w:t>
      </w:r>
      <w:r>
        <w:t>for</w:t>
      </w:r>
      <w:r>
        <w:rPr>
          <w:spacing w:val="-6"/>
        </w:rPr>
        <w:t xml:space="preserve"> </w:t>
      </w:r>
      <w:r>
        <w:t>a</w:t>
      </w:r>
      <w:r>
        <w:rPr>
          <w:spacing w:val="-8"/>
        </w:rPr>
        <w:t xml:space="preserve"> </w:t>
      </w:r>
      <w:r>
        <w:t>preceptor</w:t>
      </w:r>
      <w:r>
        <w:rPr>
          <w:spacing w:val="-5"/>
        </w:rPr>
        <w:t xml:space="preserve"> </w:t>
      </w:r>
      <w:r>
        <w:t>and</w:t>
      </w:r>
      <w:r>
        <w:rPr>
          <w:spacing w:val="-7"/>
        </w:rPr>
        <w:t xml:space="preserve"> </w:t>
      </w:r>
      <w:r>
        <w:t>student to</w:t>
      </w:r>
      <w:r>
        <w:rPr>
          <w:spacing w:val="-3"/>
        </w:rPr>
        <w:t xml:space="preserve"> </w:t>
      </w:r>
      <w:r>
        <w:t>follow;</w:t>
      </w:r>
      <w:r>
        <w:rPr>
          <w:spacing w:val="-3"/>
        </w:rPr>
        <w:t xml:space="preserve"> </w:t>
      </w:r>
      <w:r>
        <w:t>it allows</w:t>
      </w:r>
      <w:r>
        <w:rPr>
          <w:spacing w:val="-4"/>
        </w:rPr>
        <w:t xml:space="preserve"> </w:t>
      </w:r>
      <w:r>
        <w:t>the</w:t>
      </w:r>
      <w:r>
        <w:rPr>
          <w:spacing w:val="-3"/>
        </w:rPr>
        <w:t xml:space="preserve"> </w:t>
      </w:r>
      <w:r>
        <w:t>student</w:t>
      </w:r>
      <w:r>
        <w:rPr>
          <w:spacing w:val="-3"/>
        </w:rPr>
        <w:t xml:space="preserve"> </w:t>
      </w:r>
      <w:r>
        <w:t>to</w:t>
      </w:r>
      <w:r>
        <w:rPr>
          <w:spacing w:val="-3"/>
        </w:rPr>
        <w:t xml:space="preserve"> </w:t>
      </w:r>
      <w:r>
        <w:t>see</w:t>
      </w:r>
      <w:r>
        <w:rPr>
          <w:spacing w:val="-1"/>
        </w:rPr>
        <w:t xml:space="preserve"> </w:t>
      </w:r>
      <w:proofErr w:type="gramStart"/>
      <w:r>
        <w:t>a</w:t>
      </w:r>
      <w:r>
        <w:rPr>
          <w:spacing w:val="-4"/>
        </w:rPr>
        <w:t xml:space="preserve"> </w:t>
      </w:r>
      <w:r>
        <w:t>sufficient</w:t>
      </w:r>
      <w:r>
        <w:rPr>
          <w:spacing w:val="-3"/>
        </w:rPr>
        <w:t xml:space="preserve"> </w:t>
      </w:r>
      <w:r>
        <w:t>number</w:t>
      </w:r>
      <w:r>
        <w:rPr>
          <w:spacing w:val="-4"/>
        </w:rPr>
        <w:t xml:space="preserve"> </w:t>
      </w:r>
      <w:r>
        <w:t>of</w:t>
      </w:r>
      <w:proofErr w:type="gramEnd"/>
      <w:r>
        <w:rPr>
          <w:spacing w:val="-4"/>
        </w:rPr>
        <w:t xml:space="preserve"> </w:t>
      </w:r>
      <w:r>
        <w:t>patients</w:t>
      </w:r>
      <w:r>
        <w:rPr>
          <w:spacing w:val="-2"/>
        </w:rPr>
        <w:t xml:space="preserve"> </w:t>
      </w:r>
      <w:r>
        <w:t xml:space="preserve">while also allowing the preceptor to stay on schedule and not fall behind. </w:t>
      </w:r>
      <w:hyperlink r:id="rId46">
        <w:r>
          <w:rPr>
            <w:color w:val="0000FF"/>
            <w:spacing w:val="-2"/>
            <w:u w:val="single" w:color="0000FF"/>
          </w:rPr>
          <w:t>https://medicine.yale.edu/intmed/education/icpcp/PreceptorsHandbook_</w:t>
        </w:r>
      </w:hyperlink>
      <w:r>
        <w:rPr>
          <w:color w:val="0000FF"/>
          <w:spacing w:val="-2"/>
        </w:rPr>
        <w:t xml:space="preserve"> </w:t>
      </w:r>
      <w:hyperlink r:id="rId47">
        <w:r>
          <w:rPr>
            <w:color w:val="0000FF"/>
            <w:u w:val="single" w:color="0000FF"/>
          </w:rPr>
          <w:t>2015_2016_269226_27530_v2.pdf</w:t>
        </w:r>
      </w:hyperlink>
      <w:r>
        <w:rPr>
          <w:color w:val="0000FF"/>
          <w:spacing w:val="40"/>
        </w:rPr>
        <w:t xml:space="preserve"> </w:t>
      </w:r>
      <w:r>
        <w:t>(See</w:t>
      </w:r>
      <w:r>
        <w:rPr>
          <w:spacing w:val="40"/>
        </w:rPr>
        <w:t xml:space="preserve"> </w:t>
      </w:r>
      <w:r>
        <w:t>page</w:t>
      </w:r>
      <w:r>
        <w:rPr>
          <w:spacing w:val="40"/>
        </w:rPr>
        <w:t xml:space="preserve"> </w:t>
      </w:r>
      <w:r>
        <w:t>21)</w:t>
      </w:r>
      <w:r>
        <w:tab/>
      </w:r>
      <w:r>
        <w:rPr>
          <w:strike/>
        </w:rPr>
        <w:t>–</w:t>
      </w:r>
      <w:r>
        <w:rPr>
          <w:spacing w:val="38"/>
        </w:rPr>
        <w:t xml:space="preserve"> </w:t>
      </w:r>
      <w:r>
        <w:t>Adapted</w:t>
      </w:r>
      <w:r>
        <w:rPr>
          <w:spacing w:val="37"/>
        </w:rPr>
        <w:t xml:space="preserve"> </w:t>
      </w:r>
      <w:r>
        <w:t>from</w:t>
      </w:r>
      <w:r>
        <w:rPr>
          <w:spacing w:val="36"/>
        </w:rPr>
        <w:t xml:space="preserve"> </w:t>
      </w:r>
      <w:r>
        <w:t>Yale Medical School Ambulatory Clerkship Handbook</w:t>
      </w:r>
    </w:p>
    <w:p w14:paraId="7A837A8D" w14:textId="77777777" w:rsidR="00EC012A" w:rsidRDefault="00EC012A">
      <w:pPr>
        <w:pStyle w:val="BodyText"/>
        <w:spacing w:before="5"/>
        <w:rPr>
          <w:sz w:val="26"/>
        </w:rPr>
      </w:pPr>
    </w:p>
    <w:p w14:paraId="7A837A8E" w14:textId="77777777" w:rsidR="00EC012A" w:rsidRDefault="00194D79">
      <w:pPr>
        <w:pStyle w:val="BodyText"/>
        <w:ind w:left="260"/>
        <w:rPr>
          <w:rFonts w:ascii="Cambria"/>
          <w:sz w:val="16"/>
        </w:rPr>
      </w:pPr>
      <w:r>
        <w:rPr>
          <w:rFonts w:ascii="Cambria"/>
          <w:color w:val="223D5F"/>
        </w:rPr>
        <w:t>Integrating</w:t>
      </w:r>
      <w:r>
        <w:rPr>
          <w:rFonts w:ascii="Cambria"/>
          <w:color w:val="223D5F"/>
          <w:spacing w:val="-7"/>
        </w:rPr>
        <w:t xml:space="preserve"> </w:t>
      </w:r>
      <w:r>
        <w:rPr>
          <w:rFonts w:ascii="Cambria"/>
          <w:color w:val="223D5F"/>
        </w:rPr>
        <w:t>the</w:t>
      </w:r>
      <w:r>
        <w:rPr>
          <w:rFonts w:ascii="Cambria"/>
          <w:color w:val="223D5F"/>
          <w:spacing w:val="-4"/>
        </w:rPr>
        <w:t xml:space="preserve"> </w:t>
      </w:r>
      <w:r>
        <w:rPr>
          <w:rFonts w:ascii="Cambria"/>
          <w:color w:val="223D5F"/>
        </w:rPr>
        <w:t>Learner</w:t>
      </w:r>
      <w:r>
        <w:rPr>
          <w:rFonts w:ascii="Cambria"/>
          <w:color w:val="223D5F"/>
          <w:spacing w:val="-4"/>
        </w:rPr>
        <w:t xml:space="preserve"> </w:t>
      </w:r>
      <w:r>
        <w:rPr>
          <w:rFonts w:ascii="Cambria"/>
          <w:color w:val="223D5F"/>
        </w:rPr>
        <w:t>into the</w:t>
      </w:r>
      <w:r>
        <w:rPr>
          <w:rFonts w:ascii="Cambria"/>
          <w:color w:val="223D5F"/>
          <w:spacing w:val="-9"/>
        </w:rPr>
        <w:t xml:space="preserve"> </w:t>
      </w:r>
      <w:r>
        <w:rPr>
          <w:rFonts w:ascii="Cambria"/>
          <w:color w:val="223D5F"/>
        </w:rPr>
        <w:t>Busy</w:t>
      </w:r>
      <w:r>
        <w:rPr>
          <w:rFonts w:ascii="Cambria"/>
          <w:color w:val="223D5F"/>
          <w:spacing w:val="-10"/>
        </w:rPr>
        <w:t xml:space="preserve"> </w:t>
      </w:r>
      <w:r>
        <w:rPr>
          <w:rFonts w:ascii="Cambria"/>
          <w:color w:val="223D5F"/>
        </w:rPr>
        <w:t>Office</w:t>
      </w:r>
      <w:r>
        <w:rPr>
          <w:rFonts w:ascii="Cambria"/>
          <w:color w:val="223D5F"/>
          <w:spacing w:val="-4"/>
        </w:rPr>
        <w:t xml:space="preserve"> </w:t>
      </w:r>
      <w:r>
        <w:rPr>
          <w:rFonts w:ascii="Cambria"/>
          <w:color w:val="223D5F"/>
          <w:spacing w:val="-2"/>
        </w:rPr>
        <w:t>Practice</w:t>
      </w:r>
      <w:r>
        <w:rPr>
          <w:rFonts w:ascii="Cambria"/>
          <w:color w:val="223D5F"/>
          <w:spacing w:val="-2"/>
          <w:position w:val="8"/>
          <w:sz w:val="16"/>
        </w:rPr>
        <w:t>2</w:t>
      </w:r>
    </w:p>
    <w:p w14:paraId="7A837A8F" w14:textId="77777777" w:rsidR="00EC012A" w:rsidRDefault="00194D79">
      <w:pPr>
        <w:pStyle w:val="BodyText"/>
        <w:spacing w:before="45" w:line="276" w:lineRule="auto"/>
        <w:ind w:left="400" w:right="1285"/>
        <w:jc w:val="both"/>
        <w:rPr>
          <w:sz w:val="22"/>
        </w:rPr>
      </w:pPr>
      <w:r>
        <w:t>This article outlines five strategies for effectively integrating a student into a busy practice;</w:t>
      </w:r>
      <w:r>
        <w:rPr>
          <w:spacing w:val="-3"/>
        </w:rPr>
        <w:t xml:space="preserve"> </w:t>
      </w:r>
      <w:r>
        <w:t>it</w:t>
      </w:r>
      <w:r>
        <w:rPr>
          <w:spacing w:val="-1"/>
        </w:rPr>
        <w:t xml:space="preserve"> </w:t>
      </w:r>
      <w:r>
        <w:t>helps answer</w:t>
      </w:r>
      <w:r>
        <w:rPr>
          <w:spacing w:val="-2"/>
        </w:rPr>
        <w:t xml:space="preserve"> </w:t>
      </w:r>
      <w:r>
        <w:t>preceptor</w:t>
      </w:r>
      <w:r>
        <w:rPr>
          <w:spacing w:val="-2"/>
        </w:rPr>
        <w:t xml:space="preserve"> </w:t>
      </w:r>
      <w:r>
        <w:t>questions, including</w:t>
      </w:r>
      <w:r>
        <w:rPr>
          <w:spacing w:val="-2"/>
        </w:rPr>
        <w:t xml:space="preserve"> </w:t>
      </w:r>
      <w:r>
        <w:t>“What</w:t>
      </w:r>
      <w:r>
        <w:rPr>
          <w:spacing w:val="-3"/>
        </w:rPr>
        <w:t xml:space="preserve"> </w:t>
      </w:r>
      <w:r>
        <w:t>do I</w:t>
      </w:r>
      <w:r>
        <w:rPr>
          <w:spacing w:val="-2"/>
        </w:rPr>
        <w:t xml:space="preserve"> </w:t>
      </w:r>
      <w:r>
        <w:t>do if</w:t>
      </w:r>
      <w:r>
        <w:rPr>
          <w:spacing w:val="-3"/>
        </w:rPr>
        <w:t xml:space="preserve"> </w:t>
      </w:r>
      <w:r>
        <w:t>I get</w:t>
      </w:r>
      <w:r>
        <w:rPr>
          <w:spacing w:val="-1"/>
        </w:rPr>
        <w:t xml:space="preserve"> </w:t>
      </w:r>
      <w:r>
        <w:t xml:space="preserve">behind?” and “What measures can help prevent me from getting behind?” </w:t>
      </w:r>
      <w:hyperlink r:id="rId48">
        <w:r>
          <w:rPr>
            <w:color w:val="0000FF"/>
            <w:spacing w:val="-2"/>
            <w:sz w:val="22"/>
            <w:u w:val="single" w:color="0000FF"/>
          </w:rPr>
          <w:t>http://www.snhahec.org/IntegratingBusyPractice.pdf</w:t>
        </w:r>
      </w:hyperlink>
    </w:p>
    <w:p w14:paraId="7A837A90" w14:textId="77777777" w:rsidR="00EC012A" w:rsidRDefault="00EC012A">
      <w:pPr>
        <w:pStyle w:val="BodyText"/>
        <w:spacing w:before="10"/>
        <w:rPr>
          <w:sz w:val="17"/>
        </w:rPr>
      </w:pPr>
    </w:p>
    <w:p w14:paraId="7A837A91" w14:textId="77777777" w:rsidR="00EC012A" w:rsidRDefault="00194D79">
      <w:pPr>
        <w:pStyle w:val="BodyText"/>
        <w:spacing w:before="101"/>
        <w:ind w:left="260"/>
        <w:rPr>
          <w:rFonts w:ascii="Cambria"/>
          <w:sz w:val="16"/>
        </w:rPr>
      </w:pPr>
      <w:r>
        <w:rPr>
          <w:rFonts w:ascii="Cambria"/>
          <w:color w:val="223D5F"/>
        </w:rPr>
        <w:t>Time-Efficient</w:t>
      </w:r>
      <w:r>
        <w:rPr>
          <w:rFonts w:ascii="Cambria"/>
          <w:color w:val="223D5F"/>
          <w:spacing w:val="-11"/>
        </w:rPr>
        <w:t xml:space="preserve"> </w:t>
      </w:r>
      <w:r>
        <w:rPr>
          <w:rFonts w:ascii="Cambria"/>
          <w:color w:val="223D5F"/>
        </w:rPr>
        <w:t>Preceptors</w:t>
      </w:r>
      <w:r>
        <w:rPr>
          <w:rFonts w:ascii="Cambria"/>
          <w:color w:val="223D5F"/>
          <w:spacing w:val="-7"/>
        </w:rPr>
        <w:t xml:space="preserve"> </w:t>
      </w:r>
      <w:r>
        <w:rPr>
          <w:rFonts w:ascii="Cambria"/>
          <w:color w:val="223D5F"/>
        </w:rPr>
        <w:t>in</w:t>
      </w:r>
      <w:r>
        <w:rPr>
          <w:rFonts w:ascii="Cambria"/>
          <w:color w:val="223D5F"/>
          <w:spacing w:val="-5"/>
        </w:rPr>
        <w:t xml:space="preserve"> </w:t>
      </w:r>
      <w:r>
        <w:rPr>
          <w:rFonts w:ascii="Cambria"/>
          <w:color w:val="223D5F"/>
        </w:rPr>
        <w:t>Ambulatory</w:t>
      </w:r>
      <w:r>
        <w:rPr>
          <w:rFonts w:ascii="Cambria"/>
          <w:color w:val="223D5F"/>
          <w:spacing w:val="-10"/>
        </w:rPr>
        <w:t xml:space="preserve"> </w:t>
      </w:r>
      <w:r>
        <w:rPr>
          <w:rFonts w:ascii="Cambria"/>
          <w:color w:val="223D5F"/>
        </w:rPr>
        <w:t>Care</w:t>
      </w:r>
      <w:r>
        <w:rPr>
          <w:rFonts w:ascii="Cambria"/>
          <w:color w:val="223D5F"/>
          <w:spacing w:val="-8"/>
        </w:rPr>
        <w:t xml:space="preserve"> </w:t>
      </w:r>
      <w:r>
        <w:rPr>
          <w:rFonts w:ascii="Cambria"/>
          <w:color w:val="223D5F"/>
          <w:spacing w:val="-2"/>
        </w:rPr>
        <w:t>Settings</w:t>
      </w:r>
      <w:r>
        <w:rPr>
          <w:rFonts w:ascii="Cambria"/>
          <w:color w:val="223D5F"/>
          <w:spacing w:val="-2"/>
          <w:position w:val="8"/>
          <w:sz w:val="16"/>
        </w:rPr>
        <w:t>3</w:t>
      </w:r>
    </w:p>
    <w:p w14:paraId="7A837A92" w14:textId="77777777" w:rsidR="00EC012A" w:rsidRDefault="00194D79">
      <w:pPr>
        <w:pStyle w:val="BodyText"/>
        <w:spacing w:before="44" w:line="276" w:lineRule="auto"/>
        <w:ind w:left="399" w:right="1193"/>
      </w:pPr>
      <w:r>
        <w:t>This</w:t>
      </w:r>
      <w:r>
        <w:rPr>
          <w:spacing w:val="-6"/>
        </w:rPr>
        <w:t xml:space="preserve"> </w:t>
      </w:r>
      <w:r>
        <w:t>case-based</w:t>
      </w:r>
      <w:r>
        <w:rPr>
          <w:spacing w:val="-10"/>
        </w:rPr>
        <w:t xml:space="preserve"> </w:t>
      </w:r>
      <w:r>
        <w:t>article</w:t>
      </w:r>
      <w:r>
        <w:rPr>
          <w:spacing w:val="-5"/>
        </w:rPr>
        <w:t xml:space="preserve"> </w:t>
      </w:r>
      <w:r>
        <w:t>gives</w:t>
      </w:r>
      <w:r>
        <w:rPr>
          <w:spacing w:val="-4"/>
        </w:rPr>
        <w:t xml:space="preserve"> </w:t>
      </w:r>
      <w:r>
        <w:t>the</w:t>
      </w:r>
      <w:r>
        <w:rPr>
          <w:spacing w:val="-8"/>
        </w:rPr>
        <w:t xml:space="preserve"> </w:t>
      </w:r>
      <w:r>
        <w:t>reader</w:t>
      </w:r>
      <w:r>
        <w:rPr>
          <w:spacing w:val="-6"/>
        </w:rPr>
        <w:t xml:space="preserve"> </w:t>
      </w:r>
      <w:proofErr w:type="gramStart"/>
      <w:r>
        <w:t>time-saving</w:t>
      </w:r>
      <w:proofErr w:type="gramEnd"/>
      <w:r>
        <w:rPr>
          <w:spacing w:val="-6"/>
        </w:rPr>
        <w:t xml:space="preserve"> </w:t>
      </w:r>
      <w:r>
        <w:t>and</w:t>
      </w:r>
      <w:r>
        <w:rPr>
          <w:spacing w:val="-5"/>
        </w:rPr>
        <w:t xml:space="preserve"> </w:t>
      </w:r>
      <w:r>
        <w:t>educationally</w:t>
      </w:r>
      <w:r>
        <w:rPr>
          <w:spacing w:val="-7"/>
        </w:rPr>
        <w:t xml:space="preserve"> </w:t>
      </w:r>
      <w:r>
        <w:t>effective strategies for teaching students in the clinical setting.</w:t>
      </w:r>
    </w:p>
    <w:p w14:paraId="7A837A93" w14:textId="77777777" w:rsidR="00EC012A" w:rsidRDefault="00194D79">
      <w:pPr>
        <w:pStyle w:val="BodyText"/>
        <w:spacing w:before="183" w:line="276" w:lineRule="auto"/>
        <w:ind w:left="400"/>
      </w:pPr>
      <w:r>
        <w:rPr>
          <w:color w:val="001F5F"/>
          <w:spacing w:val="-2"/>
          <w:u w:val="single" w:color="001F5F"/>
        </w:rPr>
        <w:t>https://ovidsp.tx.ovid.com/sp-</w:t>
      </w:r>
      <w:r>
        <w:rPr>
          <w:color w:val="001F5F"/>
          <w:spacing w:val="-2"/>
        </w:rPr>
        <w:t xml:space="preserve"> </w:t>
      </w:r>
      <w:r>
        <w:rPr>
          <w:color w:val="001F5F"/>
          <w:spacing w:val="-2"/>
          <w:u w:val="single" w:color="001F5F"/>
        </w:rPr>
        <w:t>3.33.0b/ovidweb.cgi?QS2=434f4e1a73d37e8c9c8be07760ee3a7a4d17cf5d61b29fd5492</w:t>
      </w:r>
      <w:r>
        <w:rPr>
          <w:color w:val="001F5F"/>
          <w:spacing w:val="-2"/>
        </w:rPr>
        <w:t xml:space="preserve"> </w:t>
      </w:r>
      <w:r>
        <w:rPr>
          <w:color w:val="001F5F"/>
          <w:spacing w:val="-4"/>
          <w:u w:val="single" w:color="001F5F"/>
        </w:rPr>
        <w:t>62ad3b760c0c61931a2c6bde4f99221a06f884831f8744537a73720a3bb624e25a9c79846</w:t>
      </w:r>
    </w:p>
    <w:p w14:paraId="7A837A94" w14:textId="77777777" w:rsidR="00EC012A" w:rsidRDefault="00194D79">
      <w:pPr>
        <w:pStyle w:val="BodyText"/>
        <w:spacing w:line="278" w:lineRule="auto"/>
        <w:ind w:left="400"/>
      </w:pPr>
      <w:r>
        <w:rPr>
          <w:color w:val="001F5F"/>
          <w:spacing w:val="-4"/>
          <w:u w:val="single" w:color="001F5F"/>
        </w:rPr>
        <w:t>4ae31964a497d515817fba4110f13fd77b0cdabdf7e94ba7a5815cf18cd4371b0d3a76828</w:t>
      </w:r>
      <w:r>
        <w:rPr>
          <w:color w:val="001F5F"/>
          <w:spacing w:val="-4"/>
        </w:rPr>
        <w:t xml:space="preserve"> </w:t>
      </w:r>
      <w:r>
        <w:rPr>
          <w:color w:val="001F5F"/>
          <w:spacing w:val="-2"/>
          <w:u w:val="single" w:color="001F5F"/>
        </w:rPr>
        <w:t>78c59b7947b336ccc35af1cc170e3b403476823c4b77bc33a761395d343c1919d67367c3</w:t>
      </w:r>
    </w:p>
    <w:p w14:paraId="7A837A95" w14:textId="77777777" w:rsidR="00EC012A" w:rsidRDefault="00194D79">
      <w:pPr>
        <w:pStyle w:val="BodyText"/>
        <w:spacing w:line="276" w:lineRule="auto"/>
        <w:ind w:left="400" w:right="1270"/>
        <w:jc w:val="both"/>
      </w:pPr>
      <w:r>
        <w:rPr>
          <w:color w:val="001F5F"/>
          <w:spacing w:val="-4"/>
          <w:u w:val="single" w:color="001F5F"/>
        </w:rPr>
        <w:t>28bc331e2f6752e76f51ca79e12486818bdee43a8e3700d6830b1343b7dd359c714a00b4</w:t>
      </w:r>
      <w:r>
        <w:rPr>
          <w:color w:val="001F5F"/>
          <w:spacing w:val="-4"/>
        </w:rPr>
        <w:t xml:space="preserve"> </w:t>
      </w:r>
      <w:r>
        <w:rPr>
          <w:color w:val="001F5F"/>
          <w:spacing w:val="-2"/>
          <w:u w:val="single" w:color="001F5F"/>
        </w:rPr>
        <w:t>ef17afa7badea2ab418fb1ecca1127ee50149dc0379e60154a9466dcdd9c2c20a57db3e45</w:t>
      </w:r>
      <w:r>
        <w:rPr>
          <w:color w:val="001F5F"/>
          <w:spacing w:val="-2"/>
        </w:rPr>
        <w:t xml:space="preserve"> </w:t>
      </w:r>
      <w:r>
        <w:rPr>
          <w:color w:val="001F5F"/>
          <w:spacing w:val="-2"/>
          <w:u w:val="single" w:color="001F5F"/>
        </w:rPr>
        <w:t>d4d16c3b1b1d66670e73423bf9ab5c02bf736610a24e47bbec874edbc74316bc38bb8d2a</w:t>
      </w:r>
      <w:r>
        <w:rPr>
          <w:color w:val="001F5F"/>
          <w:spacing w:val="-2"/>
        </w:rPr>
        <w:t xml:space="preserve"> </w:t>
      </w:r>
      <w:r>
        <w:rPr>
          <w:color w:val="001F5F"/>
          <w:spacing w:val="-2"/>
          <w:u w:val="single" w:color="001F5F"/>
        </w:rPr>
        <w:t>8282d6149016da76e40a44085fa68c79d14b7230a7</w:t>
      </w:r>
    </w:p>
    <w:p w14:paraId="7A837A96" w14:textId="77777777" w:rsidR="00EC012A" w:rsidRDefault="00EC012A">
      <w:pPr>
        <w:spacing w:line="276" w:lineRule="auto"/>
        <w:jc w:val="both"/>
        <w:sectPr w:rsidR="00EC012A">
          <w:pgSz w:w="12240" w:h="15840"/>
          <w:pgMar w:top="800" w:right="700" w:bottom="1200" w:left="1400" w:header="595" w:footer="1000" w:gutter="0"/>
          <w:cols w:space="720"/>
        </w:sectPr>
      </w:pPr>
    </w:p>
    <w:p w14:paraId="7A837A97" w14:textId="77777777" w:rsidR="00EC012A" w:rsidRDefault="00194D79">
      <w:pPr>
        <w:pStyle w:val="Heading3"/>
        <w:spacing w:before="96"/>
      </w:pPr>
      <w:bookmarkStart w:id="104" w:name="Evaluation_and_Teaching_Strategies"/>
      <w:bookmarkStart w:id="105" w:name="_Toc124257406"/>
      <w:bookmarkEnd w:id="104"/>
      <w:r>
        <w:rPr>
          <w:color w:val="365F91"/>
          <w:spacing w:val="-2"/>
        </w:rPr>
        <w:lastRenderedPageBreak/>
        <w:t>Evaluation</w:t>
      </w:r>
      <w:r>
        <w:rPr>
          <w:color w:val="365F91"/>
          <w:spacing w:val="-7"/>
        </w:rPr>
        <w:t xml:space="preserve"> </w:t>
      </w:r>
      <w:r>
        <w:rPr>
          <w:color w:val="365F91"/>
          <w:spacing w:val="-2"/>
        </w:rPr>
        <w:t>and</w:t>
      </w:r>
      <w:r>
        <w:rPr>
          <w:color w:val="365F91"/>
          <w:spacing w:val="-8"/>
        </w:rPr>
        <w:t xml:space="preserve"> </w:t>
      </w:r>
      <w:r>
        <w:rPr>
          <w:color w:val="365F91"/>
          <w:spacing w:val="-2"/>
        </w:rPr>
        <w:t>Teaching</w:t>
      </w:r>
      <w:r>
        <w:rPr>
          <w:color w:val="365F91"/>
          <w:spacing w:val="-9"/>
        </w:rPr>
        <w:t xml:space="preserve"> </w:t>
      </w:r>
      <w:r>
        <w:rPr>
          <w:color w:val="365F91"/>
          <w:spacing w:val="-2"/>
        </w:rPr>
        <w:t>Strategies</w:t>
      </w:r>
      <w:bookmarkEnd w:id="105"/>
    </w:p>
    <w:p w14:paraId="7A837A98" w14:textId="77777777" w:rsidR="00EC012A" w:rsidRDefault="00194D79">
      <w:pPr>
        <w:pStyle w:val="BodyText"/>
        <w:tabs>
          <w:tab w:val="left" w:pos="980"/>
        </w:tabs>
        <w:spacing w:before="166"/>
        <w:ind w:left="531"/>
        <w:rPr>
          <w:rFonts w:ascii="Cambria"/>
          <w:sz w:val="16"/>
        </w:rPr>
      </w:pPr>
      <w:r>
        <w:rPr>
          <w:rFonts w:ascii="Cambria"/>
          <w:color w:val="223D5F"/>
          <w:spacing w:val="-5"/>
          <w:sz w:val="16"/>
        </w:rPr>
        <w:t>I.</w:t>
      </w:r>
      <w:r>
        <w:rPr>
          <w:rFonts w:ascii="Cambria"/>
          <w:color w:val="223D5F"/>
          <w:sz w:val="16"/>
        </w:rPr>
        <w:tab/>
      </w:r>
      <w:r>
        <w:rPr>
          <w:rFonts w:ascii="Cambria"/>
          <w:color w:val="223D5F"/>
        </w:rPr>
        <w:t>Evaluation</w:t>
      </w:r>
      <w:r>
        <w:rPr>
          <w:rFonts w:ascii="Cambria"/>
          <w:color w:val="223D5F"/>
          <w:spacing w:val="-5"/>
        </w:rPr>
        <w:t xml:space="preserve"> </w:t>
      </w:r>
      <w:r>
        <w:rPr>
          <w:rFonts w:ascii="Cambria"/>
          <w:color w:val="223D5F"/>
        </w:rPr>
        <w:t>Using</w:t>
      </w:r>
      <w:r>
        <w:rPr>
          <w:rFonts w:ascii="Cambria"/>
          <w:color w:val="223D5F"/>
          <w:spacing w:val="-8"/>
        </w:rPr>
        <w:t xml:space="preserve"> </w:t>
      </w:r>
      <w:r>
        <w:rPr>
          <w:rFonts w:ascii="Cambria"/>
          <w:color w:val="223D5F"/>
        </w:rPr>
        <w:t>the</w:t>
      </w:r>
      <w:r>
        <w:rPr>
          <w:rFonts w:ascii="Cambria"/>
          <w:color w:val="223D5F"/>
          <w:spacing w:val="-5"/>
        </w:rPr>
        <w:t xml:space="preserve"> </w:t>
      </w:r>
      <w:r>
        <w:rPr>
          <w:rFonts w:ascii="Cambria"/>
          <w:color w:val="223D5F"/>
        </w:rPr>
        <w:t>GRADE</w:t>
      </w:r>
      <w:r>
        <w:rPr>
          <w:rFonts w:ascii="Cambria"/>
          <w:color w:val="223D5F"/>
          <w:spacing w:val="-1"/>
        </w:rPr>
        <w:t xml:space="preserve"> </w:t>
      </w:r>
      <w:r>
        <w:rPr>
          <w:rFonts w:ascii="Cambria"/>
          <w:color w:val="223D5F"/>
          <w:spacing w:val="-2"/>
        </w:rPr>
        <w:t>Strategy</w:t>
      </w:r>
      <w:r>
        <w:rPr>
          <w:rFonts w:ascii="Cambria"/>
          <w:color w:val="223D5F"/>
          <w:spacing w:val="-2"/>
          <w:position w:val="8"/>
          <w:sz w:val="16"/>
        </w:rPr>
        <w:t>4</w:t>
      </w:r>
    </w:p>
    <w:p w14:paraId="7A837A99" w14:textId="77777777" w:rsidR="00EC012A" w:rsidRDefault="00194D79">
      <w:pPr>
        <w:pStyle w:val="BodyText"/>
        <w:spacing w:before="45" w:line="278" w:lineRule="auto"/>
        <w:ind w:left="620" w:right="2118"/>
      </w:pPr>
      <w:r>
        <w:t>This</w:t>
      </w:r>
      <w:r>
        <w:rPr>
          <w:spacing w:val="-7"/>
        </w:rPr>
        <w:t xml:space="preserve"> </w:t>
      </w:r>
      <w:r>
        <w:t>easy-to-use</w:t>
      </w:r>
      <w:r>
        <w:rPr>
          <w:spacing w:val="-8"/>
        </w:rPr>
        <w:t xml:space="preserve"> </w:t>
      </w:r>
      <w:r>
        <w:t>tool</w:t>
      </w:r>
      <w:r>
        <w:rPr>
          <w:spacing w:val="-9"/>
        </w:rPr>
        <w:t xml:space="preserve"> </w:t>
      </w:r>
      <w:r>
        <w:t>provides</w:t>
      </w:r>
      <w:r>
        <w:rPr>
          <w:spacing w:val="-4"/>
        </w:rPr>
        <w:t xml:space="preserve"> </w:t>
      </w:r>
      <w:r>
        <w:t>five</w:t>
      </w:r>
      <w:r>
        <w:rPr>
          <w:spacing w:val="-6"/>
        </w:rPr>
        <w:t xml:space="preserve"> </w:t>
      </w:r>
      <w:r>
        <w:t>simple</w:t>
      </w:r>
      <w:r>
        <w:rPr>
          <w:spacing w:val="-8"/>
        </w:rPr>
        <w:t xml:space="preserve"> </w:t>
      </w:r>
      <w:r>
        <w:t>tips</w:t>
      </w:r>
      <w:r>
        <w:rPr>
          <w:spacing w:val="-7"/>
        </w:rPr>
        <w:t xml:space="preserve"> </w:t>
      </w:r>
      <w:r>
        <w:t>on</w:t>
      </w:r>
      <w:r>
        <w:rPr>
          <w:spacing w:val="-8"/>
        </w:rPr>
        <w:t xml:space="preserve"> </w:t>
      </w:r>
      <w:r>
        <w:t>how</w:t>
      </w:r>
      <w:r>
        <w:rPr>
          <w:spacing w:val="-8"/>
        </w:rPr>
        <w:t xml:space="preserve"> </w:t>
      </w:r>
      <w:r>
        <w:t>to</w:t>
      </w:r>
      <w:r>
        <w:rPr>
          <w:spacing w:val="-11"/>
        </w:rPr>
        <w:t xml:space="preserve"> </w:t>
      </w:r>
      <w:r>
        <w:t>effectively</w:t>
      </w:r>
      <w:r>
        <w:rPr>
          <w:spacing w:val="-7"/>
        </w:rPr>
        <w:t xml:space="preserve"> </w:t>
      </w:r>
      <w:r>
        <w:t xml:space="preserve">evaluate PA students. </w:t>
      </w:r>
      <w:hyperlink r:id="rId49">
        <w:r>
          <w:rPr>
            <w:color w:val="0000FF"/>
            <w:spacing w:val="-2"/>
            <w:u w:val="single" w:color="0000FF"/>
          </w:rPr>
          <w:t>https://www.stfm.org/FamilyMedicine/Vol33Issue3/Langlois158</w:t>
        </w:r>
      </w:hyperlink>
    </w:p>
    <w:p w14:paraId="7A837A9A" w14:textId="77777777" w:rsidR="00EC012A" w:rsidRDefault="00EC012A">
      <w:pPr>
        <w:pStyle w:val="BodyText"/>
        <w:spacing w:before="8"/>
        <w:rPr>
          <w:sz w:val="17"/>
        </w:rPr>
      </w:pPr>
    </w:p>
    <w:p w14:paraId="7A837A9B" w14:textId="77777777" w:rsidR="00EC012A" w:rsidRDefault="00194D79">
      <w:pPr>
        <w:pStyle w:val="BodyText"/>
        <w:tabs>
          <w:tab w:val="left" w:pos="980"/>
        </w:tabs>
        <w:spacing w:before="100"/>
        <w:ind w:left="486"/>
        <w:rPr>
          <w:rFonts w:ascii="Cambria"/>
          <w:sz w:val="16"/>
        </w:rPr>
      </w:pPr>
      <w:r>
        <w:rPr>
          <w:rFonts w:ascii="Cambria"/>
          <w:color w:val="223D5F"/>
          <w:spacing w:val="-5"/>
          <w:sz w:val="16"/>
        </w:rPr>
        <w:t>II.</w:t>
      </w:r>
      <w:r>
        <w:rPr>
          <w:rFonts w:ascii="Cambria"/>
          <w:color w:val="223D5F"/>
          <w:sz w:val="16"/>
        </w:rPr>
        <w:tab/>
      </w:r>
      <w:r>
        <w:rPr>
          <w:rFonts w:ascii="Cambria"/>
          <w:color w:val="223D5F"/>
        </w:rPr>
        <w:t>Feedback</w:t>
      </w:r>
      <w:r>
        <w:rPr>
          <w:rFonts w:ascii="Cambria"/>
          <w:color w:val="223D5F"/>
          <w:spacing w:val="-9"/>
        </w:rPr>
        <w:t xml:space="preserve"> </w:t>
      </w:r>
      <w:r>
        <w:rPr>
          <w:rFonts w:ascii="Cambria"/>
          <w:color w:val="223D5F"/>
        </w:rPr>
        <w:t>and</w:t>
      </w:r>
      <w:r>
        <w:rPr>
          <w:rFonts w:ascii="Cambria"/>
          <w:color w:val="223D5F"/>
          <w:spacing w:val="-5"/>
        </w:rPr>
        <w:t xml:space="preserve"> </w:t>
      </w:r>
      <w:r>
        <w:rPr>
          <w:rFonts w:ascii="Cambria"/>
          <w:color w:val="223D5F"/>
        </w:rPr>
        <w:t>Reflection:</w:t>
      </w:r>
      <w:r>
        <w:rPr>
          <w:rFonts w:ascii="Cambria"/>
          <w:color w:val="223D5F"/>
          <w:spacing w:val="-8"/>
        </w:rPr>
        <w:t xml:space="preserve"> </w:t>
      </w:r>
      <w:r>
        <w:rPr>
          <w:rFonts w:ascii="Cambria"/>
          <w:color w:val="223D5F"/>
        </w:rPr>
        <w:t>Teaching</w:t>
      </w:r>
      <w:r>
        <w:rPr>
          <w:rFonts w:ascii="Cambria"/>
          <w:color w:val="223D5F"/>
          <w:spacing w:val="-7"/>
        </w:rPr>
        <w:t xml:space="preserve"> </w:t>
      </w:r>
      <w:r>
        <w:rPr>
          <w:rFonts w:ascii="Cambria"/>
          <w:color w:val="223D5F"/>
        </w:rPr>
        <w:t>Methods</w:t>
      </w:r>
      <w:r>
        <w:rPr>
          <w:rFonts w:ascii="Cambria"/>
          <w:color w:val="223D5F"/>
          <w:spacing w:val="-4"/>
        </w:rPr>
        <w:t xml:space="preserve"> </w:t>
      </w:r>
      <w:r>
        <w:rPr>
          <w:rFonts w:ascii="Cambria"/>
          <w:color w:val="223D5F"/>
        </w:rPr>
        <w:t>for</w:t>
      </w:r>
      <w:r>
        <w:rPr>
          <w:rFonts w:ascii="Cambria"/>
          <w:color w:val="223D5F"/>
          <w:spacing w:val="-11"/>
        </w:rPr>
        <w:t xml:space="preserve"> </w:t>
      </w:r>
      <w:r>
        <w:rPr>
          <w:rFonts w:ascii="Cambria"/>
          <w:color w:val="223D5F"/>
        </w:rPr>
        <w:t>Clinical</w:t>
      </w:r>
      <w:r>
        <w:rPr>
          <w:rFonts w:ascii="Cambria"/>
          <w:color w:val="223D5F"/>
          <w:spacing w:val="-5"/>
        </w:rPr>
        <w:t xml:space="preserve"> </w:t>
      </w:r>
      <w:r>
        <w:rPr>
          <w:rFonts w:ascii="Cambria"/>
          <w:color w:val="223D5F"/>
          <w:spacing w:val="-2"/>
        </w:rPr>
        <w:t>Settings</w:t>
      </w:r>
      <w:r>
        <w:rPr>
          <w:rFonts w:ascii="Cambria"/>
          <w:color w:val="223D5F"/>
          <w:spacing w:val="-2"/>
          <w:position w:val="8"/>
          <w:sz w:val="16"/>
        </w:rPr>
        <w:t>6</w:t>
      </w:r>
    </w:p>
    <w:p w14:paraId="7A837A9C" w14:textId="77777777" w:rsidR="00EC012A" w:rsidRDefault="00194D79">
      <w:pPr>
        <w:pStyle w:val="BodyText"/>
        <w:spacing w:before="40" w:line="276" w:lineRule="auto"/>
        <w:ind w:left="620"/>
      </w:pPr>
      <w:r>
        <w:t>This</w:t>
      </w:r>
      <w:r>
        <w:rPr>
          <w:spacing w:val="-5"/>
        </w:rPr>
        <w:t xml:space="preserve"> </w:t>
      </w:r>
      <w:r>
        <w:t>article</w:t>
      </w:r>
      <w:r>
        <w:rPr>
          <w:spacing w:val="-9"/>
        </w:rPr>
        <w:t xml:space="preserve"> </w:t>
      </w:r>
      <w:r>
        <w:t>describes</w:t>
      </w:r>
      <w:r>
        <w:rPr>
          <w:spacing w:val="-8"/>
        </w:rPr>
        <w:t xml:space="preserve"> </w:t>
      </w:r>
      <w:r>
        <w:t>how</w:t>
      </w:r>
      <w:r>
        <w:rPr>
          <w:spacing w:val="-6"/>
        </w:rPr>
        <w:t xml:space="preserve"> </w:t>
      </w:r>
      <w:r>
        <w:t>to</w:t>
      </w:r>
      <w:r>
        <w:rPr>
          <w:spacing w:val="-12"/>
        </w:rPr>
        <w:t xml:space="preserve"> </w:t>
      </w:r>
      <w:r>
        <w:t>use</w:t>
      </w:r>
      <w:r>
        <w:rPr>
          <w:spacing w:val="-9"/>
        </w:rPr>
        <w:t xml:space="preserve"> </w:t>
      </w:r>
      <w:r>
        <w:t>these</w:t>
      </w:r>
      <w:r>
        <w:rPr>
          <w:spacing w:val="-7"/>
        </w:rPr>
        <w:t xml:space="preserve"> </w:t>
      </w:r>
      <w:r>
        <w:t>two</w:t>
      </w:r>
      <w:r>
        <w:rPr>
          <w:spacing w:val="-9"/>
        </w:rPr>
        <w:t xml:space="preserve"> </w:t>
      </w:r>
      <w:r>
        <w:t>clinical</w:t>
      </w:r>
      <w:r>
        <w:rPr>
          <w:spacing w:val="-9"/>
        </w:rPr>
        <w:t xml:space="preserve"> </w:t>
      </w:r>
      <w:r>
        <w:t>teaching</w:t>
      </w:r>
      <w:r>
        <w:rPr>
          <w:spacing w:val="-7"/>
        </w:rPr>
        <w:t xml:space="preserve"> </w:t>
      </w:r>
      <w:r>
        <w:t>methods</w:t>
      </w:r>
      <w:r>
        <w:rPr>
          <w:spacing w:val="-5"/>
        </w:rPr>
        <w:t xml:space="preserve"> </w:t>
      </w:r>
      <w:r>
        <w:t xml:space="preserve">effectively. </w:t>
      </w:r>
      <w:hyperlink r:id="rId50">
        <w:r>
          <w:rPr>
            <w:color w:val="0000FF"/>
            <w:spacing w:val="-2"/>
            <w:u w:val="single" w:color="0000FF"/>
          </w:rPr>
          <w:t>https://pubmed.ncbi.nlm.nih.gov/12480619/</w:t>
        </w:r>
      </w:hyperlink>
    </w:p>
    <w:p w14:paraId="7A837A9D" w14:textId="77777777" w:rsidR="00EC012A" w:rsidRDefault="00EC012A">
      <w:pPr>
        <w:pStyle w:val="BodyText"/>
        <w:spacing w:before="2"/>
        <w:rPr>
          <w:sz w:val="26"/>
        </w:rPr>
      </w:pPr>
    </w:p>
    <w:p w14:paraId="7A837A9E" w14:textId="77777777" w:rsidR="00EC012A" w:rsidRDefault="00194D79">
      <w:pPr>
        <w:pStyle w:val="BodyText"/>
        <w:tabs>
          <w:tab w:val="left" w:pos="980"/>
        </w:tabs>
        <w:spacing w:before="100"/>
        <w:ind w:left="433"/>
        <w:rPr>
          <w:rFonts w:ascii="Cambria"/>
          <w:sz w:val="16"/>
        </w:rPr>
      </w:pPr>
      <w:r>
        <w:rPr>
          <w:rFonts w:ascii="Cambria"/>
          <w:color w:val="223D5F"/>
          <w:spacing w:val="-4"/>
          <w:sz w:val="16"/>
        </w:rPr>
        <w:t>III.</w:t>
      </w:r>
      <w:r>
        <w:rPr>
          <w:rFonts w:ascii="Cambria"/>
          <w:color w:val="223D5F"/>
          <w:sz w:val="16"/>
        </w:rPr>
        <w:tab/>
      </w:r>
      <w:r>
        <w:rPr>
          <w:rFonts w:ascii="Cambria"/>
          <w:color w:val="223D5F"/>
        </w:rPr>
        <w:t>Characteristics</w:t>
      </w:r>
      <w:r>
        <w:rPr>
          <w:rFonts w:ascii="Cambria"/>
          <w:color w:val="223D5F"/>
          <w:spacing w:val="-8"/>
        </w:rPr>
        <w:t xml:space="preserve"> </w:t>
      </w:r>
      <w:r>
        <w:rPr>
          <w:rFonts w:ascii="Cambria"/>
          <w:color w:val="223D5F"/>
        </w:rPr>
        <w:t>of</w:t>
      </w:r>
      <w:r>
        <w:rPr>
          <w:rFonts w:ascii="Cambria"/>
          <w:color w:val="223D5F"/>
          <w:spacing w:val="-8"/>
        </w:rPr>
        <w:t xml:space="preserve"> </w:t>
      </w:r>
      <w:r>
        <w:rPr>
          <w:rFonts w:ascii="Cambria"/>
          <w:color w:val="223D5F"/>
        </w:rPr>
        <w:t>Effective</w:t>
      </w:r>
      <w:r>
        <w:rPr>
          <w:rFonts w:ascii="Cambria"/>
          <w:color w:val="223D5F"/>
          <w:spacing w:val="-9"/>
        </w:rPr>
        <w:t xml:space="preserve"> </w:t>
      </w:r>
      <w:r>
        <w:rPr>
          <w:rFonts w:ascii="Cambria"/>
          <w:color w:val="223D5F"/>
        </w:rPr>
        <w:t>Clinical</w:t>
      </w:r>
      <w:r>
        <w:rPr>
          <w:rFonts w:ascii="Cambria"/>
          <w:color w:val="223D5F"/>
          <w:spacing w:val="-5"/>
        </w:rPr>
        <w:t xml:space="preserve"> </w:t>
      </w:r>
      <w:r>
        <w:rPr>
          <w:rFonts w:ascii="Cambria"/>
          <w:color w:val="223D5F"/>
          <w:spacing w:val="-2"/>
        </w:rPr>
        <w:t>Teachers</w:t>
      </w:r>
      <w:r>
        <w:rPr>
          <w:rFonts w:ascii="Cambria"/>
          <w:color w:val="223D5F"/>
          <w:spacing w:val="-2"/>
          <w:position w:val="8"/>
          <w:sz w:val="16"/>
        </w:rPr>
        <w:t>7</w:t>
      </w:r>
    </w:p>
    <w:p w14:paraId="7A837A9F" w14:textId="77777777" w:rsidR="00EC012A" w:rsidRDefault="00194D79">
      <w:pPr>
        <w:pStyle w:val="BodyText"/>
        <w:spacing w:before="40" w:line="276" w:lineRule="auto"/>
        <w:ind w:left="620" w:right="2193"/>
      </w:pPr>
      <w:r>
        <w:t>This</w:t>
      </w:r>
      <w:r>
        <w:rPr>
          <w:spacing w:val="-3"/>
        </w:rPr>
        <w:t xml:space="preserve"> </w:t>
      </w:r>
      <w:r>
        <w:t>study</w:t>
      </w:r>
      <w:r>
        <w:rPr>
          <w:spacing w:val="-5"/>
        </w:rPr>
        <w:t xml:space="preserve"> </w:t>
      </w:r>
      <w:r>
        <w:t>looks</w:t>
      </w:r>
      <w:r>
        <w:rPr>
          <w:spacing w:val="-3"/>
        </w:rPr>
        <w:t xml:space="preserve"> </w:t>
      </w:r>
      <w:r>
        <w:t>at</w:t>
      </w:r>
      <w:r>
        <w:rPr>
          <w:spacing w:val="-3"/>
        </w:rPr>
        <w:t xml:space="preserve"> </w:t>
      </w:r>
      <w:r>
        <w:t>what</w:t>
      </w:r>
      <w:r>
        <w:rPr>
          <w:spacing w:val="-5"/>
        </w:rPr>
        <w:t xml:space="preserve"> </w:t>
      </w:r>
      <w:r>
        <w:t>residents</w:t>
      </w:r>
      <w:r>
        <w:rPr>
          <w:spacing w:val="-3"/>
        </w:rPr>
        <w:t xml:space="preserve"> </w:t>
      </w:r>
      <w:r>
        <w:t>and</w:t>
      </w:r>
      <w:r>
        <w:rPr>
          <w:spacing w:val="-3"/>
        </w:rPr>
        <w:t xml:space="preserve"> </w:t>
      </w:r>
      <w:r>
        <w:t>faculty</w:t>
      </w:r>
      <w:r>
        <w:rPr>
          <w:spacing w:val="-3"/>
        </w:rPr>
        <w:t xml:space="preserve"> </w:t>
      </w:r>
      <w:r>
        <w:t>consider</w:t>
      </w:r>
      <w:r>
        <w:rPr>
          <w:spacing w:val="-4"/>
        </w:rPr>
        <w:t xml:space="preserve"> </w:t>
      </w:r>
      <w:r>
        <w:t>to</w:t>
      </w:r>
      <w:r>
        <w:rPr>
          <w:spacing w:val="-3"/>
        </w:rPr>
        <w:t xml:space="preserve"> </w:t>
      </w:r>
      <w:r>
        <w:t>be</w:t>
      </w:r>
      <w:r>
        <w:rPr>
          <w:spacing w:val="-4"/>
        </w:rPr>
        <w:t xml:space="preserve"> </w:t>
      </w:r>
      <w:r>
        <w:t>the</w:t>
      </w:r>
      <w:r>
        <w:rPr>
          <w:spacing w:val="-2"/>
        </w:rPr>
        <w:t xml:space="preserve"> </w:t>
      </w:r>
      <w:r>
        <w:t xml:space="preserve">most effective characteristics of clinical preceptors. </w:t>
      </w:r>
      <w:hyperlink r:id="rId51">
        <w:r>
          <w:rPr>
            <w:color w:val="0000FF"/>
            <w:spacing w:val="-2"/>
            <w:u w:val="single" w:color="0000FF"/>
          </w:rPr>
          <w:t>https://pubmed.ncbi.nlm.nih.gov/15619153/</w:t>
        </w:r>
      </w:hyperlink>
    </w:p>
    <w:p w14:paraId="7A837AA0" w14:textId="77777777" w:rsidR="00EC012A" w:rsidRDefault="00EC012A">
      <w:pPr>
        <w:spacing w:line="276" w:lineRule="auto"/>
        <w:sectPr w:rsidR="00EC012A">
          <w:headerReference w:type="default" r:id="rId52"/>
          <w:footerReference w:type="default" r:id="rId53"/>
          <w:pgSz w:w="12240" w:h="15840"/>
          <w:pgMar w:top="1480" w:right="700" w:bottom="1200" w:left="1400" w:header="595" w:footer="1000" w:gutter="0"/>
          <w:cols w:space="720"/>
        </w:sectPr>
      </w:pPr>
    </w:p>
    <w:p w14:paraId="7A837AA1" w14:textId="77777777" w:rsidR="00EC012A" w:rsidRDefault="00194D79">
      <w:pPr>
        <w:pStyle w:val="Heading3"/>
        <w:spacing w:before="81"/>
      </w:pPr>
      <w:bookmarkStart w:id="106" w:name="Appendix_D"/>
      <w:bookmarkStart w:id="107" w:name="_Toc124257407"/>
      <w:bookmarkEnd w:id="106"/>
      <w:r>
        <w:rPr>
          <w:color w:val="365F91"/>
          <w:spacing w:val="-4"/>
        </w:rPr>
        <w:lastRenderedPageBreak/>
        <w:t>Appendix</w:t>
      </w:r>
      <w:r>
        <w:rPr>
          <w:color w:val="365F91"/>
          <w:spacing w:val="-1"/>
        </w:rPr>
        <w:t xml:space="preserve"> </w:t>
      </w:r>
      <w:r>
        <w:rPr>
          <w:color w:val="365F91"/>
          <w:spacing w:val="-10"/>
        </w:rPr>
        <w:t>D</w:t>
      </w:r>
      <w:bookmarkEnd w:id="107"/>
    </w:p>
    <w:p w14:paraId="7A837AA2" w14:textId="77777777" w:rsidR="00EC012A" w:rsidRDefault="00EC012A">
      <w:pPr>
        <w:pStyle w:val="BodyText"/>
        <w:spacing w:before="8"/>
        <w:rPr>
          <w:rFonts w:ascii="Cambria"/>
          <w:sz w:val="27"/>
        </w:rPr>
      </w:pPr>
    </w:p>
    <w:p w14:paraId="7A837AA3" w14:textId="77777777" w:rsidR="00EC012A" w:rsidRDefault="00194D79">
      <w:pPr>
        <w:pStyle w:val="Heading3"/>
      </w:pPr>
      <w:bookmarkStart w:id="108" w:name="Providing_Effective_Feedback"/>
      <w:bookmarkStart w:id="109" w:name="_Toc124257408"/>
      <w:bookmarkEnd w:id="108"/>
      <w:r>
        <w:rPr>
          <w:color w:val="365F91"/>
          <w:spacing w:val="-2"/>
        </w:rPr>
        <w:t>Providing</w:t>
      </w:r>
      <w:r>
        <w:rPr>
          <w:color w:val="365F91"/>
          <w:spacing w:val="-7"/>
        </w:rPr>
        <w:t xml:space="preserve"> </w:t>
      </w:r>
      <w:r>
        <w:rPr>
          <w:color w:val="365F91"/>
          <w:spacing w:val="-2"/>
        </w:rPr>
        <w:t>Effective</w:t>
      </w:r>
      <w:r>
        <w:rPr>
          <w:color w:val="365F91"/>
          <w:spacing w:val="-7"/>
        </w:rPr>
        <w:t xml:space="preserve"> </w:t>
      </w:r>
      <w:r>
        <w:rPr>
          <w:color w:val="365F91"/>
          <w:spacing w:val="-2"/>
        </w:rPr>
        <w:t>Feedback</w:t>
      </w:r>
      <w:bookmarkEnd w:id="109"/>
    </w:p>
    <w:p w14:paraId="7A837AA4" w14:textId="77777777" w:rsidR="00EC012A" w:rsidRDefault="00194D79">
      <w:pPr>
        <w:pStyle w:val="BodyText"/>
        <w:tabs>
          <w:tab w:val="left" w:pos="980"/>
        </w:tabs>
        <w:spacing w:before="169"/>
        <w:ind w:left="531"/>
        <w:rPr>
          <w:rFonts w:ascii="Cambria" w:hAnsi="Cambria"/>
          <w:sz w:val="16"/>
        </w:rPr>
      </w:pPr>
      <w:r>
        <w:rPr>
          <w:rFonts w:ascii="Cambria" w:hAnsi="Cambria"/>
          <w:color w:val="223D5F"/>
          <w:spacing w:val="-5"/>
          <w:sz w:val="16"/>
        </w:rPr>
        <w:t>I.</w:t>
      </w:r>
      <w:r>
        <w:rPr>
          <w:rFonts w:ascii="Cambria" w:hAnsi="Cambria"/>
          <w:color w:val="223D5F"/>
          <w:sz w:val="16"/>
        </w:rPr>
        <w:tab/>
      </w:r>
      <w:r>
        <w:rPr>
          <w:rFonts w:ascii="Cambria" w:hAnsi="Cambria"/>
          <w:color w:val="223D5F"/>
        </w:rPr>
        <w:t>Getting</w:t>
      </w:r>
      <w:r>
        <w:rPr>
          <w:rFonts w:ascii="Cambria" w:hAnsi="Cambria"/>
          <w:color w:val="223D5F"/>
          <w:spacing w:val="-11"/>
        </w:rPr>
        <w:t xml:space="preserve"> </w:t>
      </w:r>
      <w:r>
        <w:rPr>
          <w:rFonts w:ascii="Cambria" w:hAnsi="Cambria"/>
          <w:color w:val="223D5F"/>
        </w:rPr>
        <w:t>Beyond</w:t>
      </w:r>
      <w:r>
        <w:rPr>
          <w:rFonts w:ascii="Cambria" w:hAnsi="Cambria"/>
          <w:color w:val="223D5F"/>
          <w:spacing w:val="-8"/>
        </w:rPr>
        <w:t xml:space="preserve"> </w:t>
      </w:r>
      <w:r>
        <w:rPr>
          <w:rFonts w:ascii="Cambria" w:hAnsi="Cambria"/>
          <w:color w:val="223D5F"/>
        </w:rPr>
        <w:t>“Good</w:t>
      </w:r>
      <w:r>
        <w:rPr>
          <w:rFonts w:ascii="Cambria" w:hAnsi="Cambria"/>
          <w:color w:val="223D5F"/>
          <w:spacing w:val="-4"/>
        </w:rPr>
        <w:t xml:space="preserve"> </w:t>
      </w:r>
      <w:r>
        <w:rPr>
          <w:rFonts w:ascii="Cambria" w:hAnsi="Cambria"/>
          <w:color w:val="223D5F"/>
        </w:rPr>
        <w:t>Job”:</w:t>
      </w:r>
      <w:r>
        <w:rPr>
          <w:rFonts w:ascii="Cambria" w:hAnsi="Cambria"/>
          <w:color w:val="223D5F"/>
          <w:spacing w:val="-6"/>
        </w:rPr>
        <w:t xml:space="preserve"> </w:t>
      </w:r>
      <w:r>
        <w:rPr>
          <w:rFonts w:ascii="Cambria" w:hAnsi="Cambria"/>
          <w:color w:val="223D5F"/>
        </w:rPr>
        <w:t>How</w:t>
      </w:r>
      <w:r>
        <w:rPr>
          <w:rFonts w:ascii="Cambria" w:hAnsi="Cambria"/>
          <w:color w:val="223D5F"/>
          <w:spacing w:val="-5"/>
        </w:rPr>
        <w:t xml:space="preserve"> </w:t>
      </w:r>
      <w:r>
        <w:rPr>
          <w:rFonts w:ascii="Cambria" w:hAnsi="Cambria"/>
          <w:color w:val="223D5F"/>
        </w:rPr>
        <w:t>to</w:t>
      </w:r>
      <w:r>
        <w:rPr>
          <w:rFonts w:ascii="Cambria" w:hAnsi="Cambria"/>
          <w:color w:val="223D5F"/>
          <w:spacing w:val="-8"/>
        </w:rPr>
        <w:t xml:space="preserve"> </w:t>
      </w:r>
      <w:r>
        <w:rPr>
          <w:rFonts w:ascii="Cambria" w:hAnsi="Cambria"/>
          <w:color w:val="223D5F"/>
        </w:rPr>
        <w:t>Give</w:t>
      </w:r>
      <w:r>
        <w:rPr>
          <w:rFonts w:ascii="Cambria" w:hAnsi="Cambria"/>
          <w:color w:val="223D5F"/>
          <w:spacing w:val="-7"/>
        </w:rPr>
        <w:t xml:space="preserve"> </w:t>
      </w:r>
      <w:r>
        <w:rPr>
          <w:rFonts w:ascii="Cambria" w:hAnsi="Cambria"/>
          <w:color w:val="223D5F"/>
        </w:rPr>
        <w:t>Effective</w:t>
      </w:r>
      <w:r>
        <w:rPr>
          <w:rFonts w:ascii="Cambria" w:hAnsi="Cambria"/>
          <w:color w:val="223D5F"/>
          <w:spacing w:val="-6"/>
        </w:rPr>
        <w:t xml:space="preserve"> </w:t>
      </w:r>
      <w:r>
        <w:rPr>
          <w:rFonts w:ascii="Cambria" w:hAnsi="Cambria"/>
          <w:color w:val="223D5F"/>
          <w:spacing w:val="-2"/>
        </w:rPr>
        <w:t>Feedback</w:t>
      </w:r>
      <w:r>
        <w:rPr>
          <w:rFonts w:ascii="Cambria" w:hAnsi="Cambria"/>
          <w:color w:val="223D5F"/>
          <w:spacing w:val="-2"/>
          <w:position w:val="8"/>
          <w:sz w:val="16"/>
        </w:rPr>
        <w:t>8</w:t>
      </w:r>
    </w:p>
    <w:p w14:paraId="7A837AA5" w14:textId="77777777" w:rsidR="00EC012A" w:rsidRDefault="00194D79">
      <w:pPr>
        <w:pStyle w:val="BodyText"/>
        <w:spacing w:before="44" w:line="278" w:lineRule="auto"/>
        <w:ind w:left="620" w:right="1445"/>
      </w:pPr>
      <w:r>
        <w:t>This</w:t>
      </w:r>
      <w:r>
        <w:rPr>
          <w:spacing w:val="-4"/>
        </w:rPr>
        <w:t xml:space="preserve"> </w:t>
      </w:r>
      <w:r>
        <w:t>article</w:t>
      </w:r>
      <w:r>
        <w:rPr>
          <w:spacing w:val="-6"/>
        </w:rPr>
        <w:t xml:space="preserve"> </w:t>
      </w:r>
      <w:r>
        <w:t>outlines</w:t>
      </w:r>
      <w:r>
        <w:rPr>
          <w:spacing w:val="-6"/>
        </w:rPr>
        <w:t xml:space="preserve"> </w:t>
      </w:r>
      <w:r>
        <w:t>why</w:t>
      </w:r>
      <w:r>
        <w:rPr>
          <w:spacing w:val="-7"/>
        </w:rPr>
        <w:t xml:space="preserve"> </w:t>
      </w:r>
      <w:r>
        <w:t>feedback</w:t>
      </w:r>
      <w:r>
        <w:rPr>
          <w:spacing w:val="-8"/>
        </w:rPr>
        <w:t xml:space="preserve"> </w:t>
      </w:r>
      <w:r>
        <w:t>is</w:t>
      </w:r>
      <w:r>
        <w:rPr>
          <w:spacing w:val="-4"/>
        </w:rPr>
        <w:t xml:space="preserve"> </w:t>
      </w:r>
      <w:r>
        <w:t>important,</w:t>
      </w:r>
      <w:r>
        <w:rPr>
          <w:spacing w:val="-9"/>
        </w:rPr>
        <w:t xml:space="preserve"> </w:t>
      </w:r>
      <w:r>
        <w:t>barriers</w:t>
      </w:r>
      <w:r>
        <w:rPr>
          <w:spacing w:val="-6"/>
        </w:rPr>
        <w:t xml:space="preserve"> </w:t>
      </w:r>
      <w:r>
        <w:t>to</w:t>
      </w:r>
      <w:r>
        <w:rPr>
          <w:spacing w:val="-11"/>
        </w:rPr>
        <w:t xml:space="preserve"> </w:t>
      </w:r>
      <w:r>
        <w:t>feedback,</w:t>
      </w:r>
      <w:r>
        <w:rPr>
          <w:spacing w:val="-4"/>
        </w:rPr>
        <w:t xml:space="preserve"> </w:t>
      </w:r>
      <w:r>
        <w:t>and</w:t>
      </w:r>
      <w:r>
        <w:rPr>
          <w:spacing w:val="-10"/>
        </w:rPr>
        <w:t xml:space="preserve"> </w:t>
      </w:r>
      <w:r>
        <w:t>how</w:t>
      </w:r>
      <w:r>
        <w:rPr>
          <w:spacing w:val="-8"/>
        </w:rPr>
        <w:t xml:space="preserve"> </w:t>
      </w:r>
      <w:r>
        <w:t>to give constructive feedback.</w:t>
      </w:r>
    </w:p>
    <w:p w14:paraId="7A837AA6" w14:textId="77777777" w:rsidR="00EC012A" w:rsidRDefault="00000000">
      <w:pPr>
        <w:pStyle w:val="BodyText"/>
        <w:spacing w:before="43"/>
        <w:ind w:left="620"/>
      </w:pPr>
      <w:hyperlink r:id="rId54">
        <w:r w:rsidR="00194D79">
          <w:rPr>
            <w:color w:val="0000FF"/>
            <w:spacing w:val="-2"/>
            <w:u w:val="single" w:color="0000FF"/>
          </w:rPr>
          <w:t>https://pubmed.ncbi.nlm.nih.gov/21242222/</w:t>
        </w:r>
      </w:hyperlink>
    </w:p>
    <w:p w14:paraId="7A837AA7" w14:textId="77777777" w:rsidR="00EC012A" w:rsidRDefault="00EC012A">
      <w:pPr>
        <w:pStyle w:val="BodyText"/>
        <w:spacing w:before="3"/>
        <w:rPr>
          <w:sz w:val="27"/>
        </w:rPr>
      </w:pPr>
    </w:p>
    <w:p w14:paraId="7A837AA8" w14:textId="77777777" w:rsidR="00EC012A" w:rsidRDefault="00194D79">
      <w:pPr>
        <w:pStyle w:val="BodyText"/>
        <w:tabs>
          <w:tab w:val="left" w:pos="980"/>
        </w:tabs>
        <w:spacing w:before="100"/>
        <w:ind w:left="486"/>
        <w:rPr>
          <w:rFonts w:ascii="Cambria"/>
          <w:sz w:val="16"/>
        </w:rPr>
      </w:pPr>
      <w:r>
        <w:rPr>
          <w:rFonts w:ascii="Cambria"/>
          <w:color w:val="223D5F"/>
          <w:spacing w:val="-5"/>
          <w:sz w:val="16"/>
        </w:rPr>
        <w:t>II.</w:t>
      </w:r>
      <w:r>
        <w:rPr>
          <w:rFonts w:ascii="Cambria"/>
          <w:color w:val="223D5F"/>
          <w:sz w:val="16"/>
        </w:rPr>
        <w:tab/>
      </w:r>
      <w:r>
        <w:rPr>
          <w:rFonts w:ascii="Cambria"/>
          <w:color w:val="223D5F"/>
        </w:rPr>
        <w:t>Feedback</w:t>
      </w:r>
      <w:r>
        <w:rPr>
          <w:rFonts w:ascii="Cambria"/>
          <w:color w:val="223D5F"/>
          <w:spacing w:val="-8"/>
        </w:rPr>
        <w:t xml:space="preserve"> </w:t>
      </w:r>
      <w:r>
        <w:rPr>
          <w:rFonts w:ascii="Cambria"/>
          <w:color w:val="223D5F"/>
        </w:rPr>
        <w:t>in</w:t>
      </w:r>
      <w:r>
        <w:rPr>
          <w:rFonts w:ascii="Cambria"/>
          <w:color w:val="223D5F"/>
          <w:spacing w:val="-4"/>
        </w:rPr>
        <w:t xml:space="preserve"> </w:t>
      </w:r>
      <w:r>
        <w:rPr>
          <w:rFonts w:ascii="Cambria"/>
          <w:color w:val="223D5F"/>
        </w:rPr>
        <w:t>Clinical</w:t>
      </w:r>
      <w:r>
        <w:rPr>
          <w:rFonts w:ascii="Cambria"/>
          <w:color w:val="223D5F"/>
          <w:spacing w:val="-5"/>
        </w:rPr>
        <w:t xml:space="preserve"> </w:t>
      </w:r>
      <w:r>
        <w:rPr>
          <w:rFonts w:ascii="Cambria"/>
          <w:color w:val="223D5F"/>
        </w:rPr>
        <w:t>Medical</w:t>
      </w:r>
      <w:r>
        <w:rPr>
          <w:rFonts w:ascii="Cambria"/>
          <w:color w:val="223D5F"/>
          <w:spacing w:val="-4"/>
        </w:rPr>
        <w:t xml:space="preserve"> </w:t>
      </w:r>
      <w:r>
        <w:rPr>
          <w:rFonts w:ascii="Cambria"/>
          <w:color w:val="223D5F"/>
          <w:spacing w:val="-2"/>
        </w:rPr>
        <w:t>Education</w:t>
      </w:r>
      <w:r>
        <w:rPr>
          <w:rFonts w:ascii="Cambria"/>
          <w:color w:val="223D5F"/>
          <w:spacing w:val="-2"/>
          <w:position w:val="8"/>
          <w:sz w:val="16"/>
        </w:rPr>
        <w:t>9</w:t>
      </w:r>
    </w:p>
    <w:p w14:paraId="7A837AA9" w14:textId="77777777" w:rsidR="00EC012A" w:rsidRDefault="00194D79">
      <w:pPr>
        <w:pStyle w:val="BodyText"/>
        <w:spacing w:before="40"/>
        <w:ind w:left="620"/>
      </w:pPr>
      <w:r>
        <w:t>This</w:t>
      </w:r>
      <w:r>
        <w:rPr>
          <w:spacing w:val="-7"/>
        </w:rPr>
        <w:t xml:space="preserve"> </w:t>
      </w:r>
      <w:r>
        <w:t>article</w:t>
      </w:r>
      <w:r>
        <w:rPr>
          <w:spacing w:val="-6"/>
        </w:rPr>
        <w:t xml:space="preserve"> </w:t>
      </w:r>
      <w:r>
        <w:t>provides</w:t>
      </w:r>
      <w:r>
        <w:rPr>
          <w:spacing w:val="-4"/>
        </w:rPr>
        <w:t xml:space="preserve"> </w:t>
      </w:r>
      <w:r>
        <w:t>effective</w:t>
      </w:r>
      <w:r>
        <w:rPr>
          <w:spacing w:val="-8"/>
        </w:rPr>
        <w:t xml:space="preserve"> </w:t>
      </w:r>
      <w:r>
        <w:t>guidelines</w:t>
      </w:r>
      <w:r>
        <w:rPr>
          <w:spacing w:val="-4"/>
        </w:rPr>
        <w:t xml:space="preserve"> </w:t>
      </w:r>
      <w:r>
        <w:t>for</w:t>
      </w:r>
      <w:r>
        <w:rPr>
          <w:spacing w:val="-8"/>
        </w:rPr>
        <w:t xml:space="preserve"> </w:t>
      </w:r>
      <w:r>
        <w:t>giving</w:t>
      </w:r>
      <w:r>
        <w:rPr>
          <w:spacing w:val="-9"/>
        </w:rPr>
        <w:t xml:space="preserve"> </w:t>
      </w:r>
      <w:r>
        <w:rPr>
          <w:spacing w:val="-2"/>
        </w:rPr>
        <w:t>feedback.</w:t>
      </w:r>
    </w:p>
    <w:p w14:paraId="7A837AAA" w14:textId="77777777" w:rsidR="00EC012A" w:rsidRDefault="00000000">
      <w:pPr>
        <w:spacing w:before="43"/>
        <w:ind w:left="620"/>
      </w:pPr>
      <w:hyperlink r:id="rId55">
        <w:r w:rsidR="00194D79">
          <w:rPr>
            <w:color w:val="0000FF"/>
            <w:spacing w:val="-2"/>
            <w:u w:val="single" w:color="0000FF"/>
          </w:rPr>
          <w:t>http://www.lumen.lumc.edu/lumen/meded/ipm/IPM1/EndeArticle.pdf</w:t>
        </w:r>
      </w:hyperlink>
    </w:p>
    <w:p w14:paraId="7A837AAB" w14:textId="77777777" w:rsidR="00EC012A" w:rsidRDefault="00EC012A">
      <w:pPr>
        <w:pStyle w:val="BodyText"/>
        <w:rPr>
          <w:sz w:val="20"/>
        </w:rPr>
      </w:pPr>
    </w:p>
    <w:p w14:paraId="7A837AAC" w14:textId="77777777" w:rsidR="00EC012A" w:rsidRDefault="00EC012A">
      <w:pPr>
        <w:pStyle w:val="BodyText"/>
        <w:spacing w:before="7"/>
        <w:rPr>
          <w:sz w:val="22"/>
        </w:rPr>
      </w:pPr>
    </w:p>
    <w:p w14:paraId="7A837AAD" w14:textId="77777777" w:rsidR="00EC012A" w:rsidRDefault="00194D79">
      <w:pPr>
        <w:pStyle w:val="BodyText"/>
        <w:tabs>
          <w:tab w:val="left" w:pos="980"/>
        </w:tabs>
        <w:ind w:left="433"/>
        <w:rPr>
          <w:rFonts w:ascii="Cambria"/>
          <w:sz w:val="16"/>
        </w:rPr>
      </w:pPr>
      <w:r>
        <w:rPr>
          <w:rFonts w:ascii="Cambria"/>
          <w:color w:val="223D5F"/>
          <w:spacing w:val="-4"/>
          <w:sz w:val="16"/>
        </w:rPr>
        <w:t>III.</w:t>
      </w:r>
      <w:r>
        <w:rPr>
          <w:rFonts w:ascii="Cambria"/>
          <w:color w:val="223D5F"/>
          <w:sz w:val="16"/>
        </w:rPr>
        <w:tab/>
      </w:r>
      <w:r>
        <w:rPr>
          <w:rFonts w:ascii="Cambria"/>
          <w:color w:val="223D5F"/>
        </w:rPr>
        <w:t>Feedback:</w:t>
      </w:r>
      <w:r>
        <w:rPr>
          <w:rFonts w:ascii="Cambria"/>
          <w:color w:val="223D5F"/>
          <w:spacing w:val="-14"/>
        </w:rPr>
        <w:t xml:space="preserve"> </w:t>
      </w:r>
      <w:r>
        <w:rPr>
          <w:rFonts w:ascii="Cambria"/>
          <w:color w:val="223D5F"/>
        </w:rPr>
        <w:t>An</w:t>
      </w:r>
      <w:r>
        <w:rPr>
          <w:rFonts w:ascii="Cambria"/>
          <w:color w:val="223D5F"/>
          <w:spacing w:val="-8"/>
        </w:rPr>
        <w:t xml:space="preserve"> </w:t>
      </w:r>
      <w:r>
        <w:rPr>
          <w:rFonts w:ascii="Cambria"/>
          <w:color w:val="223D5F"/>
        </w:rPr>
        <w:t>Educational</w:t>
      </w:r>
      <w:r>
        <w:rPr>
          <w:rFonts w:ascii="Cambria"/>
          <w:color w:val="223D5F"/>
          <w:spacing w:val="-6"/>
        </w:rPr>
        <w:t xml:space="preserve"> </w:t>
      </w:r>
      <w:r>
        <w:rPr>
          <w:rFonts w:ascii="Cambria"/>
          <w:color w:val="223D5F"/>
        </w:rPr>
        <w:t>Model</w:t>
      </w:r>
      <w:r>
        <w:rPr>
          <w:rFonts w:ascii="Cambria"/>
          <w:color w:val="223D5F"/>
          <w:spacing w:val="-6"/>
        </w:rPr>
        <w:t xml:space="preserve"> </w:t>
      </w:r>
      <w:r>
        <w:rPr>
          <w:rFonts w:ascii="Cambria"/>
          <w:color w:val="223D5F"/>
        </w:rPr>
        <w:t>for</w:t>
      </w:r>
      <w:r>
        <w:rPr>
          <w:rFonts w:ascii="Cambria"/>
          <w:color w:val="223D5F"/>
          <w:spacing w:val="-7"/>
        </w:rPr>
        <w:t xml:space="preserve"> </w:t>
      </w:r>
      <w:r>
        <w:rPr>
          <w:rFonts w:ascii="Cambria"/>
          <w:color w:val="223D5F"/>
        </w:rPr>
        <w:t>Community-Based</w:t>
      </w:r>
      <w:r>
        <w:rPr>
          <w:rFonts w:ascii="Cambria"/>
          <w:color w:val="223D5F"/>
          <w:spacing w:val="-4"/>
        </w:rPr>
        <w:t xml:space="preserve"> </w:t>
      </w:r>
      <w:r>
        <w:rPr>
          <w:rFonts w:ascii="Cambria"/>
          <w:color w:val="223D5F"/>
          <w:spacing w:val="-2"/>
        </w:rPr>
        <w:t>Teachers</w:t>
      </w:r>
      <w:r>
        <w:rPr>
          <w:rFonts w:ascii="Cambria"/>
          <w:color w:val="223D5F"/>
          <w:spacing w:val="-2"/>
          <w:position w:val="8"/>
          <w:sz w:val="16"/>
        </w:rPr>
        <w:t>10</w:t>
      </w:r>
    </w:p>
    <w:p w14:paraId="7A837AAE" w14:textId="77777777" w:rsidR="00EC012A" w:rsidRDefault="00194D79">
      <w:pPr>
        <w:pStyle w:val="BodyText"/>
        <w:spacing w:before="45" w:line="276" w:lineRule="auto"/>
        <w:ind w:left="620" w:right="1285"/>
      </w:pPr>
      <w:r>
        <w:t>This document provides insightful tips on giving feedback, describes differences between</w:t>
      </w:r>
      <w:r>
        <w:rPr>
          <w:spacing w:val="-10"/>
        </w:rPr>
        <w:t xml:space="preserve"> </w:t>
      </w:r>
      <w:r>
        <w:t>feedback</w:t>
      </w:r>
      <w:r>
        <w:rPr>
          <w:spacing w:val="-9"/>
        </w:rPr>
        <w:t xml:space="preserve"> </w:t>
      </w:r>
      <w:r>
        <w:t>and</w:t>
      </w:r>
      <w:r>
        <w:rPr>
          <w:spacing w:val="-10"/>
        </w:rPr>
        <w:t xml:space="preserve"> </w:t>
      </w:r>
      <w:r>
        <w:t>evaluation,</w:t>
      </w:r>
      <w:r>
        <w:rPr>
          <w:spacing w:val="-8"/>
        </w:rPr>
        <w:t xml:space="preserve"> </w:t>
      </w:r>
      <w:r>
        <w:t>addresses</w:t>
      </w:r>
      <w:r>
        <w:rPr>
          <w:spacing w:val="-6"/>
        </w:rPr>
        <w:t xml:space="preserve"> </w:t>
      </w:r>
      <w:r>
        <w:t>barriers</w:t>
      </w:r>
      <w:r>
        <w:rPr>
          <w:spacing w:val="-6"/>
        </w:rPr>
        <w:t xml:space="preserve"> </w:t>
      </w:r>
      <w:r>
        <w:t>to</w:t>
      </w:r>
      <w:r>
        <w:rPr>
          <w:spacing w:val="-10"/>
        </w:rPr>
        <w:t xml:space="preserve"> </w:t>
      </w:r>
      <w:r>
        <w:t>giving</w:t>
      </w:r>
      <w:r>
        <w:rPr>
          <w:spacing w:val="-8"/>
        </w:rPr>
        <w:t xml:space="preserve"> </w:t>
      </w:r>
      <w:r>
        <w:t>feedback,</w:t>
      </w:r>
      <w:r>
        <w:rPr>
          <w:spacing w:val="-6"/>
        </w:rPr>
        <w:t xml:space="preserve"> </w:t>
      </w:r>
      <w:r>
        <w:t>and</w:t>
      </w:r>
      <w:r>
        <w:rPr>
          <w:spacing w:val="-10"/>
        </w:rPr>
        <w:t xml:space="preserve"> </w:t>
      </w:r>
      <w:r>
        <w:t>gives the reader case-based practice scenarios.</w:t>
      </w:r>
    </w:p>
    <w:p w14:paraId="7A837AAF" w14:textId="77777777" w:rsidR="00EC012A" w:rsidRDefault="00EC012A">
      <w:pPr>
        <w:pStyle w:val="BodyText"/>
        <w:spacing w:before="4"/>
        <w:rPr>
          <w:sz w:val="25"/>
        </w:rPr>
      </w:pPr>
    </w:p>
    <w:p w14:paraId="7A837AB0" w14:textId="77777777" w:rsidR="00EC012A" w:rsidRDefault="00000000">
      <w:pPr>
        <w:ind w:left="119"/>
      </w:pPr>
      <w:hyperlink r:id="rId56">
        <w:r w:rsidR="00194D79">
          <w:rPr>
            <w:color w:val="0000FF"/>
            <w:spacing w:val="-2"/>
            <w:u w:val="single" w:color="0000FF"/>
          </w:rPr>
          <w:t>https://vpal.harvard.edu/feedback</w:t>
        </w:r>
      </w:hyperlink>
    </w:p>
    <w:p w14:paraId="7A837AB1" w14:textId="77777777" w:rsidR="00EC012A" w:rsidRDefault="00EC012A">
      <w:pPr>
        <w:pStyle w:val="BodyText"/>
        <w:spacing w:before="11"/>
        <w:rPr>
          <w:sz w:val="23"/>
        </w:rPr>
      </w:pPr>
    </w:p>
    <w:p w14:paraId="7A837AB2" w14:textId="77777777" w:rsidR="00EC012A" w:rsidRDefault="00000000">
      <w:pPr>
        <w:spacing w:before="56"/>
        <w:ind w:left="119"/>
      </w:pPr>
      <w:hyperlink r:id="rId57">
        <w:r w:rsidR="00194D79">
          <w:rPr>
            <w:color w:val="0000FF"/>
            <w:spacing w:val="-2"/>
            <w:u w:val="single" w:color="0000FF"/>
          </w:rPr>
          <w:t>https://videos.med.wisc.edu/videos/4388?jwsource=cl</w:t>
        </w:r>
      </w:hyperlink>
    </w:p>
    <w:p w14:paraId="7A837AB3" w14:textId="77777777" w:rsidR="00EC012A" w:rsidRDefault="00EC012A">
      <w:pPr>
        <w:sectPr w:rsidR="00EC012A">
          <w:headerReference w:type="default" r:id="rId58"/>
          <w:footerReference w:type="default" r:id="rId59"/>
          <w:pgSz w:w="12240" w:h="15840"/>
          <w:pgMar w:top="800" w:right="700" w:bottom="1200" w:left="1400" w:header="595" w:footer="1000" w:gutter="0"/>
          <w:cols w:space="720"/>
        </w:sectPr>
      </w:pPr>
    </w:p>
    <w:p w14:paraId="7A837AB4" w14:textId="77777777" w:rsidR="00EC012A" w:rsidRDefault="00194D79">
      <w:pPr>
        <w:pStyle w:val="Heading3"/>
        <w:spacing w:before="81"/>
      </w:pPr>
      <w:bookmarkStart w:id="110" w:name="Appendix_E"/>
      <w:bookmarkStart w:id="111" w:name="_Toc124257409"/>
      <w:bookmarkEnd w:id="110"/>
      <w:r>
        <w:rPr>
          <w:color w:val="365F91"/>
          <w:spacing w:val="-4"/>
        </w:rPr>
        <w:lastRenderedPageBreak/>
        <w:t>Appendix</w:t>
      </w:r>
      <w:r>
        <w:rPr>
          <w:color w:val="365F91"/>
          <w:spacing w:val="-1"/>
        </w:rPr>
        <w:t xml:space="preserve"> </w:t>
      </w:r>
      <w:r>
        <w:rPr>
          <w:color w:val="365F91"/>
          <w:spacing w:val="-10"/>
        </w:rPr>
        <w:t>E</w:t>
      </w:r>
      <w:bookmarkEnd w:id="111"/>
    </w:p>
    <w:p w14:paraId="7A837AB5" w14:textId="77777777" w:rsidR="00EC012A" w:rsidRDefault="00EC012A">
      <w:pPr>
        <w:pStyle w:val="BodyText"/>
        <w:rPr>
          <w:rFonts w:ascii="Cambria"/>
          <w:sz w:val="28"/>
        </w:rPr>
      </w:pPr>
    </w:p>
    <w:p w14:paraId="7A837AB6" w14:textId="77777777" w:rsidR="00EC012A" w:rsidRDefault="00194D79">
      <w:pPr>
        <w:pStyle w:val="Heading3"/>
        <w:rPr>
          <w:rFonts w:ascii="Calibri"/>
        </w:rPr>
      </w:pPr>
      <w:bookmarkStart w:id="112" w:name="Managing_Difficult_Learning_Situations"/>
      <w:bookmarkStart w:id="113" w:name="_Toc124257410"/>
      <w:bookmarkEnd w:id="112"/>
      <w:r>
        <w:rPr>
          <w:rFonts w:ascii="Calibri"/>
          <w:color w:val="203B5F"/>
          <w:spacing w:val="-2"/>
        </w:rPr>
        <w:t>Managing</w:t>
      </w:r>
      <w:r>
        <w:rPr>
          <w:rFonts w:ascii="Calibri"/>
          <w:color w:val="203B5F"/>
          <w:spacing w:val="-7"/>
        </w:rPr>
        <w:t xml:space="preserve"> </w:t>
      </w:r>
      <w:r>
        <w:rPr>
          <w:rFonts w:ascii="Calibri"/>
          <w:color w:val="203B5F"/>
          <w:spacing w:val="-2"/>
        </w:rPr>
        <w:t>Difficult</w:t>
      </w:r>
      <w:r>
        <w:rPr>
          <w:rFonts w:ascii="Calibri"/>
          <w:color w:val="203B5F"/>
          <w:spacing w:val="-3"/>
        </w:rPr>
        <w:t xml:space="preserve"> </w:t>
      </w:r>
      <w:r>
        <w:rPr>
          <w:rFonts w:ascii="Calibri"/>
          <w:color w:val="203B5F"/>
          <w:spacing w:val="-2"/>
        </w:rPr>
        <w:t>Learning</w:t>
      </w:r>
      <w:r>
        <w:rPr>
          <w:rFonts w:ascii="Calibri"/>
          <w:color w:val="203B5F"/>
          <w:spacing w:val="-6"/>
        </w:rPr>
        <w:t xml:space="preserve"> </w:t>
      </w:r>
      <w:r>
        <w:rPr>
          <w:rFonts w:ascii="Calibri"/>
          <w:color w:val="203B5F"/>
          <w:spacing w:val="-2"/>
        </w:rPr>
        <w:t>Situations</w:t>
      </w:r>
      <w:bookmarkEnd w:id="113"/>
    </w:p>
    <w:p w14:paraId="7A837AB7" w14:textId="77777777" w:rsidR="00EC012A" w:rsidRDefault="00194D79">
      <w:pPr>
        <w:pStyle w:val="BodyText"/>
        <w:tabs>
          <w:tab w:val="left" w:pos="980"/>
        </w:tabs>
        <w:spacing w:before="171" w:line="276" w:lineRule="auto"/>
        <w:ind w:left="980" w:right="1445" w:hanging="449"/>
        <w:rPr>
          <w:rFonts w:ascii="Cambria"/>
          <w:sz w:val="16"/>
        </w:rPr>
      </w:pPr>
      <w:r>
        <w:rPr>
          <w:rFonts w:ascii="Cambria"/>
          <w:color w:val="223D5F"/>
          <w:spacing w:val="-6"/>
          <w:sz w:val="16"/>
        </w:rPr>
        <w:t>I.</w:t>
      </w:r>
      <w:r>
        <w:rPr>
          <w:rFonts w:ascii="Cambria"/>
          <w:color w:val="223D5F"/>
          <w:sz w:val="16"/>
        </w:rPr>
        <w:tab/>
      </w:r>
      <w:r>
        <w:rPr>
          <w:rFonts w:ascii="Cambria"/>
          <w:color w:val="223D5F"/>
        </w:rPr>
        <w:t>Dealing</w:t>
      </w:r>
      <w:r>
        <w:rPr>
          <w:rFonts w:ascii="Cambria"/>
          <w:color w:val="223D5F"/>
          <w:spacing w:val="-10"/>
        </w:rPr>
        <w:t xml:space="preserve"> </w:t>
      </w:r>
      <w:r>
        <w:rPr>
          <w:rFonts w:ascii="Cambria"/>
          <w:color w:val="223D5F"/>
        </w:rPr>
        <w:t>with</w:t>
      </w:r>
      <w:r>
        <w:rPr>
          <w:rFonts w:ascii="Cambria"/>
          <w:color w:val="223D5F"/>
          <w:spacing w:val="-9"/>
        </w:rPr>
        <w:t xml:space="preserve"> </w:t>
      </w:r>
      <w:r>
        <w:rPr>
          <w:rFonts w:ascii="Cambria"/>
          <w:color w:val="223D5F"/>
        </w:rPr>
        <w:t>the</w:t>
      </w:r>
      <w:r>
        <w:rPr>
          <w:rFonts w:ascii="Cambria"/>
          <w:color w:val="223D5F"/>
          <w:spacing w:val="-10"/>
        </w:rPr>
        <w:t xml:space="preserve"> </w:t>
      </w:r>
      <w:r>
        <w:rPr>
          <w:rFonts w:ascii="Cambria"/>
          <w:color w:val="223D5F"/>
        </w:rPr>
        <w:t>Difficult</w:t>
      </w:r>
      <w:r>
        <w:rPr>
          <w:rFonts w:ascii="Cambria"/>
          <w:color w:val="223D5F"/>
          <w:spacing w:val="-10"/>
        </w:rPr>
        <w:t xml:space="preserve"> </w:t>
      </w:r>
      <w:r>
        <w:rPr>
          <w:rFonts w:ascii="Cambria"/>
          <w:color w:val="223D5F"/>
        </w:rPr>
        <w:t>Learning</w:t>
      </w:r>
      <w:r>
        <w:rPr>
          <w:rFonts w:ascii="Cambria"/>
          <w:color w:val="223D5F"/>
          <w:spacing w:val="-9"/>
        </w:rPr>
        <w:t xml:space="preserve"> </w:t>
      </w:r>
      <w:r>
        <w:rPr>
          <w:rFonts w:ascii="Cambria"/>
          <w:color w:val="223D5F"/>
        </w:rPr>
        <w:t>Situation:</w:t>
      </w:r>
      <w:r>
        <w:rPr>
          <w:rFonts w:ascii="Cambria"/>
          <w:color w:val="223D5F"/>
          <w:spacing w:val="-12"/>
        </w:rPr>
        <w:t xml:space="preserve"> </w:t>
      </w:r>
      <w:r>
        <w:rPr>
          <w:rFonts w:ascii="Cambria"/>
          <w:color w:val="223D5F"/>
        </w:rPr>
        <w:t>An</w:t>
      </w:r>
      <w:r>
        <w:rPr>
          <w:rFonts w:ascii="Cambria"/>
          <w:color w:val="223D5F"/>
          <w:spacing w:val="-13"/>
        </w:rPr>
        <w:t xml:space="preserve"> </w:t>
      </w:r>
      <w:r>
        <w:rPr>
          <w:rFonts w:ascii="Cambria"/>
          <w:color w:val="223D5F"/>
        </w:rPr>
        <w:t>Educational</w:t>
      </w:r>
      <w:r>
        <w:rPr>
          <w:rFonts w:ascii="Cambria"/>
          <w:color w:val="223D5F"/>
          <w:spacing w:val="-9"/>
        </w:rPr>
        <w:t xml:space="preserve"> </w:t>
      </w:r>
      <w:r>
        <w:rPr>
          <w:rFonts w:ascii="Cambria"/>
          <w:color w:val="223D5F"/>
        </w:rPr>
        <w:t>Monograph</w:t>
      </w:r>
      <w:r>
        <w:rPr>
          <w:rFonts w:ascii="Cambria"/>
          <w:color w:val="223D5F"/>
          <w:spacing w:val="-9"/>
        </w:rPr>
        <w:t xml:space="preserve"> </w:t>
      </w:r>
      <w:r>
        <w:rPr>
          <w:rFonts w:ascii="Cambria"/>
          <w:color w:val="223D5F"/>
        </w:rPr>
        <w:t>for Community-Based Teachers</w:t>
      </w:r>
      <w:r>
        <w:rPr>
          <w:rFonts w:ascii="Cambria"/>
          <w:color w:val="223D5F"/>
          <w:position w:val="8"/>
          <w:sz w:val="16"/>
        </w:rPr>
        <w:t>11</w:t>
      </w:r>
    </w:p>
    <w:p w14:paraId="7A837AB8" w14:textId="77777777" w:rsidR="00EC012A" w:rsidRDefault="00194D79">
      <w:pPr>
        <w:pStyle w:val="BodyText"/>
        <w:spacing w:before="198" w:line="276" w:lineRule="auto"/>
        <w:ind w:left="620" w:right="1193"/>
      </w:pPr>
      <w:r>
        <w:t>These</w:t>
      </w:r>
      <w:r>
        <w:rPr>
          <w:spacing w:val="-10"/>
        </w:rPr>
        <w:t xml:space="preserve"> </w:t>
      </w:r>
      <w:r>
        <w:t>documents</w:t>
      </w:r>
      <w:r>
        <w:rPr>
          <w:spacing w:val="-8"/>
        </w:rPr>
        <w:t xml:space="preserve"> </w:t>
      </w:r>
      <w:r>
        <w:t>outline</w:t>
      </w:r>
      <w:r>
        <w:rPr>
          <w:spacing w:val="-8"/>
        </w:rPr>
        <w:t xml:space="preserve"> </w:t>
      </w:r>
      <w:r>
        <w:t>strategies</w:t>
      </w:r>
      <w:r>
        <w:rPr>
          <w:spacing w:val="-9"/>
        </w:rPr>
        <w:t xml:space="preserve"> </w:t>
      </w:r>
      <w:r>
        <w:t>for</w:t>
      </w:r>
      <w:r>
        <w:rPr>
          <w:spacing w:val="-10"/>
        </w:rPr>
        <w:t xml:space="preserve"> </w:t>
      </w:r>
      <w:r>
        <w:t>both</w:t>
      </w:r>
      <w:r>
        <w:rPr>
          <w:spacing w:val="-10"/>
        </w:rPr>
        <w:t xml:space="preserve"> </w:t>
      </w:r>
      <w:r>
        <w:t>preventing</w:t>
      </w:r>
      <w:r>
        <w:rPr>
          <w:spacing w:val="-8"/>
        </w:rPr>
        <w:t xml:space="preserve"> </w:t>
      </w:r>
      <w:r>
        <w:t>and</w:t>
      </w:r>
      <w:r>
        <w:rPr>
          <w:spacing w:val="-10"/>
        </w:rPr>
        <w:t xml:space="preserve"> </w:t>
      </w:r>
      <w:r>
        <w:t>managing</w:t>
      </w:r>
      <w:r>
        <w:rPr>
          <w:spacing w:val="-9"/>
        </w:rPr>
        <w:t xml:space="preserve"> </w:t>
      </w:r>
      <w:r>
        <w:t xml:space="preserve">difficult learning situations. </w:t>
      </w:r>
      <w:hyperlink r:id="rId60">
        <w:r>
          <w:rPr>
            <w:color w:val="0000FF"/>
            <w:spacing w:val="-2"/>
            <w:u w:val="single" w:color="0000FF"/>
          </w:rPr>
          <w:t>http://www.snhahec.org/difficult%20learning%20sit%20management.pdf</w:t>
        </w:r>
      </w:hyperlink>
    </w:p>
    <w:p w14:paraId="7A837AB9" w14:textId="77777777" w:rsidR="00EC012A" w:rsidRDefault="00EC012A">
      <w:pPr>
        <w:pStyle w:val="BodyText"/>
        <w:rPr>
          <w:sz w:val="18"/>
        </w:rPr>
      </w:pPr>
    </w:p>
    <w:p w14:paraId="7A837ABA" w14:textId="77777777" w:rsidR="00EC012A" w:rsidRDefault="00194D79">
      <w:pPr>
        <w:pStyle w:val="BodyText"/>
        <w:tabs>
          <w:tab w:val="left" w:pos="980"/>
        </w:tabs>
        <w:spacing w:before="100"/>
        <w:ind w:left="486"/>
        <w:rPr>
          <w:rFonts w:ascii="Cambria"/>
          <w:sz w:val="16"/>
        </w:rPr>
      </w:pPr>
      <w:r>
        <w:rPr>
          <w:rFonts w:ascii="Cambria"/>
          <w:color w:val="223D5F"/>
          <w:spacing w:val="-5"/>
          <w:sz w:val="16"/>
        </w:rPr>
        <w:t>II.</w:t>
      </w:r>
      <w:r>
        <w:rPr>
          <w:rFonts w:ascii="Cambria"/>
          <w:color w:val="223D5F"/>
          <w:sz w:val="16"/>
        </w:rPr>
        <w:tab/>
      </w:r>
      <w:r>
        <w:rPr>
          <w:rFonts w:ascii="Cambria"/>
          <w:color w:val="223D5F"/>
        </w:rPr>
        <w:t>Providing</w:t>
      </w:r>
      <w:r>
        <w:rPr>
          <w:rFonts w:ascii="Cambria"/>
          <w:color w:val="223D5F"/>
          <w:spacing w:val="-9"/>
        </w:rPr>
        <w:t xml:space="preserve"> </w:t>
      </w:r>
      <w:r>
        <w:rPr>
          <w:rFonts w:ascii="Cambria"/>
          <w:color w:val="223D5F"/>
        </w:rPr>
        <w:t>Difficult</w:t>
      </w:r>
      <w:r>
        <w:rPr>
          <w:rFonts w:ascii="Cambria"/>
          <w:color w:val="223D5F"/>
          <w:spacing w:val="-5"/>
        </w:rPr>
        <w:t xml:space="preserve"> </w:t>
      </w:r>
      <w:r>
        <w:rPr>
          <w:rFonts w:ascii="Cambria"/>
          <w:color w:val="223D5F"/>
        </w:rPr>
        <w:t>Feedback:</w:t>
      </w:r>
      <w:r>
        <w:rPr>
          <w:rFonts w:ascii="Cambria"/>
          <w:color w:val="223D5F"/>
          <w:spacing w:val="-9"/>
        </w:rPr>
        <w:t xml:space="preserve"> </w:t>
      </w:r>
      <w:r>
        <w:rPr>
          <w:rFonts w:ascii="Cambria"/>
          <w:color w:val="223D5F"/>
        </w:rPr>
        <w:t>TIPS</w:t>
      </w:r>
      <w:r>
        <w:rPr>
          <w:rFonts w:ascii="Cambria"/>
          <w:color w:val="223D5F"/>
          <w:spacing w:val="-4"/>
        </w:rPr>
        <w:t xml:space="preserve"> </w:t>
      </w:r>
      <w:r>
        <w:rPr>
          <w:rFonts w:ascii="Cambria"/>
          <w:color w:val="223D5F"/>
        </w:rPr>
        <w:t>for</w:t>
      </w:r>
      <w:r>
        <w:rPr>
          <w:rFonts w:ascii="Cambria"/>
          <w:color w:val="223D5F"/>
          <w:spacing w:val="-7"/>
        </w:rPr>
        <w:t xml:space="preserve"> </w:t>
      </w:r>
      <w:r>
        <w:rPr>
          <w:rFonts w:ascii="Cambria"/>
          <w:color w:val="223D5F"/>
        </w:rPr>
        <w:t>the</w:t>
      </w:r>
      <w:r>
        <w:rPr>
          <w:rFonts w:ascii="Cambria"/>
          <w:color w:val="223D5F"/>
          <w:spacing w:val="-7"/>
        </w:rPr>
        <w:t xml:space="preserve"> </w:t>
      </w:r>
      <w:r>
        <w:rPr>
          <w:rFonts w:ascii="Cambria"/>
          <w:color w:val="223D5F"/>
        </w:rPr>
        <w:t>Problem</w:t>
      </w:r>
      <w:r>
        <w:rPr>
          <w:rFonts w:ascii="Cambria"/>
          <w:color w:val="223D5F"/>
          <w:spacing w:val="-3"/>
        </w:rPr>
        <w:t xml:space="preserve"> </w:t>
      </w:r>
      <w:r>
        <w:rPr>
          <w:rFonts w:ascii="Cambria"/>
          <w:color w:val="223D5F"/>
          <w:spacing w:val="-2"/>
        </w:rPr>
        <w:t>Learner</w:t>
      </w:r>
      <w:r>
        <w:rPr>
          <w:rFonts w:ascii="Cambria"/>
          <w:color w:val="223D5F"/>
          <w:spacing w:val="-2"/>
          <w:position w:val="8"/>
          <w:sz w:val="16"/>
        </w:rPr>
        <w:t>12</w:t>
      </w:r>
    </w:p>
    <w:p w14:paraId="7A837ABB" w14:textId="77777777" w:rsidR="00EC012A" w:rsidRDefault="00EC012A">
      <w:pPr>
        <w:pStyle w:val="BodyText"/>
        <w:spacing w:before="1"/>
        <w:rPr>
          <w:rFonts w:ascii="Cambria"/>
          <w:sz w:val="27"/>
        </w:rPr>
      </w:pPr>
    </w:p>
    <w:p w14:paraId="7A837ABC" w14:textId="77777777" w:rsidR="00EC012A" w:rsidRDefault="00194D79">
      <w:pPr>
        <w:spacing w:before="1" w:line="276" w:lineRule="auto"/>
        <w:ind w:left="620" w:right="1753"/>
      </w:pPr>
      <w:r>
        <w:rPr>
          <w:sz w:val="24"/>
        </w:rPr>
        <w:t>This</w:t>
      </w:r>
      <w:r>
        <w:rPr>
          <w:spacing w:val="-9"/>
          <w:sz w:val="24"/>
        </w:rPr>
        <w:t xml:space="preserve"> </w:t>
      </w:r>
      <w:r>
        <w:rPr>
          <w:sz w:val="24"/>
        </w:rPr>
        <w:t>article</w:t>
      </w:r>
      <w:r>
        <w:rPr>
          <w:spacing w:val="-10"/>
          <w:sz w:val="24"/>
        </w:rPr>
        <w:t xml:space="preserve"> </w:t>
      </w:r>
      <w:r>
        <w:rPr>
          <w:sz w:val="24"/>
        </w:rPr>
        <w:t>provides</w:t>
      </w:r>
      <w:r>
        <w:rPr>
          <w:spacing w:val="-9"/>
          <w:sz w:val="24"/>
        </w:rPr>
        <w:t xml:space="preserve"> </w:t>
      </w:r>
      <w:r>
        <w:rPr>
          <w:sz w:val="24"/>
        </w:rPr>
        <w:t>an</w:t>
      </w:r>
      <w:r>
        <w:rPr>
          <w:spacing w:val="-11"/>
          <w:sz w:val="24"/>
        </w:rPr>
        <w:t xml:space="preserve"> </w:t>
      </w:r>
      <w:r>
        <w:rPr>
          <w:sz w:val="24"/>
        </w:rPr>
        <w:t>easy-to-use</w:t>
      </w:r>
      <w:r>
        <w:rPr>
          <w:spacing w:val="-8"/>
          <w:sz w:val="24"/>
        </w:rPr>
        <w:t xml:space="preserve"> </w:t>
      </w:r>
      <w:r>
        <w:rPr>
          <w:sz w:val="24"/>
        </w:rPr>
        <w:t>“TIPS”</w:t>
      </w:r>
      <w:r>
        <w:rPr>
          <w:spacing w:val="-10"/>
          <w:sz w:val="24"/>
        </w:rPr>
        <w:t xml:space="preserve"> </w:t>
      </w:r>
      <w:r>
        <w:rPr>
          <w:sz w:val="24"/>
        </w:rPr>
        <w:t>strategy</w:t>
      </w:r>
      <w:r>
        <w:rPr>
          <w:spacing w:val="-9"/>
          <w:sz w:val="24"/>
        </w:rPr>
        <w:t xml:space="preserve"> </w:t>
      </w:r>
      <w:r>
        <w:rPr>
          <w:sz w:val="24"/>
        </w:rPr>
        <w:t>to</w:t>
      </w:r>
      <w:r>
        <w:rPr>
          <w:spacing w:val="-10"/>
          <w:sz w:val="24"/>
        </w:rPr>
        <w:t xml:space="preserve"> </w:t>
      </w:r>
      <w:r>
        <w:rPr>
          <w:sz w:val="24"/>
        </w:rPr>
        <w:t>address</w:t>
      </w:r>
      <w:r>
        <w:rPr>
          <w:spacing w:val="-9"/>
          <w:sz w:val="24"/>
        </w:rPr>
        <w:t xml:space="preserve"> </w:t>
      </w:r>
      <w:r>
        <w:rPr>
          <w:sz w:val="24"/>
        </w:rPr>
        <w:t>difficult</w:t>
      </w:r>
      <w:r>
        <w:rPr>
          <w:spacing w:val="-7"/>
          <w:sz w:val="24"/>
        </w:rPr>
        <w:t xml:space="preserve"> </w:t>
      </w:r>
      <w:r>
        <w:rPr>
          <w:sz w:val="24"/>
        </w:rPr>
        <w:t xml:space="preserve">learners or learning situations. </w:t>
      </w:r>
      <w:hyperlink r:id="rId61">
        <w:r>
          <w:rPr>
            <w:color w:val="0000FF"/>
            <w:spacing w:val="-2"/>
            <w:u w:val="single" w:color="0000FF"/>
          </w:rPr>
          <w:t>https://uthscsa.edu/gme/documents/ProvidingDifficultFeedback.pdf</w:t>
        </w:r>
      </w:hyperlink>
    </w:p>
    <w:p w14:paraId="7A837ABD" w14:textId="77777777" w:rsidR="00EC012A" w:rsidRDefault="00EC012A">
      <w:pPr>
        <w:pStyle w:val="BodyText"/>
        <w:rPr>
          <w:sz w:val="20"/>
        </w:rPr>
      </w:pPr>
    </w:p>
    <w:p w14:paraId="7A837ABE" w14:textId="77777777" w:rsidR="00EC012A" w:rsidRDefault="00EC012A">
      <w:pPr>
        <w:pStyle w:val="BodyText"/>
        <w:rPr>
          <w:sz w:val="26"/>
        </w:rPr>
      </w:pPr>
    </w:p>
    <w:p w14:paraId="7A837ABF" w14:textId="77777777" w:rsidR="00EC012A" w:rsidRDefault="00000000">
      <w:pPr>
        <w:spacing w:before="56"/>
        <w:ind w:left="119"/>
      </w:pPr>
      <w:hyperlink r:id="rId62">
        <w:r w:rsidR="00194D79">
          <w:rPr>
            <w:color w:val="0000FF"/>
            <w:spacing w:val="-2"/>
            <w:u w:val="single" w:color="0000FF"/>
          </w:rPr>
          <w:t>https://www.unmc.edu/alliedhealth/education/pa/preceptors/difficult-learning.pdf</w:t>
        </w:r>
      </w:hyperlink>
    </w:p>
    <w:p w14:paraId="7A837AC0" w14:textId="77777777" w:rsidR="00EC012A" w:rsidRDefault="00EC012A">
      <w:pPr>
        <w:sectPr w:rsidR="00EC012A">
          <w:pgSz w:w="12240" w:h="15840"/>
          <w:pgMar w:top="800" w:right="700" w:bottom="1200" w:left="1400" w:header="595" w:footer="1000" w:gutter="0"/>
          <w:cols w:space="720"/>
        </w:sectPr>
      </w:pPr>
    </w:p>
    <w:p w14:paraId="7A837AC1" w14:textId="77777777" w:rsidR="00EC012A" w:rsidRDefault="00194D79">
      <w:pPr>
        <w:pStyle w:val="Heading3"/>
        <w:spacing w:before="81"/>
      </w:pPr>
      <w:bookmarkStart w:id="114" w:name="Appendix_F"/>
      <w:bookmarkStart w:id="115" w:name="_Toc124257411"/>
      <w:bookmarkEnd w:id="114"/>
      <w:r>
        <w:rPr>
          <w:color w:val="365F91"/>
          <w:spacing w:val="-4"/>
        </w:rPr>
        <w:lastRenderedPageBreak/>
        <w:t>Appendix</w:t>
      </w:r>
      <w:r>
        <w:rPr>
          <w:color w:val="365F91"/>
          <w:spacing w:val="-1"/>
        </w:rPr>
        <w:t xml:space="preserve"> </w:t>
      </w:r>
      <w:r>
        <w:rPr>
          <w:color w:val="365F91"/>
          <w:spacing w:val="-10"/>
        </w:rPr>
        <w:t>F</w:t>
      </w:r>
      <w:bookmarkEnd w:id="115"/>
    </w:p>
    <w:p w14:paraId="7A837AC2" w14:textId="77777777" w:rsidR="00EC012A" w:rsidRDefault="00EC012A">
      <w:pPr>
        <w:pStyle w:val="BodyText"/>
        <w:rPr>
          <w:rFonts w:ascii="Cambria"/>
          <w:sz w:val="28"/>
        </w:rPr>
      </w:pPr>
    </w:p>
    <w:p w14:paraId="7A837AC3" w14:textId="77777777" w:rsidR="00EC012A" w:rsidRDefault="00194D79">
      <w:pPr>
        <w:pStyle w:val="Heading3"/>
        <w:rPr>
          <w:rFonts w:ascii="Calibri"/>
        </w:rPr>
      </w:pPr>
      <w:bookmarkStart w:id="116" w:name="Developing_Expectations"/>
      <w:bookmarkStart w:id="117" w:name="_Toc124257412"/>
      <w:bookmarkEnd w:id="116"/>
      <w:r>
        <w:rPr>
          <w:rFonts w:ascii="Calibri"/>
          <w:color w:val="203B5F"/>
          <w:spacing w:val="-2"/>
        </w:rPr>
        <w:t>Developing</w:t>
      </w:r>
      <w:r>
        <w:rPr>
          <w:rFonts w:ascii="Calibri"/>
          <w:color w:val="203B5F"/>
          <w:spacing w:val="-10"/>
        </w:rPr>
        <w:t xml:space="preserve"> </w:t>
      </w:r>
      <w:r>
        <w:rPr>
          <w:rFonts w:ascii="Calibri"/>
          <w:color w:val="203B5F"/>
          <w:spacing w:val="-2"/>
        </w:rPr>
        <w:t>Expectations</w:t>
      </w:r>
      <w:bookmarkEnd w:id="117"/>
    </w:p>
    <w:p w14:paraId="7A837AC4" w14:textId="77777777" w:rsidR="00EC012A" w:rsidRDefault="00194D79">
      <w:pPr>
        <w:pStyle w:val="BodyText"/>
        <w:tabs>
          <w:tab w:val="left" w:pos="980"/>
        </w:tabs>
        <w:spacing w:before="167"/>
        <w:ind w:left="531"/>
        <w:rPr>
          <w:rFonts w:ascii="Cambria"/>
          <w:sz w:val="16"/>
        </w:rPr>
      </w:pPr>
      <w:r>
        <w:rPr>
          <w:rFonts w:ascii="Cambria"/>
          <w:color w:val="223D5F"/>
          <w:spacing w:val="-5"/>
          <w:sz w:val="16"/>
        </w:rPr>
        <w:t>I.</w:t>
      </w:r>
      <w:r>
        <w:rPr>
          <w:rFonts w:ascii="Cambria"/>
          <w:color w:val="223D5F"/>
          <w:sz w:val="16"/>
        </w:rPr>
        <w:tab/>
      </w:r>
      <w:r>
        <w:rPr>
          <w:rFonts w:ascii="Cambria"/>
          <w:color w:val="223D5F"/>
        </w:rPr>
        <w:t>Setting</w:t>
      </w:r>
      <w:r>
        <w:rPr>
          <w:rFonts w:ascii="Cambria"/>
          <w:color w:val="223D5F"/>
          <w:spacing w:val="-14"/>
        </w:rPr>
        <w:t xml:space="preserve"> </w:t>
      </w:r>
      <w:r>
        <w:rPr>
          <w:rFonts w:ascii="Cambria"/>
          <w:color w:val="223D5F"/>
        </w:rPr>
        <w:t>Expectations:</w:t>
      </w:r>
      <w:r>
        <w:rPr>
          <w:rFonts w:ascii="Cambria"/>
          <w:color w:val="223D5F"/>
          <w:spacing w:val="-9"/>
        </w:rPr>
        <w:t xml:space="preserve"> </w:t>
      </w:r>
      <w:r>
        <w:rPr>
          <w:rFonts w:ascii="Cambria"/>
          <w:color w:val="223D5F"/>
        </w:rPr>
        <w:t>An</w:t>
      </w:r>
      <w:r>
        <w:rPr>
          <w:rFonts w:ascii="Cambria"/>
          <w:color w:val="223D5F"/>
          <w:spacing w:val="-10"/>
        </w:rPr>
        <w:t xml:space="preserve"> </w:t>
      </w:r>
      <w:r>
        <w:rPr>
          <w:rFonts w:ascii="Cambria"/>
          <w:color w:val="223D5F"/>
        </w:rPr>
        <w:t>Educational</w:t>
      </w:r>
      <w:r>
        <w:rPr>
          <w:rFonts w:ascii="Cambria"/>
          <w:color w:val="223D5F"/>
          <w:spacing w:val="-9"/>
        </w:rPr>
        <w:t xml:space="preserve"> </w:t>
      </w:r>
      <w:r>
        <w:rPr>
          <w:rFonts w:ascii="Cambria"/>
          <w:color w:val="223D5F"/>
        </w:rPr>
        <w:t>Monograph</w:t>
      </w:r>
      <w:r>
        <w:rPr>
          <w:rFonts w:ascii="Cambria"/>
          <w:color w:val="223D5F"/>
          <w:spacing w:val="-9"/>
        </w:rPr>
        <w:t xml:space="preserve"> </w:t>
      </w:r>
      <w:r>
        <w:rPr>
          <w:rFonts w:ascii="Cambria"/>
          <w:color w:val="223D5F"/>
        </w:rPr>
        <w:t>for</w:t>
      </w:r>
      <w:r>
        <w:rPr>
          <w:rFonts w:ascii="Cambria"/>
          <w:color w:val="223D5F"/>
          <w:spacing w:val="-7"/>
        </w:rPr>
        <w:t xml:space="preserve"> </w:t>
      </w:r>
      <w:r>
        <w:rPr>
          <w:rFonts w:ascii="Cambria"/>
          <w:color w:val="223D5F"/>
        </w:rPr>
        <w:t>Community-Based</w:t>
      </w:r>
      <w:r>
        <w:rPr>
          <w:rFonts w:ascii="Cambria"/>
          <w:color w:val="223D5F"/>
          <w:spacing w:val="-6"/>
        </w:rPr>
        <w:t xml:space="preserve"> </w:t>
      </w:r>
      <w:r>
        <w:rPr>
          <w:rFonts w:ascii="Cambria"/>
          <w:color w:val="223D5F"/>
          <w:spacing w:val="-2"/>
        </w:rPr>
        <w:t>Teachers</w:t>
      </w:r>
      <w:r>
        <w:rPr>
          <w:rFonts w:ascii="Cambria"/>
          <w:color w:val="223D5F"/>
          <w:spacing w:val="-2"/>
          <w:position w:val="8"/>
          <w:sz w:val="16"/>
        </w:rPr>
        <w:t>13</w:t>
      </w:r>
    </w:p>
    <w:p w14:paraId="7A837AC5" w14:textId="77777777" w:rsidR="00EC012A" w:rsidRDefault="00EC012A">
      <w:pPr>
        <w:pStyle w:val="BodyText"/>
        <w:spacing w:before="11"/>
        <w:rPr>
          <w:rFonts w:ascii="Cambria"/>
          <w:sz w:val="27"/>
        </w:rPr>
      </w:pPr>
    </w:p>
    <w:p w14:paraId="7A837AC6" w14:textId="77777777" w:rsidR="00EC012A" w:rsidRDefault="00194D79">
      <w:pPr>
        <w:spacing w:line="276" w:lineRule="auto"/>
        <w:ind w:left="620" w:right="2281"/>
        <w:jc w:val="both"/>
      </w:pPr>
      <w:r>
        <w:rPr>
          <w:sz w:val="24"/>
        </w:rPr>
        <w:t xml:space="preserve">This document outlines both a timeline and comprehensive ways to develop expectations for both the learner and teacher. </w:t>
      </w:r>
      <w:hyperlink r:id="rId63">
        <w:r>
          <w:rPr>
            <w:color w:val="0000FF"/>
            <w:spacing w:val="-2"/>
            <w:u w:val="single" w:color="0000FF"/>
          </w:rPr>
          <w:t>http://www.snhahec.org/Setting%20%20Expectations(2).pdf</w:t>
        </w:r>
      </w:hyperlink>
    </w:p>
    <w:p w14:paraId="7A837AC7" w14:textId="77777777" w:rsidR="00EC012A" w:rsidRDefault="00EC012A">
      <w:pPr>
        <w:spacing w:line="276" w:lineRule="auto"/>
        <w:jc w:val="both"/>
        <w:sectPr w:rsidR="00EC012A">
          <w:pgSz w:w="12240" w:h="15840"/>
          <w:pgMar w:top="800" w:right="700" w:bottom="1200" w:left="1400" w:header="595" w:footer="1000" w:gutter="0"/>
          <w:cols w:space="720"/>
        </w:sectPr>
      </w:pPr>
    </w:p>
    <w:p w14:paraId="7A837AC8" w14:textId="77777777" w:rsidR="00EC012A" w:rsidRDefault="00EC012A">
      <w:pPr>
        <w:pStyle w:val="BodyText"/>
        <w:rPr>
          <w:sz w:val="20"/>
        </w:rPr>
      </w:pPr>
    </w:p>
    <w:p w14:paraId="7A837AC9" w14:textId="77777777" w:rsidR="00EC012A" w:rsidRDefault="00194D79">
      <w:pPr>
        <w:pStyle w:val="Heading1"/>
        <w:spacing w:before="229"/>
      </w:pPr>
      <w:bookmarkStart w:id="118" w:name="Appendix_G"/>
      <w:bookmarkStart w:id="119" w:name="Conflict_Resolution"/>
      <w:bookmarkStart w:id="120" w:name="_Toc124257413"/>
      <w:bookmarkEnd w:id="118"/>
      <w:bookmarkEnd w:id="119"/>
      <w:r>
        <w:rPr>
          <w:color w:val="365F91"/>
          <w:spacing w:val="-2"/>
        </w:rPr>
        <w:t>Appendix</w:t>
      </w:r>
      <w:r>
        <w:rPr>
          <w:color w:val="365F91"/>
          <w:spacing w:val="-10"/>
        </w:rPr>
        <w:t xml:space="preserve"> G</w:t>
      </w:r>
      <w:bookmarkEnd w:id="120"/>
    </w:p>
    <w:p w14:paraId="7A837ACA" w14:textId="77777777" w:rsidR="00EC012A" w:rsidRDefault="00194D79">
      <w:pPr>
        <w:spacing w:before="304"/>
        <w:ind w:left="260"/>
        <w:rPr>
          <w:sz w:val="32"/>
        </w:rPr>
      </w:pPr>
      <w:r>
        <w:rPr>
          <w:color w:val="203B5F"/>
          <w:spacing w:val="-2"/>
          <w:sz w:val="32"/>
        </w:rPr>
        <w:t>Conflict</w:t>
      </w:r>
      <w:r>
        <w:rPr>
          <w:color w:val="203B5F"/>
          <w:spacing w:val="-7"/>
          <w:sz w:val="32"/>
        </w:rPr>
        <w:t xml:space="preserve"> </w:t>
      </w:r>
      <w:r>
        <w:rPr>
          <w:color w:val="203B5F"/>
          <w:spacing w:val="-2"/>
          <w:sz w:val="32"/>
        </w:rPr>
        <w:t>Resolution</w:t>
      </w:r>
    </w:p>
    <w:p w14:paraId="7A837ACB" w14:textId="77777777" w:rsidR="00EC012A" w:rsidRDefault="00194D79">
      <w:pPr>
        <w:pStyle w:val="BodyText"/>
        <w:spacing w:before="141" w:line="276" w:lineRule="auto"/>
        <w:ind w:left="399"/>
      </w:pPr>
      <w:r>
        <w:t>This</w:t>
      </w:r>
      <w:r>
        <w:rPr>
          <w:spacing w:val="-5"/>
        </w:rPr>
        <w:t xml:space="preserve"> </w:t>
      </w:r>
      <w:r>
        <w:t>article</w:t>
      </w:r>
      <w:r>
        <w:rPr>
          <w:spacing w:val="-9"/>
        </w:rPr>
        <w:t xml:space="preserve"> </w:t>
      </w:r>
      <w:r>
        <w:t>discusses</w:t>
      </w:r>
      <w:r>
        <w:rPr>
          <w:spacing w:val="-5"/>
        </w:rPr>
        <w:t xml:space="preserve"> </w:t>
      </w:r>
      <w:r>
        <w:t>the</w:t>
      </w:r>
      <w:r>
        <w:rPr>
          <w:spacing w:val="-9"/>
        </w:rPr>
        <w:t xml:space="preserve"> </w:t>
      </w:r>
      <w:r>
        <w:t>causes</w:t>
      </w:r>
      <w:r>
        <w:rPr>
          <w:spacing w:val="-5"/>
        </w:rPr>
        <w:t xml:space="preserve"> </w:t>
      </w:r>
      <w:r>
        <w:t>of</w:t>
      </w:r>
      <w:r>
        <w:rPr>
          <w:spacing w:val="-4"/>
        </w:rPr>
        <w:t xml:space="preserve"> </w:t>
      </w:r>
      <w:r>
        <w:t>conflict,</w:t>
      </w:r>
      <w:r>
        <w:rPr>
          <w:spacing w:val="-7"/>
        </w:rPr>
        <w:t xml:space="preserve"> </w:t>
      </w:r>
      <w:r>
        <w:t>approaches</w:t>
      </w:r>
      <w:r>
        <w:rPr>
          <w:spacing w:val="-5"/>
        </w:rPr>
        <w:t xml:space="preserve"> </w:t>
      </w:r>
      <w:r>
        <w:t>to</w:t>
      </w:r>
      <w:r>
        <w:rPr>
          <w:spacing w:val="-12"/>
        </w:rPr>
        <w:t xml:space="preserve"> </w:t>
      </w:r>
      <w:r>
        <w:t>conflict</w:t>
      </w:r>
      <w:r>
        <w:rPr>
          <w:spacing w:val="-6"/>
        </w:rPr>
        <w:t xml:space="preserve"> </w:t>
      </w:r>
      <w:r>
        <w:t>resolution,</w:t>
      </w:r>
      <w:r>
        <w:rPr>
          <w:spacing w:val="-7"/>
        </w:rPr>
        <w:t xml:space="preserve"> </w:t>
      </w:r>
      <w:r>
        <w:t>and techniques/strategies to resolve conflict effectively.</w:t>
      </w:r>
    </w:p>
    <w:p w14:paraId="7A837ACC" w14:textId="77777777" w:rsidR="00EC012A" w:rsidRDefault="00000000">
      <w:pPr>
        <w:spacing w:before="188" w:line="278" w:lineRule="auto"/>
        <w:ind w:left="3534" w:right="1306" w:hanging="3108"/>
      </w:pPr>
      <w:hyperlink r:id="rId64">
        <w:r w:rsidR="00194D79">
          <w:rPr>
            <w:color w:val="0000FF"/>
            <w:spacing w:val="-4"/>
            <w:u w:val="single" w:color="0000FF"/>
          </w:rPr>
          <w:t>https://www.algonquincollege.com/healthandcommunity/preceptorship/module-four/module-</w:t>
        </w:r>
      </w:hyperlink>
      <w:r w:rsidR="00194D79">
        <w:rPr>
          <w:color w:val="0000FF"/>
          <w:spacing w:val="-4"/>
        </w:rPr>
        <w:t xml:space="preserve"> </w:t>
      </w:r>
      <w:hyperlink r:id="rId65">
        <w:r w:rsidR="00194D79">
          <w:rPr>
            <w:color w:val="0000FF"/>
            <w:spacing w:val="-2"/>
            <w:u w:val="single" w:color="0000FF"/>
          </w:rPr>
          <w:t>four-dealing-with-conflict/</w:t>
        </w:r>
      </w:hyperlink>
    </w:p>
    <w:p w14:paraId="7A837ACD" w14:textId="77777777" w:rsidR="00EC012A" w:rsidRDefault="00EC012A">
      <w:pPr>
        <w:spacing w:line="278" w:lineRule="auto"/>
        <w:sectPr w:rsidR="00EC012A">
          <w:pgSz w:w="12240" w:h="15840"/>
          <w:pgMar w:top="800" w:right="700" w:bottom="1200" w:left="1400" w:header="595" w:footer="1000" w:gutter="0"/>
          <w:cols w:space="720"/>
        </w:sectPr>
      </w:pPr>
    </w:p>
    <w:p w14:paraId="7A837ACE" w14:textId="77777777" w:rsidR="00EC012A" w:rsidRDefault="00194D79">
      <w:pPr>
        <w:pStyle w:val="Heading1"/>
        <w:spacing w:before="82"/>
      </w:pPr>
      <w:bookmarkStart w:id="121" w:name="Appendix_H"/>
      <w:bookmarkStart w:id="122" w:name="_Toc124257414"/>
      <w:bookmarkEnd w:id="121"/>
      <w:r>
        <w:rPr>
          <w:color w:val="365F91"/>
          <w:spacing w:val="-2"/>
        </w:rPr>
        <w:lastRenderedPageBreak/>
        <w:t>Appendix</w:t>
      </w:r>
      <w:r>
        <w:rPr>
          <w:color w:val="365F91"/>
          <w:spacing w:val="-5"/>
        </w:rPr>
        <w:t xml:space="preserve"> </w:t>
      </w:r>
      <w:r>
        <w:rPr>
          <w:color w:val="365F91"/>
          <w:spacing w:val="-10"/>
        </w:rPr>
        <w:t>H</w:t>
      </w:r>
      <w:bookmarkEnd w:id="122"/>
    </w:p>
    <w:p w14:paraId="7A837ACF" w14:textId="77777777" w:rsidR="00EC012A" w:rsidRDefault="00EC012A">
      <w:pPr>
        <w:pStyle w:val="BodyText"/>
        <w:spacing w:before="2"/>
        <w:rPr>
          <w:rFonts w:ascii="Cambria"/>
          <w:sz w:val="29"/>
        </w:rPr>
      </w:pPr>
    </w:p>
    <w:p w14:paraId="7A837AD0" w14:textId="77777777" w:rsidR="00EC012A" w:rsidRDefault="00194D79">
      <w:pPr>
        <w:ind w:left="260"/>
        <w:rPr>
          <w:sz w:val="32"/>
        </w:rPr>
      </w:pPr>
      <w:r>
        <w:rPr>
          <w:color w:val="203B5F"/>
          <w:spacing w:val="-2"/>
          <w:sz w:val="32"/>
        </w:rPr>
        <w:t>Infectious</w:t>
      </w:r>
      <w:r>
        <w:rPr>
          <w:color w:val="203B5F"/>
          <w:spacing w:val="-11"/>
          <w:sz w:val="32"/>
        </w:rPr>
        <w:t xml:space="preserve"> </w:t>
      </w:r>
      <w:r>
        <w:rPr>
          <w:color w:val="203B5F"/>
          <w:spacing w:val="-2"/>
          <w:sz w:val="32"/>
        </w:rPr>
        <w:t>Disease</w:t>
      </w:r>
      <w:r>
        <w:rPr>
          <w:color w:val="203B5F"/>
          <w:spacing w:val="-7"/>
          <w:sz w:val="32"/>
        </w:rPr>
        <w:t xml:space="preserve"> </w:t>
      </w:r>
      <w:r>
        <w:rPr>
          <w:color w:val="203B5F"/>
          <w:spacing w:val="-2"/>
          <w:sz w:val="32"/>
        </w:rPr>
        <w:t>/</w:t>
      </w:r>
      <w:r>
        <w:rPr>
          <w:color w:val="203B5F"/>
          <w:spacing w:val="-7"/>
          <w:sz w:val="32"/>
        </w:rPr>
        <w:t xml:space="preserve"> </w:t>
      </w:r>
      <w:r>
        <w:rPr>
          <w:color w:val="203B5F"/>
          <w:spacing w:val="-2"/>
          <w:sz w:val="32"/>
        </w:rPr>
        <w:t>Environmental</w:t>
      </w:r>
      <w:r>
        <w:rPr>
          <w:color w:val="203B5F"/>
          <w:spacing w:val="-8"/>
          <w:sz w:val="32"/>
        </w:rPr>
        <w:t xml:space="preserve"> </w:t>
      </w:r>
      <w:r>
        <w:rPr>
          <w:color w:val="203B5F"/>
          <w:spacing w:val="-2"/>
          <w:sz w:val="32"/>
        </w:rPr>
        <w:t>Exposure:</w:t>
      </w:r>
    </w:p>
    <w:p w14:paraId="7A837AD1" w14:textId="77777777" w:rsidR="00EC012A" w:rsidRDefault="00194D79">
      <w:pPr>
        <w:spacing w:before="180"/>
        <w:ind w:left="260"/>
        <w:rPr>
          <w:b/>
        </w:rPr>
      </w:pPr>
      <w:r>
        <w:rPr>
          <w:b/>
        </w:rPr>
        <w:t>SECTION</w:t>
      </w:r>
      <w:r>
        <w:rPr>
          <w:b/>
          <w:spacing w:val="-12"/>
        </w:rPr>
        <w:t xml:space="preserve"> </w:t>
      </w:r>
      <w:r>
        <w:rPr>
          <w:b/>
        </w:rPr>
        <w:t>I:</w:t>
      </w:r>
      <w:r>
        <w:rPr>
          <w:b/>
          <w:spacing w:val="-9"/>
        </w:rPr>
        <w:t xml:space="preserve"> </w:t>
      </w:r>
      <w:r>
        <w:rPr>
          <w:b/>
          <w:spacing w:val="-2"/>
        </w:rPr>
        <w:t>PURPOSE</w:t>
      </w:r>
    </w:p>
    <w:p w14:paraId="7A837AD2" w14:textId="77777777" w:rsidR="00EC012A" w:rsidRDefault="00EC012A">
      <w:pPr>
        <w:pStyle w:val="BodyText"/>
        <w:spacing w:before="8"/>
        <w:rPr>
          <w:b/>
          <w:sz w:val="19"/>
        </w:rPr>
      </w:pPr>
    </w:p>
    <w:p w14:paraId="7A837AD3" w14:textId="77777777" w:rsidR="00EC012A" w:rsidRDefault="00194D79">
      <w:pPr>
        <w:spacing w:line="276" w:lineRule="auto"/>
        <w:ind w:left="259" w:right="204"/>
        <w:jc w:val="both"/>
      </w:pPr>
      <w:r>
        <w:t>Infection Control and Prevention is an integral component of the overall educational and practice protocols for students at the Morehouse School of Medicine (MSM). MSM is committed to reducing the occurrence and</w:t>
      </w:r>
      <w:r>
        <w:rPr>
          <w:spacing w:val="-2"/>
        </w:rPr>
        <w:t xml:space="preserve"> </w:t>
      </w:r>
      <w:r>
        <w:t>transmission</w:t>
      </w:r>
      <w:r>
        <w:rPr>
          <w:spacing w:val="-4"/>
        </w:rPr>
        <w:t xml:space="preserve"> </w:t>
      </w:r>
      <w:r>
        <w:t>of</w:t>
      </w:r>
      <w:r>
        <w:rPr>
          <w:spacing w:val="-1"/>
        </w:rPr>
        <w:t xml:space="preserve"> </w:t>
      </w:r>
      <w:r>
        <w:t>infectious</w:t>
      </w:r>
      <w:r>
        <w:rPr>
          <w:spacing w:val="-1"/>
        </w:rPr>
        <w:t xml:space="preserve"> </w:t>
      </w:r>
      <w:r>
        <w:t>diseases.</w:t>
      </w:r>
      <w:r>
        <w:rPr>
          <w:spacing w:val="40"/>
        </w:rPr>
        <w:t xml:space="preserve"> </w:t>
      </w:r>
      <w:r>
        <w:t>The purpose of</w:t>
      </w:r>
      <w:r>
        <w:rPr>
          <w:spacing w:val="-1"/>
        </w:rPr>
        <w:t xml:space="preserve"> </w:t>
      </w:r>
      <w:r>
        <w:t>this</w:t>
      </w:r>
      <w:r>
        <w:rPr>
          <w:spacing w:val="-1"/>
        </w:rPr>
        <w:t xml:space="preserve"> </w:t>
      </w:r>
      <w:r>
        <w:t>policy is</w:t>
      </w:r>
      <w:r>
        <w:rPr>
          <w:spacing w:val="-1"/>
        </w:rPr>
        <w:t xml:space="preserve"> </w:t>
      </w:r>
      <w:r>
        <w:t>to</w:t>
      </w:r>
      <w:r>
        <w:rPr>
          <w:spacing w:val="-2"/>
        </w:rPr>
        <w:t xml:space="preserve"> </w:t>
      </w:r>
      <w:r>
        <w:t>outline the policy and</w:t>
      </w:r>
      <w:r>
        <w:rPr>
          <w:spacing w:val="-2"/>
        </w:rPr>
        <w:t xml:space="preserve"> </w:t>
      </w:r>
      <w:r>
        <w:t>procedures</w:t>
      </w:r>
      <w:r>
        <w:rPr>
          <w:spacing w:val="-3"/>
        </w:rPr>
        <w:t xml:space="preserve"> </w:t>
      </w:r>
      <w:r>
        <w:t>to address student exposure to infectious and environmental hazards and to describe the mechanisms and resources</w:t>
      </w:r>
      <w:r>
        <w:rPr>
          <w:spacing w:val="-13"/>
        </w:rPr>
        <w:t xml:space="preserve"> </w:t>
      </w:r>
      <w:r>
        <w:t>for</w:t>
      </w:r>
      <w:r>
        <w:rPr>
          <w:spacing w:val="-12"/>
        </w:rPr>
        <w:t xml:space="preserve"> </w:t>
      </w:r>
      <w:r>
        <w:t>determining</w:t>
      </w:r>
      <w:r>
        <w:rPr>
          <w:spacing w:val="-13"/>
        </w:rPr>
        <w:t xml:space="preserve"> </w:t>
      </w:r>
      <w:r>
        <w:t>the</w:t>
      </w:r>
      <w:r>
        <w:rPr>
          <w:spacing w:val="-12"/>
        </w:rPr>
        <w:t xml:space="preserve"> </w:t>
      </w:r>
      <w:r>
        <w:t>effects</w:t>
      </w:r>
      <w:r>
        <w:rPr>
          <w:spacing w:val="-13"/>
        </w:rPr>
        <w:t xml:space="preserve"> </w:t>
      </w:r>
      <w:r>
        <w:t>of</w:t>
      </w:r>
      <w:r>
        <w:rPr>
          <w:spacing w:val="-12"/>
        </w:rPr>
        <w:t xml:space="preserve"> </w:t>
      </w:r>
      <w:r>
        <w:t>infectious</w:t>
      </w:r>
      <w:r>
        <w:rPr>
          <w:spacing w:val="-13"/>
        </w:rPr>
        <w:t xml:space="preserve"> </w:t>
      </w:r>
      <w:r>
        <w:t>and</w:t>
      </w:r>
      <w:r>
        <w:rPr>
          <w:spacing w:val="-12"/>
        </w:rPr>
        <w:t xml:space="preserve"> </w:t>
      </w:r>
      <w:r>
        <w:t>environmental</w:t>
      </w:r>
      <w:r>
        <w:rPr>
          <w:spacing w:val="-12"/>
        </w:rPr>
        <w:t xml:space="preserve"> </w:t>
      </w:r>
      <w:r>
        <w:t>disease</w:t>
      </w:r>
      <w:r>
        <w:rPr>
          <w:spacing w:val="-13"/>
        </w:rPr>
        <w:t xml:space="preserve"> </w:t>
      </w:r>
      <w:r>
        <w:t>or</w:t>
      </w:r>
      <w:r>
        <w:rPr>
          <w:spacing w:val="-12"/>
        </w:rPr>
        <w:t xml:space="preserve"> </w:t>
      </w:r>
      <w:r>
        <w:t>disability</w:t>
      </w:r>
      <w:r>
        <w:rPr>
          <w:spacing w:val="-13"/>
        </w:rPr>
        <w:t xml:space="preserve"> </w:t>
      </w:r>
      <w:r>
        <w:t>on</w:t>
      </w:r>
      <w:r>
        <w:rPr>
          <w:spacing w:val="-12"/>
        </w:rPr>
        <w:t xml:space="preserve"> </w:t>
      </w:r>
      <w:r>
        <w:t>student</w:t>
      </w:r>
      <w:r>
        <w:rPr>
          <w:spacing w:val="-13"/>
        </w:rPr>
        <w:t xml:space="preserve"> </w:t>
      </w:r>
      <w:r>
        <w:t xml:space="preserve">learning </w:t>
      </w:r>
      <w:r>
        <w:rPr>
          <w:spacing w:val="-2"/>
        </w:rPr>
        <w:t>activities.</w:t>
      </w:r>
    </w:p>
    <w:p w14:paraId="7A837AD4" w14:textId="77777777" w:rsidR="00EC012A" w:rsidRDefault="00EC012A">
      <w:pPr>
        <w:pStyle w:val="BodyText"/>
        <w:spacing w:before="6"/>
        <w:rPr>
          <w:sz w:val="16"/>
        </w:rPr>
      </w:pPr>
    </w:p>
    <w:p w14:paraId="7A837AD5" w14:textId="77777777" w:rsidR="00EC012A" w:rsidRDefault="00194D79">
      <w:pPr>
        <w:ind w:left="308"/>
        <w:rPr>
          <w:b/>
        </w:rPr>
      </w:pPr>
      <w:r>
        <w:rPr>
          <w:b/>
        </w:rPr>
        <w:t>SECTION</w:t>
      </w:r>
      <w:r>
        <w:rPr>
          <w:b/>
          <w:spacing w:val="-10"/>
        </w:rPr>
        <w:t xml:space="preserve"> </w:t>
      </w:r>
      <w:r>
        <w:rPr>
          <w:b/>
        </w:rPr>
        <w:t>2:</w:t>
      </w:r>
      <w:r>
        <w:rPr>
          <w:b/>
          <w:spacing w:val="-10"/>
        </w:rPr>
        <w:t xml:space="preserve"> </w:t>
      </w:r>
      <w:r>
        <w:rPr>
          <w:b/>
        </w:rPr>
        <w:t>POLICY</w:t>
      </w:r>
      <w:r>
        <w:rPr>
          <w:b/>
          <w:spacing w:val="-9"/>
        </w:rPr>
        <w:t xml:space="preserve"> </w:t>
      </w:r>
      <w:r>
        <w:rPr>
          <w:b/>
          <w:spacing w:val="-2"/>
        </w:rPr>
        <w:t>STATEMENT</w:t>
      </w:r>
    </w:p>
    <w:p w14:paraId="7A837AD6" w14:textId="77777777" w:rsidR="00EC012A" w:rsidRDefault="00EC012A">
      <w:pPr>
        <w:pStyle w:val="BodyText"/>
        <w:spacing w:before="8"/>
        <w:rPr>
          <w:b/>
          <w:sz w:val="19"/>
        </w:rPr>
      </w:pPr>
    </w:p>
    <w:p w14:paraId="7A837AD7" w14:textId="77777777" w:rsidR="00EC012A" w:rsidRDefault="00194D79">
      <w:pPr>
        <w:spacing w:line="276" w:lineRule="auto"/>
        <w:ind w:left="260" w:right="217" w:firstLine="47"/>
        <w:jc w:val="both"/>
      </w:pPr>
      <w:r>
        <w:t>It is the policy of MSM to follow the guidelines and recommendations made by the Centers for Disease Control and Prevention (CDC) and the Occupational Safety and Health Administration (OSHA) regarding standard precautions, Blood Borne Pathogens and OSHA.</w:t>
      </w:r>
    </w:p>
    <w:p w14:paraId="7A837AD8" w14:textId="77777777" w:rsidR="00EC012A" w:rsidRDefault="00194D79">
      <w:pPr>
        <w:spacing w:before="197"/>
        <w:ind w:left="309"/>
        <w:rPr>
          <w:b/>
        </w:rPr>
      </w:pPr>
      <w:r>
        <w:rPr>
          <w:b/>
        </w:rPr>
        <w:t>SECTION</w:t>
      </w:r>
      <w:r>
        <w:rPr>
          <w:b/>
          <w:spacing w:val="-12"/>
        </w:rPr>
        <w:t xml:space="preserve"> </w:t>
      </w:r>
      <w:r>
        <w:rPr>
          <w:b/>
        </w:rPr>
        <w:t>3:</w:t>
      </w:r>
      <w:r>
        <w:rPr>
          <w:b/>
          <w:spacing w:val="-9"/>
        </w:rPr>
        <w:t xml:space="preserve"> </w:t>
      </w:r>
      <w:r>
        <w:rPr>
          <w:b/>
        </w:rPr>
        <w:t>SCOPE</w:t>
      </w:r>
      <w:r>
        <w:rPr>
          <w:b/>
          <w:spacing w:val="-10"/>
        </w:rPr>
        <w:t xml:space="preserve"> </w:t>
      </w:r>
      <w:r>
        <w:rPr>
          <w:b/>
        </w:rPr>
        <w:t>OF</w:t>
      </w:r>
      <w:r>
        <w:rPr>
          <w:b/>
          <w:spacing w:val="-4"/>
        </w:rPr>
        <w:t xml:space="preserve"> </w:t>
      </w:r>
      <w:r>
        <w:rPr>
          <w:b/>
          <w:spacing w:val="-2"/>
        </w:rPr>
        <w:t>POLICY</w:t>
      </w:r>
    </w:p>
    <w:p w14:paraId="7A837AD9" w14:textId="77777777" w:rsidR="00EC012A" w:rsidRDefault="00EC012A">
      <w:pPr>
        <w:pStyle w:val="BodyText"/>
        <w:spacing w:before="11"/>
        <w:rPr>
          <w:b/>
          <w:sz w:val="19"/>
        </w:rPr>
      </w:pPr>
    </w:p>
    <w:p w14:paraId="7A837ADA" w14:textId="77777777" w:rsidR="00EC012A" w:rsidRDefault="00194D79">
      <w:pPr>
        <w:spacing w:line="276" w:lineRule="auto"/>
        <w:ind w:left="260" w:right="212" w:firstLine="48"/>
        <w:jc w:val="both"/>
      </w:pPr>
      <w:r>
        <w:t>This policy applies to any student enrolled</w:t>
      </w:r>
      <w:r>
        <w:rPr>
          <w:spacing w:val="-2"/>
        </w:rPr>
        <w:t xml:space="preserve"> </w:t>
      </w:r>
      <w:r>
        <w:t>in the Doctor of Medicine, Physician</w:t>
      </w:r>
      <w:r>
        <w:rPr>
          <w:spacing w:val="-4"/>
        </w:rPr>
        <w:t xml:space="preserve"> </w:t>
      </w:r>
      <w:r>
        <w:t>Assistant Studies, Master of Public</w:t>
      </w:r>
      <w:r>
        <w:rPr>
          <w:spacing w:val="-13"/>
        </w:rPr>
        <w:t xml:space="preserve"> </w:t>
      </w:r>
      <w:r>
        <w:t>Health,</w:t>
      </w:r>
      <w:r>
        <w:rPr>
          <w:spacing w:val="-12"/>
        </w:rPr>
        <w:t xml:space="preserve"> </w:t>
      </w:r>
      <w:r>
        <w:t>or</w:t>
      </w:r>
      <w:r>
        <w:rPr>
          <w:spacing w:val="-13"/>
        </w:rPr>
        <w:t xml:space="preserve"> </w:t>
      </w:r>
      <w:r>
        <w:t>Graduate</w:t>
      </w:r>
      <w:r>
        <w:rPr>
          <w:spacing w:val="-12"/>
        </w:rPr>
        <w:t xml:space="preserve"> </w:t>
      </w:r>
      <w:r>
        <w:t>Education</w:t>
      </w:r>
      <w:r>
        <w:rPr>
          <w:spacing w:val="-13"/>
        </w:rPr>
        <w:t xml:space="preserve"> </w:t>
      </w:r>
      <w:r>
        <w:t>in</w:t>
      </w:r>
      <w:r>
        <w:rPr>
          <w:spacing w:val="-12"/>
        </w:rPr>
        <w:t xml:space="preserve"> </w:t>
      </w:r>
      <w:r>
        <w:t>Biomedical</w:t>
      </w:r>
      <w:r>
        <w:rPr>
          <w:spacing w:val="-13"/>
        </w:rPr>
        <w:t xml:space="preserve"> </w:t>
      </w:r>
      <w:r>
        <w:t>Sciences</w:t>
      </w:r>
      <w:r>
        <w:rPr>
          <w:spacing w:val="-12"/>
        </w:rPr>
        <w:t xml:space="preserve"> </w:t>
      </w:r>
      <w:r>
        <w:t>degree</w:t>
      </w:r>
      <w:r>
        <w:rPr>
          <w:spacing w:val="-12"/>
        </w:rPr>
        <w:t xml:space="preserve"> </w:t>
      </w:r>
      <w:r>
        <w:t>granting</w:t>
      </w:r>
      <w:r>
        <w:rPr>
          <w:spacing w:val="-13"/>
        </w:rPr>
        <w:t xml:space="preserve"> </w:t>
      </w:r>
      <w:r>
        <w:t>program.</w:t>
      </w:r>
      <w:r>
        <w:rPr>
          <w:spacing w:val="2"/>
        </w:rPr>
        <w:t xml:space="preserve"> </w:t>
      </w:r>
      <w:r>
        <w:t>This</w:t>
      </w:r>
      <w:r>
        <w:rPr>
          <w:spacing w:val="-13"/>
        </w:rPr>
        <w:t xml:space="preserve"> </w:t>
      </w:r>
      <w:r>
        <w:t>policy</w:t>
      </w:r>
      <w:r>
        <w:rPr>
          <w:spacing w:val="-12"/>
        </w:rPr>
        <w:t xml:space="preserve"> </w:t>
      </w:r>
      <w:r>
        <w:t>also</w:t>
      </w:r>
      <w:r>
        <w:rPr>
          <w:spacing w:val="-13"/>
        </w:rPr>
        <w:t xml:space="preserve"> </w:t>
      </w:r>
      <w:r>
        <w:t>applies to any visiting student participating in coursework for one of the above programs.</w:t>
      </w:r>
    </w:p>
    <w:p w14:paraId="7A837ADB" w14:textId="77777777" w:rsidR="00EC012A" w:rsidRDefault="00EC012A">
      <w:pPr>
        <w:pStyle w:val="BodyText"/>
        <w:spacing w:before="6"/>
        <w:rPr>
          <w:sz w:val="16"/>
        </w:rPr>
      </w:pPr>
    </w:p>
    <w:p w14:paraId="7A837ADC" w14:textId="77777777" w:rsidR="00EC012A" w:rsidRDefault="00194D79">
      <w:pPr>
        <w:ind w:left="308"/>
        <w:rPr>
          <w:b/>
        </w:rPr>
      </w:pPr>
      <w:r>
        <w:rPr>
          <w:b/>
        </w:rPr>
        <w:t>SECTION</w:t>
      </w:r>
      <w:r>
        <w:rPr>
          <w:b/>
          <w:spacing w:val="-13"/>
        </w:rPr>
        <w:t xml:space="preserve"> </w:t>
      </w:r>
      <w:r>
        <w:rPr>
          <w:b/>
        </w:rPr>
        <w:t>4:</w:t>
      </w:r>
      <w:r>
        <w:rPr>
          <w:b/>
          <w:spacing w:val="-9"/>
        </w:rPr>
        <w:t xml:space="preserve"> </w:t>
      </w:r>
      <w:r>
        <w:rPr>
          <w:b/>
          <w:spacing w:val="-2"/>
        </w:rPr>
        <w:t>DEFINITIONS</w:t>
      </w:r>
    </w:p>
    <w:p w14:paraId="7A837ADD" w14:textId="77777777" w:rsidR="00EC012A" w:rsidRDefault="00EC012A">
      <w:pPr>
        <w:pStyle w:val="BodyText"/>
        <w:spacing w:before="8"/>
        <w:rPr>
          <w:b/>
          <w:sz w:val="19"/>
        </w:rPr>
      </w:pPr>
    </w:p>
    <w:p w14:paraId="7A837ADE" w14:textId="77777777" w:rsidR="00EC012A" w:rsidRDefault="00194D79">
      <w:pPr>
        <w:spacing w:line="276" w:lineRule="auto"/>
        <w:ind w:left="260" w:right="207"/>
        <w:jc w:val="both"/>
      </w:pPr>
      <w:r>
        <w:t>Student – is a person enrolled in an MSM degree program that includes on campus activities or visiting person(s) /doing preceptorships or shadowing. For the purposes of this policy, it does not include those in entirely online programs who do not come to campus.</w:t>
      </w:r>
    </w:p>
    <w:p w14:paraId="7A837ADF" w14:textId="77777777" w:rsidR="00EC012A" w:rsidRDefault="00EC012A">
      <w:pPr>
        <w:pStyle w:val="BodyText"/>
        <w:spacing w:before="6"/>
        <w:rPr>
          <w:sz w:val="16"/>
        </w:rPr>
      </w:pPr>
    </w:p>
    <w:p w14:paraId="7A837AE0" w14:textId="77777777" w:rsidR="00EC012A" w:rsidRDefault="00194D79">
      <w:pPr>
        <w:spacing w:line="271" w:lineRule="auto"/>
        <w:ind w:left="259" w:right="220"/>
        <w:jc w:val="both"/>
      </w:pPr>
      <w:r>
        <w:t>Resident</w:t>
      </w:r>
      <w:r>
        <w:rPr>
          <w:spacing w:val="-3"/>
        </w:rPr>
        <w:t xml:space="preserve"> </w:t>
      </w:r>
      <w:r>
        <w:t>-</w:t>
      </w:r>
      <w:r>
        <w:rPr>
          <w:spacing w:val="-1"/>
        </w:rPr>
        <w:t xml:space="preserve"> </w:t>
      </w:r>
      <w:r>
        <w:t>a</w:t>
      </w:r>
      <w:r>
        <w:rPr>
          <w:spacing w:val="-1"/>
        </w:rPr>
        <w:t xml:space="preserve"> </w:t>
      </w:r>
      <w:r>
        <w:t>physician</w:t>
      </w:r>
      <w:r>
        <w:rPr>
          <w:spacing w:val="-4"/>
        </w:rPr>
        <w:t xml:space="preserve"> </w:t>
      </w:r>
      <w:r>
        <w:t>who has</w:t>
      </w:r>
      <w:r>
        <w:rPr>
          <w:spacing w:val="-1"/>
        </w:rPr>
        <w:t xml:space="preserve"> </w:t>
      </w:r>
      <w:r>
        <w:t>finished</w:t>
      </w:r>
      <w:r>
        <w:rPr>
          <w:spacing w:val="-2"/>
        </w:rPr>
        <w:t xml:space="preserve"> </w:t>
      </w:r>
      <w:r>
        <w:t>medical</w:t>
      </w:r>
      <w:r>
        <w:rPr>
          <w:spacing w:val="-1"/>
        </w:rPr>
        <w:t xml:space="preserve"> </w:t>
      </w:r>
      <w:r>
        <w:t>school</w:t>
      </w:r>
      <w:r>
        <w:rPr>
          <w:spacing w:val="-1"/>
        </w:rPr>
        <w:t xml:space="preserve"> </w:t>
      </w:r>
      <w:r>
        <w:t>and</w:t>
      </w:r>
      <w:r>
        <w:rPr>
          <w:spacing w:val="-2"/>
        </w:rPr>
        <w:t xml:space="preserve"> </w:t>
      </w:r>
      <w:r>
        <w:t>is</w:t>
      </w:r>
      <w:r>
        <w:rPr>
          <w:spacing w:val="-1"/>
        </w:rPr>
        <w:t xml:space="preserve"> </w:t>
      </w:r>
      <w:r>
        <w:t>receiving training in</w:t>
      </w:r>
      <w:r>
        <w:rPr>
          <w:spacing w:val="-2"/>
        </w:rPr>
        <w:t xml:space="preserve"> </w:t>
      </w:r>
      <w:r>
        <w:t>a</w:t>
      </w:r>
      <w:r>
        <w:rPr>
          <w:spacing w:val="-1"/>
        </w:rPr>
        <w:t xml:space="preserve"> </w:t>
      </w:r>
      <w:r>
        <w:t>specialized</w:t>
      </w:r>
      <w:r>
        <w:rPr>
          <w:spacing w:val="-1"/>
        </w:rPr>
        <w:t xml:space="preserve"> </w:t>
      </w:r>
      <w:r>
        <w:t>area, such</w:t>
      </w:r>
      <w:r>
        <w:rPr>
          <w:spacing w:val="-1"/>
        </w:rPr>
        <w:t xml:space="preserve"> </w:t>
      </w:r>
      <w:r>
        <w:t>as surgery, internal medicine, pathology, or radiology.</w:t>
      </w:r>
    </w:p>
    <w:p w14:paraId="7A837AE1" w14:textId="77777777" w:rsidR="00EC012A" w:rsidRDefault="00EC012A">
      <w:pPr>
        <w:pStyle w:val="BodyText"/>
        <w:spacing w:before="2"/>
        <w:rPr>
          <w:sz w:val="17"/>
        </w:rPr>
      </w:pPr>
    </w:p>
    <w:p w14:paraId="7A837AE2" w14:textId="77777777" w:rsidR="00EC012A" w:rsidRDefault="00194D79">
      <w:pPr>
        <w:spacing w:line="271" w:lineRule="auto"/>
        <w:ind w:left="260" w:right="209"/>
        <w:jc w:val="both"/>
      </w:pPr>
      <w:r>
        <w:t>Faculty – means any person possessing either a full- or part-time academic appointment at MSM, including faculty-level</w:t>
      </w:r>
      <w:r>
        <w:rPr>
          <w:spacing w:val="-6"/>
        </w:rPr>
        <w:t xml:space="preserve"> </w:t>
      </w:r>
      <w:r>
        <w:t>research</w:t>
      </w:r>
      <w:r>
        <w:rPr>
          <w:spacing w:val="-9"/>
        </w:rPr>
        <w:t xml:space="preserve"> </w:t>
      </w:r>
      <w:r>
        <w:t>appointees,</w:t>
      </w:r>
      <w:r>
        <w:rPr>
          <w:spacing w:val="-6"/>
        </w:rPr>
        <w:t xml:space="preserve"> </w:t>
      </w:r>
      <w:r>
        <w:t>faculty</w:t>
      </w:r>
      <w:r>
        <w:rPr>
          <w:spacing w:val="-5"/>
        </w:rPr>
        <w:t xml:space="preserve"> </w:t>
      </w:r>
      <w:r>
        <w:t>librarians,</w:t>
      </w:r>
      <w:r>
        <w:rPr>
          <w:spacing w:val="-6"/>
        </w:rPr>
        <w:t xml:space="preserve"> </w:t>
      </w:r>
      <w:r>
        <w:t>health</w:t>
      </w:r>
      <w:r>
        <w:rPr>
          <w:spacing w:val="-9"/>
        </w:rPr>
        <w:t xml:space="preserve"> </w:t>
      </w:r>
      <w:r>
        <w:t>system</w:t>
      </w:r>
      <w:r>
        <w:rPr>
          <w:spacing w:val="-7"/>
        </w:rPr>
        <w:t xml:space="preserve"> </w:t>
      </w:r>
      <w:r>
        <w:t>clinicians,</w:t>
      </w:r>
      <w:r>
        <w:rPr>
          <w:spacing w:val="-5"/>
        </w:rPr>
        <w:t xml:space="preserve"> </w:t>
      </w:r>
      <w:r>
        <w:t>and</w:t>
      </w:r>
      <w:r>
        <w:rPr>
          <w:spacing w:val="-9"/>
        </w:rPr>
        <w:t xml:space="preserve"> </w:t>
      </w:r>
      <w:r>
        <w:t>contributed</w:t>
      </w:r>
      <w:r>
        <w:rPr>
          <w:spacing w:val="-4"/>
        </w:rPr>
        <w:t xml:space="preserve"> </w:t>
      </w:r>
      <w:r>
        <w:t>service</w:t>
      </w:r>
      <w:r>
        <w:rPr>
          <w:spacing w:val="-5"/>
        </w:rPr>
        <w:t xml:space="preserve"> </w:t>
      </w:r>
      <w:r>
        <w:t>faculty.</w:t>
      </w:r>
    </w:p>
    <w:p w14:paraId="7A837AE3" w14:textId="77777777" w:rsidR="00EC012A" w:rsidRDefault="00EC012A">
      <w:pPr>
        <w:pStyle w:val="BodyText"/>
        <w:spacing w:before="11"/>
        <w:rPr>
          <w:sz w:val="16"/>
        </w:rPr>
      </w:pPr>
    </w:p>
    <w:p w14:paraId="7A837AE4" w14:textId="77777777" w:rsidR="00EC012A" w:rsidRDefault="00194D79">
      <w:pPr>
        <w:spacing w:line="276" w:lineRule="auto"/>
        <w:ind w:left="260" w:right="215"/>
        <w:jc w:val="both"/>
      </w:pPr>
      <w:r>
        <w:t>Staff – means any regular, non-exempt, and exempt staff in research, academic or administrative positions, including postdoctoral fellows, research associates, counselors, non-faculty physicians and non-faculty veterinarians, part-time and full-time employees, as well as contractors and temporary employees.</w:t>
      </w:r>
    </w:p>
    <w:p w14:paraId="7A837AE5" w14:textId="77777777" w:rsidR="00EC012A" w:rsidRDefault="00EC012A">
      <w:pPr>
        <w:pStyle w:val="BodyText"/>
        <w:spacing w:before="6"/>
        <w:rPr>
          <w:sz w:val="16"/>
        </w:rPr>
      </w:pPr>
    </w:p>
    <w:p w14:paraId="7A837AE6" w14:textId="77777777" w:rsidR="00EC012A" w:rsidRDefault="00194D79">
      <w:pPr>
        <w:spacing w:line="278" w:lineRule="auto"/>
        <w:ind w:left="260" w:right="217"/>
        <w:jc w:val="both"/>
      </w:pPr>
      <w:r>
        <w:t>Environmental diseases - noninfectious acute disorders associated with environmental exposures such as chemical or thermal burns or physical injuries such as falls.</w:t>
      </w:r>
    </w:p>
    <w:p w14:paraId="7A837AE7" w14:textId="77777777" w:rsidR="00EC012A" w:rsidRDefault="00EC012A">
      <w:pPr>
        <w:spacing w:line="278" w:lineRule="auto"/>
        <w:jc w:val="both"/>
        <w:sectPr w:rsidR="00EC012A">
          <w:pgSz w:w="12240" w:h="15840"/>
          <w:pgMar w:top="800" w:right="700" w:bottom="1200" w:left="1400" w:header="595" w:footer="1000" w:gutter="0"/>
          <w:cols w:space="720"/>
        </w:sectPr>
      </w:pPr>
    </w:p>
    <w:p w14:paraId="7A837AE8" w14:textId="77777777" w:rsidR="00EC012A" w:rsidRDefault="00194D79">
      <w:pPr>
        <w:spacing w:before="37"/>
        <w:ind w:left="260"/>
        <w:rPr>
          <w:b/>
        </w:rPr>
      </w:pPr>
      <w:r>
        <w:rPr>
          <w:b/>
        </w:rPr>
        <w:lastRenderedPageBreak/>
        <w:t>SECTION</w:t>
      </w:r>
      <w:r>
        <w:rPr>
          <w:b/>
          <w:spacing w:val="-13"/>
        </w:rPr>
        <w:t xml:space="preserve"> </w:t>
      </w:r>
      <w:r>
        <w:rPr>
          <w:b/>
        </w:rPr>
        <w:t>5:</w:t>
      </w:r>
      <w:r>
        <w:rPr>
          <w:b/>
          <w:spacing w:val="-12"/>
        </w:rPr>
        <w:t xml:space="preserve"> </w:t>
      </w:r>
      <w:r>
        <w:rPr>
          <w:b/>
        </w:rPr>
        <w:t>PROCEDURES</w:t>
      </w:r>
      <w:r>
        <w:rPr>
          <w:b/>
          <w:spacing w:val="-13"/>
        </w:rPr>
        <w:t xml:space="preserve"> </w:t>
      </w:r>
      <w:r>
        <w:rPr>
          <w:b/>
        </w:rPr>
        <w:t>(If</w:t>
      </w:r>
      <w:r>
        <w:rPr>
          <w:b/>
          <w:spacing w:val="-9"/>
        </w:rPr>
        <w:t xml:space="preserve"> </w:t>
      </w:r>
      <w:r>
        <w:rPr>
          <w:b/>
          <w:spacing w:val="-2"/>
        </w:rPr>
        <w:t>applicable)</w:t>
      </w:r>
    </w:p>
    <w:p w14:paraId="7A837AE9" w14:textId="77777777" w:rsidR="00EC012A" w:rsidRDefault="00EC012A">
      <w:pPr>
        <w:pStyle w:val="BodyText"/>
        <w:spacing w:before="11"/>
        <w:rPr>
          <w:b/>
          <w:sz w:val="19"/>
        </w:rPr>
      </w:pPr>
    </w:p>
    <w:p w14:paraId="7A837AEA" w14:textId="77777777" w:rsidR="00EC012A" w:rsidRDefault="00194D79">
      <w:pPr>
        <w:ind w:left="308"/>
      </w:pPr>
      <w:r>
        <w:t>Standard</w:t>
      </w:r>
      <w:r>
        <w:rPr>
          <w:spacing w:val="-15"/>
        </w:rPr>
        <w:t xml:space="preserve"> </w:t>
      </w:r>
      <w:r>
        <w:t>Precautions</w:t>
      </w:r>
      <w:r>
        <w:rPr>
          <w:spacing w:val="-12"/>
        </w:rPr>
        <w:t xml:space="preserve"> </w:t>
      </w:r>
      <w:r>
        <w:t>include</w:t>
      </w:r>
      <w:r>
        <w:rPr>
          <w:spacing w:val="-9"/>
        </w:rPr>
        <w:t xml:space="preserve"> </w:t>
      </w:r>
      <w:r>
        <w:t>the</w:t>
      </w:r>
      <w:r>
        <w:rPr>
          <w:spacing w:val="-11"/>
        </w:rPr>
        <w:t xml:space="preserve"> </w:t>
      </w:r>
      <w:r>
        <w:t>following</w:t>
      </w:r>
      <w:r>
        <w:rPr>
          <w:spacing w:val="-12"/>
        </w:rPr>
        <w:t xml:space="preserve"> </w:t>
      </w:r>
      <w:r>
        <w:t>concepts</w:t>
      </w:r>
      <w:r>
        <w:rPr>
          <w:spacing w:val="-12"/>
        </w:rPr>
        <w:t xml:space="preserve"> </w:t>
      </w:r>
      <w:r>
        <w:t>and</w:t>
      </w:r>
      <w:r>
        <w:rPr>
          <w:spacing w:val="-12"/>
        </w:rPr>
        <w:t xml:space="preserve"> </w:t>
      </w:r>
      <w:r>
        <w:rPr>
          <w:spacing w:val="-2"/>
        </w:rPr>
        <w:t>procedures:</w:t>
      </w:r>
    </w:p>
    <w:p w14:paraId="7A837AEB" w14:textId="77777777" w:rsidR="00EC012A" w:rsidRDefault="00EC012A">
      <w:pPr>
        <w:pStyle w:val="BodyText"/>
        <w:spacing w:before="8"/>
        <w:rPr>
          <w:sz w:val="19"/>
        </w:rPr>
      </w:pPr>
    </w:p>
    <w:p w14:paraId="7A837AEC" w14:textId="77777777" w:rsidR="00EC012A" w:rsidRDefault="00194D79">
      <w:pPr>
        <w:pStyle w:val="ListParagraph"/>
        <w:numPr>
          <w:ilvl w:val="0"/>
          <w:numId w:val="12"/>
        </w:numPr>
        <w:tabs>
          <w:tab w:val="left" w:pos="981"/>
        </w:tabs>
        <w:spacing w:before="1" w:line="271" w:lineRule="auto"/>
        <w:ind w:right="211"/>
        <w:jc w:val="both"/>
      </w:pPr>
      <w:r>
        <w:t xml:space="preserve">Hands should </w:t>
      </w:r>
      <w:proofErr w:type="gramStart"/>
      <w:r>
        <w:t>be washed</w:t>
      </w:r>
      <w:proofErr w:type="gramEnd"/>
      <w:r>
        <w:t xml:space="preserve"> before and after contact with all patients. Hands should </w:t>
      </w:r>
      <w:proofErr w:type="gramStart"/>
      <w:r>
        <w:t>be washed</w:t>
      </w:r>
      <w:proofErr w:type="gramEnd"/>
      <w:r>
        <w:t xml:space="preserve"> after the</w:t>
      </w:r>
      <w:r>
        <w:rPr>
          <w:spacing w:val="-13"/>
        </w:rPr>
        <w:t xml:space="preserve"> </w:t>
      </w:r>
      <w:r>
        <w:t>use</w:t>
      </w:r>
      <w:r>
        <w:rPr>
          <w:spacing w:val="-12"/>
        </w:rPr>
        <w:t xml:space="preserve"> </w:t>
      </w:r>
      <w:r>
        <w:t>of</w:t>
      </w:r>
      <w:r>
        <w:rPr>
          <w:spacing w:val="-13"/>
        </w:rPr>
        <w:t xml:space="preserve"> </w:t>
      </w:r>
      <w:r>
        <w:t>gloves.</w:t>
      </w:r>
      <w:r>
        <w:rPr>
          <w:spacing w:val="-12"/>
        </w:rPr>
        <w:t xml:space="preserve"> </w:t>
      </w:r>
      <w:r>
        <w:t>Wash</w:t>
      </w:r>
      <w:r>
        <w:rPr>
          <w:spacing w:val="-13"/>
        </w:rPr>
        <w:t xml:space="preserve"> </w:t>
      </w:r>
      <w:r>
        <w:t>hands</w:t>
      </w:r>
      <w:r>
        <w:rPr>
          <w:spacing w:val="-11"/>
        </w:rPr>
        <w:t xml:space="preserve"> </w:t>
      </w:r>
      <w:r>
        <w:t>thoroughly</w:t>
      </w:r>
      <w:r>
        <w:rPr>
          <w:spacing w:val="-10"/>
        </w:rPr>
        <w:t xml:space="preserve"> </w:t>
      </w:r>
      <w:r>
        <w:t>with</w:t>
      </w:r>
      <w:r>
        <w:rPr>
          <w:spacing w:val="-12"/>
        </w:rPr>
        <w:t xml:space="preserve"> </w:t>
      </w:r>
      <w:r>
        <w:t>soap</w:t>
      </w:r>
      <w:r>
        <w:rPr>
          <w:spacing w:val="-12"/>
        </w:rPr>
        <w:t xml:space="preserve"> </w:t>
      </w:r>
      <w:r>
        <w:t>and</w:t>
      </w:r>
      <w:r>
        <w:rPr>
          <w:spacing w:val="-12"/>
        </w:rPr>
        <w:t xml:space="preserve"> </w:t>
      </w:r>
      <w:r>
        <w:t>water</w:t>
      </w:r>
      <w:r>
        <w:rPr>
          <w:spacing w:val="-11"/>
        </w:rPr>
        <w:t xml:space="preserve"> </w:t>
      </w:r>
      <w:r>
        <w:t>after</w:t>
      </w:r>
      <w:r>
        <w:rPr>
          <w:spacing w:val="-9"/>
        </w:rPr>
        <w:t xml:space="preserve"> </w:t>
      </w:r>
      <w:r>
        <w:t>contact</w:t>
      </w:r>
      <w:r>
        <w:rPr>
          <w:spacing w:val="-13"/>
        </w:rPr>
        <w:t xml:space="preserve"> </w:t>
      </w:r>
      <w:r>
        <w:t>with</w:t>
      </w:r>
      <w:r>
        <w:rPr>
          <w:spacing w:val="-12"/>
        </w:rPr>
        <w:t xml:space="preserve"> </w:t>
      </w:r>
      <w:r>
        <w:t>blood</w:t>
      </w:r>
      <w:r>
        <w:rPr>
          <w:spacing w:val="-10"/>
        </w:rPr>
        <w:t xml:space="preserve"> </w:t>
      </w:r>
      <w:r>
        <w:t>or</w:t>
      </w:r>
      <w:r>
        <w:rPr>
          <w:spacing w:val="-11"/>
        </w:rPr>
        <w:t xml:space="preserve"> </w:t>
      </w:r>
      <w:r>
        <w:t>body</w:t>
      </w:r>
      <w:r>
        <w:rPr>
          <w:spacing w:val="-10"/>
        </w:rPr>
        <w:t xml:space="preserve"> </w:t>
      </w:r>
      <w:r>
        <w:t>fluids for</w:t>
      </w:r>
      <w:r>
        <w:rPr>
          <w:spacing w:val="-1"/>
        </w:rPr>
        <w:t xml:space="preserve"> </w:t>
      </w:r>
      <w:r>
        <w:t>a minimal</w:t>
      </w:r>
      <w:r>
        <w:rPr>
          <w:spacing w:val="-1"/>
        </w:rPr>
        <w:t xml:space="preserve"> </w:t>
      </w:r>
      <w:r>
        <w:t>of</w:t>
      </w:r>
      <w:r>
        <w:rPr>
          <w:spacing w:val="-1"/>
        </w:rPr>
        <w:t xml:space="preserve"> </w:t>
      </w:r>
      <w:r>
        <w:t>20 seconds. Use hand sanitizers</w:t>
      </w:r>
      <w:r>
        <w:rPr>
          <w:spacing w:val="-1"/>
        </w:rPr>
        <w:t xml:space="preserve"> </w:t>
      </w:r>
      <w:r>
        <w:t>with at</w:t>
      </w:r>
      <w:r>
        <w:rPr>
          <w:spacing w:val="-3"/>
        </w:rPr>
        <w:t xml:space="preserve"> </w:t>
      </w:r>
      <w:r>
        <w:t>least 62% alcohol when</w:t>
      </w:r>
      <w:r>
        <w:rPr>
          <w:spacing w:val="-2"/>
        </w:rPr>
        <w:t xml:space="preserve"> </w:t>
      </w:r>
      <w:r>
        <w:t>soap and water are not available.</w:t>
      </w:r>
    </w:p>
    <w:p w14:paraId="7A837AED" w14:textId="77777777" w:rsidR="00EC012A" w:rsidRDefault="00194D79">
      <w:pPr>
        <w:pStyle w:val="ListParagraph"/>
        <w:numPr>
          <w:ilvl w:val="0"/>
          <w:numId w:val="12"/>
        </w:numPr>
        <w:tabs>
          <w:tab w:val="left" w:pos="981"/>
        </w:tabs>
        <w:spacing w:line="259" w:lineRule="auto"/>
        <w:ind w:right="210"/>
        <w:jc w:val="both"/>
      </w:pPr>
      <w:r>
        <w:t>Personal Protective Equipment (PPE) must be available for students.</w:t>
      </w:r>
      <w:r>
        <w:rPr>
          <w:spacing w:val="40"/>
        </w:rPr>
        <w:t xml:space="preserve"> </w:t>
      </w:r>
      <w:r>
        <w:t>Students should select appropriate PPE based on CDC guidelines according to mode of transmission.</w:t>
      </w:r>
    </w:p>
    <w:p w14:paraId="7A837AEE" w14:textId="77777777" w:rsidR="00EC012A" w:rsidRDefault="00194D79">
      <w:pPr>
        <w:pStyle w:val="ListParagraph"/>
        <w:numPr>
          <w:ilvl w:val="0"/>
          <w:numId w:val="12"/>
        </w:numPr>
        <w:tabs>
          <w:tab w:val="left" w:pos="981"/>
        </w:tabs>
        <w:spacing w:before="21"/>
        <w:ind w:hanging="363"/>
        <w:jc w:val="both"/>
      </w:pPr>
      <w:r>
        <w:t>Gowns</w:t>
      </w:r>
      <w:r>
        <w:rPr>
          <w:spacing w:val="-12"/>
        </w:rPr>
        <w:t xml:space="preserve"> </w:t>
      </w:r>
      <w:r>
        <w:t>or</w:t>
      </w:r>
      <w:r>
        <w:rPr>
          <w:spacing w:val="-11"/>
        </w:rPr>
        <w:t xml:space="preserve"> </w:t>
      </w:r>
      <w:r>
        <w:t>other</w:t>
      </w:r>
      <w:r>
        <w:rPr>
          <w:spacing w:val="-9"/>
        </w:rPr>
        <w:t xml:space="preserve"> </w:t>
      </w:r>
      <w:r>
        <w:t>appropriate</w:t>
      </w:r>
      <w:r>
        <w:rPr>
          <w:spacing w:val="-8"/>
        </w:rPr>
        <w:t xml:space="preserve"> </w:t>
      </w:r>
      <w:r>
        <w:t>coverings</w:t>
      </w:r>
      <w:r>
        <w:rPr>
          <w:spacing w:val="-9"/>
        </w:rPr>
        <w:t xml:space="preserve"> </w:t>
      </w:r>
      <w:proofErr w:type="gramStart"/>
      <w:r>
        <w:t>are</w:t>
      </w:r>
      <w:r>
        <w:rPr>
          <w:spacing w:val="-8"/>
        </w:rPr>
        <w:t xml:space="preserve"> </w:t>
      </w:r>
      <w:r>
        <w:t>indicated</w:t>
      </w:r>
      <w:proofErr w:type="gramEnd"/>
      <w:r>
        <w:rPr>
          <w:spacing w:val="-9"/>
        </w:rPr>
        <w:t xml:space="preserve"> </w:t>
      </w:r>
      <w:r>
        <w:t>if</w:t>
      </w:r>
      <w:r>
        <w:rPr>
          <w:spacing w:val="-11"/>
        </w:rPr>
        <w:t xml:space="preserve"> </w:t>
      </w:r>
      <w:r>
        <w:t>splattering</w:t>
      </w:r>
      <w:r>
        <w:rPr>
          <w:spacing w:val="-9"/>
        </w:rPr>
        <w:t xml:space="preserve"> </w:t>
      </w:r>
      <w:r>
        <w:t>might</w:t>
      </w:r>
      <w:r>
        <w:rPr>
          <w:spacing w:val="-12"/>
        </w:rPr>
        <w:t xml:space="preserve"> </w:t>
      </w:r>
      <w:r>
        <w:rPr>
          <w:spacing w:val="-2"/>
        </w:rPr>
        <w:t>occur.</w:t>
      </w:r>
    </w:p>
    <w:p w14:paraId="7A837AEF" w14:textId="77777777" w:rsidR="00EC012A" w:rsidRDefault="00194D79">
      <w:pPr>
        <w:pStyle w:val="ListParagraph"/>
        <w:numPr>
          <w:ilvl w:val="0"/>
          <w:numId w:val="12"/>
        </w:numPr>
        <w:tabs>
          <w:tab w:val="left" w:pos="981"/>
        </w:tabs>
        <w:spacing w:before="29" w:line="259" w:lineRule="auto"/>
        <w:ind w:right="356"/>
      </w:pPr>
      <w:r>
        <w:t>Gloves</w:t>
      </w:r>
      <w:r>
        <w:rPr>
          <w:spacing w:val="-2"/>
        </w:rPr>
        <w:t xml:space="preserve"> </w:t>
      </w:r>
      <w:r>
        <w:t>should</w:t>
      </w:r>
      <w:r>
        <w:rPr>
          <w:spacing w:val="-3"/>
        </w:rPr>
        <w:t xml:space="preserve"> </w:t>
      </w:r>
      <w:proofErr w:type="gramStart"/>
      <w:r>
        <w:t>be</w:t>
      </w:r>
      <w:r>
        <w:rPr>
          <w:spacing w:val="-4"/>
        </w:rPr>
        <w:t xml:space="preserve"> </w:t>
      </w:r>
      <w:r>
        <w:t>worn</w:t>
      </w:r>
      <w:proofErr w:type="gramEnd"/>
      <w:r>
        <w:rPr>
          <w:spacing w:val="-5"/>
        </w:rPr>
        <w:t xml:space="preserve"> </w:t>
      </w:r>
      <w:r>
        <w:t>when</w:t>
      </w:r>
      <w:r>
        <w:rPr>
          <w:spacing w:val="-3"/>
        </w:rPr>
        <w:t xml:space="preserve"> </w:t>
      </w:r>
      <w:r>
        <w:t>contact</w:t>
      </w:r>
      <w:r>
        <w:rPr>
          <w:spacing w:val="-4"/>
        </w:rPr>
        <w:t xml:space="preserve"> </w:t>
      </w:r>
      <w:r>
        <w:t>with</w:t>
      </w:r>
      <w:r>
        <w:rPr>
          <w:spacing w:val="-3"/>
        </w:rPr>
        <w:t xml:space="preserve"> </w:t>
      </w:r>
      <w:r>
        <w:t>blood,</w:t>
      </w:r>
      <w:r>
        <w:rPr>
          <w:spacing w:val="-4"/>
        </w:rPr>
        <w:t xml:space="preserve"> </w:t>
      </w:r>
      <w:r>
        <w:t>body</w:t>
      </w:r>
      <w:r>
        <w:rPr>
          <w:spacing w:val="-1"/>
        </w:rPr>
        <w:t xml:space="preserve"> </w:t>
      </w:r>
      <w:r>
        <w:t>fluids,</w:t>
      </w:r>
      <w:r>
        <w:rPr>
          <w:spacing w:val="-4"/>
        </w:rPr>
        <w:t xml:space="preserve"> </w:t>
      </w:r>
      <w:r>
        <w:t>or</w:t>
      </w:r>
      <w:r>
        <w:rPr>
          <w:spacing w:val="-2"/>
        </w:rPr>
        <w:t xml:space="preserve"> </w:t>
      </w:r>
      <w:r>
        <w:t>surfaces</w:t>
      </w:r>
      <w:r>
        <w:rPr>
          <w:spacing w:val="-2"/>
        </w:rPr>
        <w:t xml:space="preserve"> </w:t>
      </w:r>
      <w:r>
        <w:t>contaminated</w:t>
      </w:r>
      <w:r>
        <w:rPr>
          <w:spacing w:val="-3"/>
        </w:rPr>
        <w:t xml:space="preserve"> </w:t>
      </w:r>
      <w:r>
        <w:t>with</w:t>
      </w:r>
      <w:r>
        <w:rPr>
          <w:spacing w:val="-5"/>
        </w:rPr>
        <w:t xml:space="preserve"> </w:t>
      </w:r>
      <w:r>
        <w:t>blood or body fluids is anticipated.</w:t>
      </w:r>
    </w:p>
    <w:p w14:paraId="7A837AF0" w14:textId="77777777" w:rsidR="00EC012A" w:rsidRDefault="00194D79">
      <w:pPr>
        <w:pStyle w:val="ListParagraph"/>
        <w:numPr>
          <w:ilvl w:val="0"/>
          <w:numId w:val="12"/>
        </w:numPr>
        <w:tabs>
          <w:tab w:val="left" w:pos="981"/>
        </w:tabs>
        <w:spacing w:before="25" w:line="259" w:lineRule="auto"/>
        <w:ind w:right="521"/>
      </w:pPr>
      <w:r>
        <w:t>Mask</w:t>
      </w:r>
      <w:r>
        <w:rPr>
          <w:spacing w:val="-4"/>
        </w:rPr>
        <w:t xml:space="preserve"> </w:t>
      </w:r>
      <w:r>
        <w:t>and</w:t>
      </w:r>
      <w:r>
        <w:rPr>
          <w:spacing w:val="-3"/>
        </w:rPr>
        <w:t xml:space="preserve"> </w:t>
      </w:r>
      <w:r>
        <w:t>protective</w:t>
      </w:r>
      <w:r>
        <w:rPr>
          <w:spacing w:val="-4"/>
        </w:rPr>
        <w:t xml:space="preserve"> </w:t>
      </w:r>
      <w:r>
        <w:t>eyewear,</w:t>
      </w:r>
      <w:r>
        <w:rPr>
          <w:spacing w:val="-4"/>
        </w:rPr>
        <w:t xml:space="preserve"> </w:t>
      </w:r>
      <w:r>
        <w:t>or</w:t>
      </w:r>
      <w:r>
        <w:rPr>
          <w:spacing w:val="-2"/>
        </w:rPr>
        <w:t xml:space="preserve"> </w:t>
      </w:r>
      <w:r>
        <w:t>face</w:t>
      </w:r>
      <w:r>
        <w:rPr>
          <w:spacing w:val="-1"/>
        </w:rPr>
        <w:t xml:space="preserve"> </w:t>
      </w:r>
      <w:r>
        <w:t>shields</w:t>
      </w:r>
      <w:r>
        <w:rPr>
          <w:spacing w:val="-4"/>
        </w:rPr>
        <w:t xml:space="preserve"> </w:t>
      </w:r>
      <w:r>
        <w:t>should</w:t>
      </w:r>
      <w:r>
        <w:rPr>
          <w:spacing w:val="-5"/>
        </w:rPr>
        <w:t xml:space="preserve"> </w:t>
      </w:r>
      <w:proofErr w:type="gramStart"/>
      <w:r>
        <w:t>be</w:t>
      </w:r>
      <w:r>
        <w:rPr>
          <w:spacing w:val="-1"/>
        </w:rPr>
        <w:t xml:space="preserve"> </w:t>
      </w:r>
      <w:r>
        <w:t>worn</w:t>
      </w:r>
      <w:proofErr w:type="gramEnd"/>
      <w:r>
        <w:rPr>
          <w:spacing w:val="-3"/>
        </w:rPr>
        <w:t xml:space="preserve"> </w:t>
      </w:r>
      <w:r>
        <w:t>if</w:t>
      </w:r>
      <w:r>
        <w:rPr>
          <w:spacing w:val="-2"/>
        </w:rPr>
        <w:t xml:space="preserve"> </w:t>
      </w:r>
      <w:r>
        <w:t>aerosolization</w:t>
      </w:r>
      <w:r>
        <w:rPr>
          <w:spacing w:val="-3"/>
        </w:rPr>
        <w:t xml:space="preserve"> </w:t>
      </w:r>
      <w:r>
        <w:t>or</w:t>
      </w:r>
      <w:r>
        <w:rPr>
          <w:spacing w:val="-2"/>
        </w:rPr>
        <w:t xml:space="preserve"> </w:t>
      </w:r>
      <w:r>
        <w:t>splattering</w:t>
      </w:r>
      <w:r>
        <w:rPr>
          <w:spacing w:val="-5"/>
        </w:rPr>
        <w:t xml:space="preserve"> </w:t>
      </w:r>
      <w:r>
        <w:t xml:space="preserve">may </w:t>
      </w:r>
      <w:r>
        <w:rPr>
          <w:spacing w:val="-2"/>
        </w:rPr>
        <w:t>occur.</w:t>
      </w:r>
    </w:p>
    <w:p w14:paraId="7A837AF1" w14:textId="77777777" w:rsidR="00EC012A" w:rsidRDefault="00194D79">
      <w:pPr>
        <w:pStyle w:val="ListParagraph"/>
        <w:numPr>
          <w:ilvl w:val="0"/>
          <w:numId w:val="12"/>
        </w:numPr>
        <w:tabs>
          <w:tab w:val="left" w:pos="981"/>
        </w:tabs>
        <w:spacing w:before="20" w:line="264" w:lineRule="auto"/>
        <w:ind w:left="981" w:right="265" w:hanging="361"/>
      </w:pPr>
      <w:r>
        <w:t>For</w:t>
      </w:r>
      <w:r>
        <w:rPr>
          <w:spacing w:val="26"/>
        </w:rPr>
        <w:t xml:space="preserve"> </w:t>
      </w:r>
      <w:r>
        <w:t>emergency</w:t>
      </w:r>
      <w:r>
        <w:rPr>
          <w:spacing w:val="27"/>
        </w:rPr>
        <w:t xml:space="preserve"> </w:t>
      </w:r>
      <w:r>
        <w:t>resuscitation,</w:t>
      </w:r>
      <w:r>
        <w:rPr>
          <w:spacing w:val="29"/>
        </w:rPr>
        <w:t xml:space="preserve"> </w:t>
      </w:r>
      <w:r>
        <w:t>mouth</w:t>
      </w:r>
      <w:r>
        <w:rPr>
          <w:spacing w:val="26"/>
        </w:rPr>
        <w:t xml:space="preserve"> </w:t>
      </w:r>
      <w:r>
        <w:t>pieces,</w:t>
      </w:r>
      <w:r>
        <w:rPr>
          <w:spacing w:val="29"/>
        </w:rPr>
        <w:t xml:space="preserve"> </w:t>
      </w:r>
      <w:r>
        <w:t>resuscitation</w:t>
      </w:r>
      <w:r>
        <w:rPr>
          <w:spacing w:val="26"/>
        </w:rPr>
        <w:t xml:space="preserve"> </w:t>
      </w:r>
      <w:r>
        <w:t>bags</w:t>
      </w:r>
      <w:r>
        <w:rPr>
          <w:spacing w:val="27"/>
        </w:rPr>
        <w:t xml:space="preserve"> </w:t>
      </w:r>
      <w:r>
        <w:t>and other ventilation</w:t>
      </w:r>
      <w:r>
        <w:rPr>
          <w:spacing w:val="26"/>
        </w:rPr>
        <w:t xml:space="preserve"> </w:t>
      </w:r>
      <w:r>
        <w:t>devices</w:t>
      </w:r>
      <w:r>
        <w:rPr>
          <w:spacing w:val="26"/>
        </w:rPr>
        <w:t xml:space="preserve"> </w:t>
      </w:r>
      <w:r>
        <w:t>are strategically located and available for use.</w:t>
      </w:r>
    </w:p>
    <w:p w14:paraId="7A837AF2" w14:textId="77777777" w:rsidR="00EC012A" w:rsidRDefault="00194D79">
      <w:pPr>
        <w:pStyle w:val="ListParagraph"/>
        <w:numPr>
          <w:ilvl w:val="0"/>
          <w:numId w:val="12"/>
        </w:numPr>
        <w:tabs>
          <w:tab w:val="left" w:pos="981"/>
        </w:tabs>
        <w:spacing w:before="8"/>
        <w:ind w:hanging="363"/>
      </w:pPr>
      <w:r>
        <w:t>Sharp</w:t>
      </w:r>
      <w:r>
        <w:rPr>
          <w:spacing w:val="-14"/>
        </w:rPr>
        <w:t xml:space="preserve"> </w:t>
      </w:r>
      <w:r>
        <w:t>objects</w:t>
      </w:r>
      <w:r>
        <w:rPr>
          <w:spacing w:val="-5"/>
        </w:rPr>
        <w:t xml:space="preserve"> </w:t>
      </w:r>
      <w:r>
        <w:t>should</w:t>
      </w:r>
      <w:r>
        <w:rPr>
          <w:spacing w:val="-12"/>
        </w:rPr>
        <w:t xml:space="preserve"> </w:t>
      </w:r>
      <w:r>
        <w:t>be</w:t>
      </w:r>
      <w:r>
        <w:rPr>
          <w:spacing w:val="-7"/>
        </w:rPr>
        <w:t xml:space="preserve"> </w:t>
      </w:r>
      <w:proofErr w:type="gramStart"/>
      <w:r>
        <w:t>handled</w:t>
      </w:r>
      <w:proofErr w:type="gramEnd"/>
      <w:r>
        <w:rPr>
          <w:spacing w:val="-8"/>
        </w:rPr>
        <w:t xml:space="preserve"> </w:t>
      </w:r>
      <w:r>
        <w:t>safely.</w:t>
      </w:r>
      <w:r>
        <w:rPr>
          <w:spacing w:val="-8"/>
        </w:rPr>
        <w:t xml:space="preserve"> </w:t>
      </w:r>
      <w:r>
        <w:t>Do</w:t>
      </w:r>
      <w:r>
        <w:rPr>
          <w:spacing w:val="-10"/>
        </w:rPr>
        <w:t xml:space="preserve"> </w:t>
      </w:r>
      <w:r>
        <w:t>not</w:t>
      </w:r>
      <w:r>
        <w:rPr>
          <w:spacing w:val="-10"/>
        </w:rPr>
        <w:t xml:space="preserve"> </w:t>
      </w:r>
      <w:r>
        <w:t>recap</w:t>
      </w:r>
      <w:r>
        <w:rPr>
          <w:spacing w:val="-12"/>
        </w:rPr>
        <w:t xml:space="preserve"> </w:t>
      </w:r>
      <w:r>
        <w:t>needles,</w:t>
      </w:r>
      <w:r>
        <w:rPr>
          <w:spacing w:val="-8"/>
        </w:rPr>
        <w:t xml:space="preserve"> </w:t>
      </w:r>
      <w:r>
        <w:t>use</w:t>
      </w:r>
      <w:r>
        <w:rPr>
          <w:spacing w:val="-8"/>
        </w:rPr>
        <w:t xml:space="preserve"> </w:t>
      </w:r>
      <w:r>
        <w:t>safety</w:t>
      </w:r>
      <w:r>
        <w:rPr>
          <w:spacing w:val="-6"/>
        </w:rPr>
        <w:t xml:space="preserve"> </w:t>
      </w:r>
      <w:r>
        <w:t>needles</w:t>
      </w:r>
      <w:r>
        <w:rPr>
          <w:spacing w:val="-10"/>
        </w:rPr>
        <w:t xml:space="preserve"> </w:t>
      </w:r>
      <w:r>
        <w:t>when</w:t>
      </w:r>
      <w:r>
        <w:rPr>
          <w:spacing w:val="-8"/>
        </w:rPr>
        <w:t xml:space="preserve"> </w:t>
      </w:r>
      <w:r>
        <w:rPr>
          <w:spacing w:val="-2"/>
        </w:rPr>
        <w:t>available.</w:t>
      </w:r>
    </w:p>
    <w:p w14:paraId="7A837AF3" w14:textId="77777777" w:rsidR="00EC012A" w:rsidRDefault="00194D79">
      <w:pPr>
        <w:pStyle w:val="ListParagraph"/>
        <w:numPr>
          <w:ilvl w:val="0"/>
          <w:numId w:val="12"/>
        </w:numPr>
        <w:tabs>
          <w:tab w:val="left" w:pos="981"/>
        </w:tabs>
        <w:spacing w:before="29"/>
        <w:ind w:hanging="363"/>
      </w:pPr>
      <w:r>
        <w:t>Sharps</w:t>
      </w:r>
      <w:r>
        <w:rPr>
          <w:spacing w:val="-14"/>
        </w:rPr>
        <w:t xml:space="preserve"> </w:t>
      </w:r>
      <w:r>
        <w:t>should</w:t>
      </w:r>
      <w:r>
        <w:rPr>
          <w:spacing w:val="-12"/>
        </w:rPr>
        <w:t xml:space="preserve"> </w:t>
      </w:r>
      <w:proofErr w:type="gramStart"/>
      <w:r>
        <w:t>be</w:t>
      </w:r>
      <w:r>
        <w:rPr>
          <w:spacing w:val="-10"/>
        </w:rPr>
        <w:t xml:space="preserve"> </w:t>
      </w:r>
      <w:r>
        <w:t>discarded</w:t>
      </w:r>
      <w:proofErr w:type="gramEnd"/>
      <w:r>
        <w:rPr>
          <w:spacing w:val="-9"/>
        </w:rPr>
        <w:t xml:space="preserve"> </w:t>
      </w:r>
      <w:r>
        <w:t>immediately</w:t>
      </w:r>
      <w:r>
        <w:rPr>
          <w:spacing w:val="-11"/>
        </w:rPr>
        <w:t xml:space="preserve"> </w:t>
      </w:r>
      <w:r>
        <w:t>after</w:t>
      </w:r>
      <w:r>
        <w:rPr>
          <w:spacing w:val="-9"/>
        </w:rPr>
        <w:t xml:space="preserve"> </w:t>
      </w:r>
      <w:r>
        <w:t>use</w:t>
      </w:r>
      <w:r>
        <w:rPr>
          <w:spacing w:val="-10"/>
        </w:rPr>
        <w:t xml:space="preserve"> </w:t>
      </w:r>
      <w:r>
        <w:t>into</w:t>
      </w:r>
      <w:r>
        <w:rPr>
          <w:spacing w:val="-11"/>
        </w:rPr>
        <w:t xml:space="preserve"> </w:t>
      </w:r>
      <w:r>
        <w:t>needle</w:t>
      </w:r>
      <w:r>
        <w:rPr>
          <w:spacing w:val="-8"/>
        </w:rPr>
        <w:t xml:space="preserve"> </w:t>
      </w:r>
      <w:r>
        <w:t>(sharps)</w:t>
      </w:r>
      <w:r>
        <w:rPr>
          <w:spacing w:val="-8"/>
        </w:rPr>
        <w:t xml:space="preserve"> </w:t>
      </w:r>
      <w:r>
        <w:rPr>
          <w:spacing w:val="-4"/>
        </w:rPr>
        <w:t>box.</w:t>
      </w:r>
    </w:p>
    <w:p w14:paraId="7A837AF4" w14:textId="77777777" w:rsidR="00EC012A" w:rsidRDefault="00194D79">
      <w:pPr>
        <w:pStyle w:val="ListParagraph"/>
        <w:numPr>
          <w:ilvl w:val="0"/>
          <w:numId w:val="12"/>
        </w:numPr>
        <w:tabs>
          <w:tab w:val="left" w:pos="981"/>
        </w:tabs>
        <w:spacing w:before="33" w:line="259" w:lineRule="auto"/>
        <w:ind w:right="473"/>
      </w:pPr>
      <w:r>
        <w:t>All</w:t>
      </w:r>
      <w:r>
        <w:rPr>
          <w:spacing w:val="-3"/>
        </w:rPr>
        <w:t xml:space="preserve"> </w:t>
      </w:r>
      <w:r>
        <w:t>needle</w:t>
      </w:r>
      <w:r>
        <w:rPr>
          <w:spacing w:val="-2"/>
        </w:rPr>
        <w:t xml:space="preserve"> </w:t>
      </w:r>
      <w:r>
        <w:t>stick</w:t>
      </w:r>
      <w:r>
        <w:rPr>
          <w:spacing w:val="-5"/>
        </w:rPr>
        <w:t xml:space="preserve"> </w:t>
      </w:r>
      <w:r>
        <w:t>accidents,</w:t>
      </w:r>
      <w:r>
        <w:rPr>
          <w:spacing w:val="-5"/>
        </w:rPr>
        <w:t xml:space="preserve"> </w:t>
      </w:r>
      <w:r>
        <w:t>mucosal</w:t>
      </w:r>
      <w:r>
        <w:rPr>
          <w:spacing w:val="-3"/>
        </w:rPr>
        <w:t xml:space="preserve"> </w:t>
      </w:r>
      <w:r>
        <w:t>splashes,</w:t>
      </w:r>
      <w:r>
        <w:rPr>
          <w:spacing w:val="-3"/>
        </w:rPr>
        <w:t xml:space="preserve"> </w:t>
      </w:r>
      <w:r>
        <w:t>contamination</w:t>
      </w:r>
      <w:r>
        <w:rPr>
          <w:spacing w:val="-5"/>
        </w:rPr>
        <w:t xml:space="preserve"> </w:t>
      </w:r>
      <w:r>
        <w:t>of</w:t>
      </w:r>
      <w:r>
        <w:rPr>
          <w:spacing w:val="-5"/>
        </w:rPr>
        <w:t xml:space="preserve"> </w:t>
      </w:r>
      <w:r>
        <w:t>open</w:t>
      </w:r>
      <w:r>
        <w:rPr>
          <w:spacing w:val="-4"/>
        </w:rPr>
        <w:t xml:space="preserve"> </w:t>
      </w:r>
      <w:r>
        <w:t>wounds</w:t>
      </w:r>
      <w:r>
        <w:rPr>
          <w:spacing w:val="-3"/>
        </w:rPr>
        <w:t xml:space="preserve"> </w:t>
      </w:r>
      <w:r>
        <w:t>(nonintact</w:t>
      </w:r>
      <w:r>
        <w:rPr>
          <w:spacing w:val="-2"/>
        </w:rPr>
        <w:t xml:space="preserve"> </w:t>
      </w:r>
      <w:r>
        <w:t>skin)</w:t>
      </w:r>
      <w:r>
        <w:rPr>
          <w:spacing w:val="-5"/>
        </w:rPr>
        <w:t xml:space="preserve"> </w:t>
      </w:r>
      <w:r>
        <w:t xml:space="preserve">with blood or body fluids, or other significant blood exposures should </w:t>
      </w:r>
      <w:proofErr w:type="gramStart"/>
      <w:r>
        <w:t>be promptly reported</w:t>
      </w:r>
      <w:proofErr w:type="gramEnd"/>
      <w:r>
        <w:t>.</w:t>
      </w:r>
    </w:p>
    <w:p w14:paraId="7A837AF5" w14:textId="77777777" w:rsidR="00EC012A" w:rsidRDefault="00EC012A">
      <w:pPr>
        <w:pStyle w:val="BodyText"/>
        <w:rPr>
          <w:sz w:val="22"/>
        </w:rPr>
      </w:pPr>
    </w:p>
    <w:p w14:paraId="7A837AF6" w14:textId="77777777" w:rsidR="00EC012A" w:rsidRDefault="00EC012A">
      <w:pPr>
        <w:pStyle w:val="BodyText"/>
        <w:spacing w:before="2"/>
        <w:rPr>
          <w:sz w:val="21"/>
        </w:rPr>
      </w:pPr>
    </w:p>
    <w:p w14:paraId="7A837AF7" w14:textId="77777777" w:rsidR="00EC012A" w:rsidRDefault="00194D79">
      <w:pPr>
        <w:ind w:left="260"/>
        <w:rPr>
          <w:b/>
        </w:rPr>
      </w:pPr>
      <w:r>
        <w:rPr>
          <w:b/>
        </w:rPr>
        <w:t>SECTION</w:t>
      </w:r>
      <w:r>
        <w:rPr>
          <w:b/>
          <w:spacing w:val="-13"/>
        </w:rPr>
        <w:t xml:space="preserve"> </w:t>
      </w:r>
      <w:r>
        <w:rPr>
          <w:b/>
        </w:rPr>
        <w:t>6:</w:t>
      </w:r>
      <w:r>
        <w:rPr>
          <w:b/>
          <w:spacing w:val="-9"/>
        </w:rPr>
        <w:t xml:space="preserve"> </w:t>
      </w:r>
      <w:r>
        <w:rPr>
          <w:b/>
          <w:spacing w:val="-2"/>
        </w:rPr>
        <w:t>POLICY</w:t>
      </w:r>
    </w:p>
    <w:p w14:paraId="7A837AF8" w14:textId="77777777" w:rsidR="00EC012A" w:rsidRDefault="00EC012A">
      <w:pPr>
        <w:pStyle w:val="BodyText"/>
        <w:spacing w:before="8"/>
        <w:rPr>
          <w:b/>
          <w:sz w:val="19"/>
        </w:rPr>
      </w:pPr>
    </w:p>
    <w:p w14:paraId="7A837AF9" w14:textId="77777777" w:rsidR="00EC012A" w:rsidRDefault="00194D79">
      <w:pPr>
        <w:ind w:left="260"/>
        <w:rPr>
          <w:b/>
        </w:rPr>
      </w:pPr>
      <w:r>
        <w:rPr>
          <w:b/>
        </w:rPr>
        <w:t>Methods</w:t>
      </w:r>
      <w:r>
        <w:rPr>
          <w:b/>
          <w:spacing w:val="-9"/>
        </w:rPr>
        <w:t xml:space="preserve"> </w:t>
      </w:r>
      <w:r>
        <w:rPr>
          <w:b/>
        </w:rPr>
        <w:t>of</w:t>
      </w:r>
      <w:r>
        <w:rPr>
          <w:b/>
          <w:spacing w:val="-8"/>
        </w:rPr>
        <w:t xml:space="preserve"> </w:t>
      </w:r>
      <w:r>
        <w:rPr>
          <w:b/>
          <w:spacing w:val="-2"/>
        </w:rPr>
        <w:t>Prevention</w:t>
      </w:r>
    </w:p>
    <w:p w14:paraId="7A837AFA" w14:textId="77777777" w:rsidR="00EC012A" w:rsidRDefault="00EC012A">
      <w:pPr>
        <w:pStyle w:val="BodyText"/>
        <w:spacing w:before="8"/>
        <w:rPr>
          <w:b/>
          <w:sz w:val="19"/>
        </w:rPr>
      </w:pPr>
    </w:p>
    <w:p w14:paraId="7A837AFB" w14:textId="77777777" w:rsidR="00EC012A" w:rsidRDefault="00194D79">
      <w:pPr>
        <w:ind w:left="260"/>
      </w:pPr>
      <w:r>
        <w:t>MSM</w:t>
      </w:r>
      <w:r>
        <w:rPr>
          <w:spacing w:val="-12"/>
        </w:rPr>
        <w:t xml:space="preserve"> </w:t>
      </w:r>
      <w:proofErr w:type="gramStart"/>
      <w:r>
        <w:t>carries</w:t>
      </w:r>
      <w:r>
        <w:rPr>
          <w:spacing w:val="-7"/>
        </w:rPr>
        <w:t xml:space="preserve"> </w:t>
      </w:r>
      <w:r>
        <w:t>out</w:t>
      </w:r>
      <w:proofErr w:type="gramEnd"/>
      <w:r>
        <w:rPr>
          <w:spacing w:val="-6"/>
        </w:rPr>
        <w:t xml:space="preserve"> </w:t>
      </w:r>
      <w:r>
        <w:t>the</w:t>
      </w:r>
      <w:r>
        <w:rPr>
          <w:spacing w:val="-7"/>
        </w:rPr>
        <w:t xml:space="preserve"> </w:t>
      </w:r>
      <w:r>
        <w:t>following</w:t>
      </w:r>
      <w:r>
        <w:rPr>
          <w:spacing w:val="-7"/>
        </w:rPr>
        <w:t xml:space="preserve"> </w:t>
      </w:r>
      <w:r>
        <w:t>measures</w:t>
      </w:r>
      <w:r>
        <w:rPr>
          <w:spacing w:val="-10"/>
        </w:rPr>
        <w:t xml:space="preserve"> </w:t>
      </w:r>
      <w:r>
        <w:t>of</w:t>
      </w:r>
      <w:r>
        <w:rPr>
          <w:spacing w:val="-8"/>
        </w:rPr>
        <w:t xml:space="preserve"> </w:t>
      </w:r>
      <w:r>
        <w:rPr>
          <w:spacing w:val="-2"/>
        </w:rPr>
        <w:t>prevention:</w:t>
      </w:r>
    </w:p>
    <w:p w14:paraId="7A837AFC" w14:textId="77777777" w:rsidR="00EC012A" w:rsidRDefault="00EC012A">
      <w:pPr>
        <w:pStyle w:val="BodyText"/>
        <w:spacing w:before="8"/>
        <w:rPr>
          <w:sz w:val="19"/>
        </w:rPr>
      </w:pPr>
    </w:p>
    <w:p w14:paraId="7A837AFD" w14:textId="77777777" w:rsidR="00EC012A" w:rsidRDefault="00194D79">
      <w:pPr>
        <w:pStyle w:val="ListParagraph"/>
        <w:numPr>
          <w:ilvl w:val="1"/>
          <w:numId w:val="12"/>
        </w:numPr>
        <w:tabs>
          <w:tab w:val="left" w:pos="1164"/>
        </w:tabs>
        <w:spacing w:before="1" w:line="276" w:lineRule="auto"/>
        <w:ind w:right="209" w:firstLine="0"/>
        <w:jc w:val="both"/>
      </w:pPr>
      <w:r>
        <w:rPr>
          <w:b/>
        </w:rPr>
        <w:t>Immunizations</w:t>
      </w:r>
      <w:r>
        <w:t xml:space="preserve">: To reduce the risk of medical students of </w:t>
      </w:r>
      <w:proofErr w:type="gramStart"/>
      <w:r>
        <w:t>being exposed</w:t>
      </w:r>
      <w:proofErr w:type="gramEnd"/>
      <w:r>
        <w:t xml:space="preserve"> to infectious diseases, medical</w:t>
      </w:r>
      <w:r>
        <w:rPr>
          <w:spacing w:val="-2"/>
        </w:rPr>
        <w:t xml:space="preserve"> </w:t>
      </w:r>
      <w:r>
        <w:t>students</w:t>
      </w:r>
      <w:r>
        <w:rPr>
          <w:spacing w:val="-2"/>
        </w:rPr>
        <w:t xml:space="preserve"> </w:t>
      </w:r>
      <w:r>
        <w:t>are</w:t>
      </w:r>
      <w:r>
        <w:rPr>
          <w:spacing w:val="-1"/>
        </w:rPr>
        <w:t xml:space="preserve"> </w:t>
      </w:r>
      <w:r>
        <w:t>required</w:t>
      </w:r>
      <w:r>
        <w:rPr>
          <w:spacing w:val="-3"/>
        </w:rPr>
        <w:t xml:space="preserve"> </w:t>
      </w:r>
      <w:r>
        <w:t>to</w:t>
      </w:r>
      <w:r>
        <w:rPr>
          <w:spacing w:val="-1"/>
        </w:rPr>
        <w:t xml:space="preserve"> </w:t>
      </w:r>
      <w:r>
        <w:t>have</w:t>
      </w:r>
      <w:r>
        <w:rPr>
          <w:spacing w:val="-1"/>
        </w:rPr>
        <w:t xml:space="preserve"> </w:t>
      </w:r>
      <w:r>
        <w:t>immunizations</w:t>
      </w:r>
      <w:r>
        <w:rPr>
          <w:spacing w:val="-9"/>
        </w:rPr>
        <w:t xml:space="preserve"> </w:t>
      </w:r>
      <w:r>
        <w:t>as</w:t>
      </w:r>
      <w:r>
        <w:rPr>
          <w:spacing w:val="-2"/>
        </w:rPr>
        <w:t xml:space="preserve"> </w:t>
      </w:r>
      <w:r>
        <w:t>required</w:t>
      </w:r>
      <w:r>
        <w:rPr>
          <w:spacing w:val="-2"/>
        </w:rPr>
        <w:t xml:space="preserve"> </w:t>
      </w:r>
      <w:r>
        <w:t>by</w:t>
      </w:r>
      <w:r>
        <w:rPr>
          <w:spacing w:val="-1"/>
        </w:rPr>
        <w:t xml:space="preserve"> </w:t>
      </w:r>
      <w:r>
        <w:t>the</w:t>
      </w:r>
      <w:r>
        <w:rPr>
          <w:spacing w:val="-1"/>
        </w:rPr>
        <w:t xml:space="preserve"> </w:t>
      </w:r>
      <w:r>
        <w:t>Centers</w:t>
      </w:r>
      <w:r>
        <w:rPr>
          <w:spacing w:val="-4"/>
        </w:rPr>
        <w:t xml:space="preserve"> </w:t>
      </w:r>
      <w:r>
        <w:t>for</w:t>
      </w:r>
      <w:r>
        <w:rPr>
          <w:spacing w:val="-2"/>
        </w:rPr>
        <w:t xml:space="preserve"> </w:t>
      </w:r>
      <w:r>
        <w:t>Disease</w:t>
      </w:r>
      <w:r>
        <w:rPr>
          <w:spacing w:val="-1"/>
        </w:rPr>
        <w:t xml:space="preserve"> </w:t>
      </w:r>
      <w:r>
        <w:t>Control and</w:t>
      </w:r>
      <w:r>
        <w:rPr>
          <w:spacing w:val="-13"/>
        </w:rPr>
        <w:t xml:space="preserve"> </w:t>
      </w:r>
      <w:r>
        <w:t>Prevention,</w:t>
      </w:r>
      <w:r>
        <w:rPr>
          <w:spacing w:val="-12"/>
        </w:rPr>
        <w:t xml:space="preserve"> </w:t>
      </w:r>
      <w:r>
        <w:t>the</w:t>
      </w:r>
      <w:r>
        <w:rPr>
          <w:spacing w:val="-13"/>
        </w:rPr>
        <w:t xml:space="preserve"> </w:t>
      </w:r>
      <w:r>
        <w:t>Georgia</w:t>
      </w:r>
      <w:r>
        <w:rPr>
          <w:spacing w:val="-12"/>
        </w:rPr>
        <w:t xml:space="preserve"> </w:t>
      </w:r>
      <w:r>
        <w:t>Department</w:t>
      </w:r>
      <w:r>
        <w:rPr>
          <w:spacing w:val="-13"/>
        </w:rPr>
        <w:t xml:space="preserve"> </w:t>
      </w:r>
      <w:r>
        <w:t>of</w:t>
      </w:r>
      <w:r>
        <w:rPr>
          <w:spacing w:val="-12"/>
        </w:rPr>
        <w:t xml:space="preserve"> </w:t>
      </w:r>
      <w:r>
        <w:t>Health</w:t>
      </w:r>
      <w:r>
        <w:rPr>
          <w:spacing w:val="-13"/>
        </w:rPr>
        <w:t xml:space="preserve"> </w:t>
      </w:r>
      <w:r>
        <w:t>and</w:t>
      </w:r>
      <w:r>
        <w:rPr>
          <w:spacing w:val="-12"/>
        </w:rPr>
        <w:t xml:space="preserve"> </w:t>
      </w:r>
      <w:r>
        <w:t>Human</w:t>
      </w:r>
      <w:r>
        <w:rPr>
          <w:spacing w:val="-12"/>
        </w:rPr>
        <w:t xml:space="preserve"> </w:t>
      </w:r>
      <w:r>
        <w:t>Services,</w:t>
      </w:r>
      <w:r>
        <w:rPr>
          <w:spacing w:val="-13"/>
        </w:rPr>
        <w:t xml:space="preserve"> </w:t>
      </w:r>
      <w:r>
        <w:t>Georgia</w:t>
      </w:r>
      <w:r>
        <w:rPr>
          <w:spacing w:val="-12"/>
        </w:rPr>
        <w:t xml:space="preserve"> </w:t>
      </w:r>
      <w:r>
        <w:t>law,</w:t>
      </w:r>
      <w:r>
        <w:rPr>
          <w:spacing w:val="-13"/>
        </w:rPr>
        <w:t xml:space="preserve"> </w:t>
      </w:r>
      <w:r>
        <w:t>and</w:t>
      </w:r>
      <w:r>
        <w:rPr>
          <w:spacing w:val="-12"/>
        </w:rPr>
        <w:t xml:space="preserve"> </w:t>
      </w:r>
      <w:r>
        <w:t xml:space="preserve">Morehouse </w:t>
      </w:r>
      <w:r>
        <w:rPr>
          <w:spacing w:val="-2"/>
        </w:rPr>
        <w:t>Healthcare.</w:t>
      </w:r>
    </w:p>
    <w:p w14:paraId="7A837AFE" w14:textId="77777777" w:rsidR="00EC012A" w:rsidRDefault="00EC012A">
      <w:pPr>
        <w:pStyle w:val="BodyText"/>
        <w:spacing w:before="6"/>
        <w:rPr>
          <w:sz w:val="16"/>
        </w:rPr>
      </w:pPr>
    </w:p>
    <w:p w14:paraId="7A837AFF" w14:textId="77777777" w:rsidR="00EC012A" w:rsidRDefault="00194D79">
      <w:pPr>
        <w:pStyle w:val="ListParagraph"/>
        <w:numPr>
          <w:ilvl w:val="1"/>
          <w:numId w:val="12"/>
        </w:numPr>
        <w:tabs>
          <w:tab w:val="left" w:pos="1169"/>
        </w:tabs>
        <w:spacing w:before="1" w:line="278" w:lineRule="auto"/>
        <w:ind w:right="220" w:firstLine="0"/>
        <w:jc w:val="both"/>
      </w:pPr>
      <w:r>
        <w:rPr>
          <w:b/>
        </w:rPr>
        <w:t xml:space="preserve">N95 Fit Testing Training: </w:t>
      </w:r>
      <w:r>
        <w:t xml:space="preserve">Medical students are also required to be fit </w:t>
      </w:r>
      <w:proofErr w:type="gramStart"/>
      <w:r>
        <w:t>tested</w:t>
      </w:r>
      <w:proofErr w:type="gramEnd"/>
      <w:r>
        <w:t xml:space="preserve"> for an N95 mask respirator during the first semester of medical school.</w:t>
      </w:r>
    </w:p>
    <w:p w14:paraId="7A837B00" w14:textId="77777777" w:rsidR="00EC012A" w:rsidRDefault="00194D79">
      <w:pPr>
        <w:pStyle w:val="ListParagraph"/>
        <w:numPr>
          <w:ilvl w:val="1"/>
          <w:numId w:val="12"/>
        </w:numPr>
        <w:tabs>
          <w:tab w:val="left" w:pos="1173"/>
        </w:tabs>
        <w:spacing w:before="195" w:line="276" w:lineRule="auto"/>
        <w:ind w:left="979" w:right="203" w:firstLine="1"/>
        <w:jc w:val="both"/>
      </w:pPr>
      <w:r>
        <w:rPr>
          <w:b/>
        </w:rPr>
        <w:t>Training</w:t>
      </w:r>
      <w:r>
        <w:t>: During all annual student orientations and as part of the visiting student orientation process, students receive training in standard precautions, droplet precautions and airborne precautions.</w:t>
      </w:r>
      <w:r>
        <w:rPr>
          <w:spacing w:val="40"/>
        </w:rPr>
        <w:t xml:space="preserve"> </w:t>
      </w:r>
      <w:r>
        <w:t>Standard Precautions combine the major features of Universal Precautions and Body Substance</w:t>
      </w:r>
      <w:r>
        <w:rPr>
          <w:spacing w:val="-1"/>
        </w:rPr>
        <w:t xml:space="preserve"> </w:t>
      </w:r>
      <w:r>
        <w:t>Isolation</w:t>
      </w:r>
      <w:r>
        <w:rPr>
          <w:spacing w:val="-5"/>
        </w:rPr>
        <w:t xml:space="preserve"> </w:t>
      </w:r>
      <w:r>
        <w:t>and</w:t>
      </w:r>
      <w:r>
        <w:rPr>
          <w:spacing w:val="-5"/>
        </w:rPr>
        <w:t xml:space="preserve"> </w:t>
      </w:r>
      <w:r>
        <w:t>are based</w:t>
      </w:r>
      <w:r>
        <w:rPr>
          <w:spacing w:val="-3"/>
        </w:rPr>
        <w:t xml:space="preserve"> </w:t>
      </w:r>
      <w:r>
        <w:t>on the principle</w:t>
      </w:r>
      <w:r>
        <w:rPr>
          <w:spacing w:val="-1"/>
        </w:rPr>
        <w:t xml:space="preserve"> </w:t>
      </w:r>
      <w:r>
        <w:t>that</w:t>
      </w:r>
      <w:r>
        <w:rPr>
          <w:spacing w:val="-6"/>
        </w:rPr>
        <w:t xml:space="preserve"> </w:t>
      </w:r>
      <w:r>
        <w:t>all blood, body</w:t>
      </w:r>
      <w:r>
        <w:rPr>
          <w:spacing w:val="-3"/>
        </w:rPr>
        <w:t xml:space="preserve"> </w:t>
      </w:r>
      <w:r>
        <w:t>fluids, secretions, excretions, non-intact skin, and mucous membranes may contain transmissible infectious agents. Standard Precautions</w:t>
      </w:r>
      <w:r>
        <w:rPr>
          <w:spacing w:val="-2"/>
        </w:rPr>
        <w:t xml:space="preserve"> </w:t>
      </w:r>
      <w:r>
        <w:t>include</w:t>
      </w:r>
      <w:r>
        <w:rPr>
          <w:spacing w:val="-3"/>
        </w:rPr>
        <w:t xml:space="preserve"> </w:t>
      </w:r>
      <w:r>
        <w:t>a</w:t>
      </w:r>
      <w:r>
        <w:rPr>
          <w:spacing w:val="-2"/>
        </w:rPr>
        <w:t xml:space="preserve"> </w:t>
      </w:r>
      <w:r>
        <w:t>group</w:t>
      </w:r>
      <w:r>
        <w:rPr>
          <w:spacing w:val="-4"/>
        </w:rPr>
        <w:t xml:space="preserve"> </w:t>
      </w:r>
      <w:r>
        <w:t>of infection</w:t>
      </w:r>
      <w:r>
        <w:rPr>
          <w:spacing w:val="-4"/>
        </w:rPr>
        <w:t xml:space="preserve"> </w:t>
      </w:r>
      <w:r>
        <w:t>prevention</w:t>
      </w:r>
      <w:r>
        <w:rPr>
          <w:spacing w:val="-4"/>
        </w:rPr>
        <w:t xml:space="preserve"> </w:t>
      </w:r>
      <w:r>
        <w:t>practices</w:t>
      </w:r>
      <w:r>
        <w:rPr>
          <w:spacing w:val="-2"/>
        </w:rPr>
        <w:t xml:space="preserve"> </w:t>
      </w:r>
      <w:r>
        <w:t>that apply</w:t>
      </w:r>
      <w:r>
        <w:rPr>
          <w:spacing w:val="-3"/>
        </w:rPr>
        <w:t xml:space="preserve"> </w:t>
      </w:r>
      <w:r>
        <w:t>to all patients, regardless</w:t>
      </w:r>
      <w:r>
        <w:rPr>
          <w:spacing w:val="-3"/>
        </w:rPr>
        <w:t xml:space="preserve"> </w:t>
      </w:r>
      <w:r>
        <w:t xml:space="preserve">of suspected or confirmed infection status, in any setting in which healthcare </w:t>
      </w:r>
      <w:proofErr w:type="gramStart"/>
      <w:r>
        <w:t>is delivered</w:t>
      </w:r>
      <w:proofErr w:type="gramEnd"/>
      <w:r>
        <w:t>.</w:t>
      </w:r>
    </w:p>
    <w:p w14:paraId="7A837B01" w14:textId="77777777" w:rsidR="00EC012A" w:rsidRDefault="00EC012A">
      <w:pPr>
        <w:spacing w:line="276" w:lineRule="auto"/>
        <w:jc w:val="both"/>
        <w:sectPr w:rsidR="00EC012A">
          <w:pgSz w:w="12240" w:h="15840"/>
          <w:pgMar w:top="800" w:right="700" w:bottom="1200" w:left="1400" w:header="595" w:footer="1000" w:gutter="0"/>
          <w:cols w:space="720"/>
        </w:sectPr>
      </w:pPr>
    </w:p>
    <w:p w14:paraId="7A837B02" w14:textId="77777777" w:rsidR="00EC012A" w:rsidRDefault="00194D79">
      <w:pPr>
        <w:pStyle w:val="ListParagraph"/>
        <w:numPr>
          <w:ilvl w:val="1"/>
          <w:numId w:val="12"/>
        </w:numPr>
        <w:tabs>
          <w:tab w:val="left" w:pos="1169"/>
        </w:tabs>
        <w:spacing w:before="37" w:line="276" w:lineRule="auto"/>
        <w:ind w:right="211" w:firstLine="0"/>
        <w:jc w:val="both"/>
      </w:pPr>
      <w:r>
        <w:rPr>
          <w:b/>
        </w:rPr>
        <w:lastRenderedPageBreak/>
        <w:t xml:space="preserve">Publication of Procedures: </w:t>
      </w:r>
      <w:r>
        <w:t xml:space="preserve">Students may access details related to the prevention of infectious diseases and environmental exposures at any time in the Infection Control Handbook: </w:t>
      </w:r>
      <w:hyperlink r:id="rId66">
        <w:r>
          <w:rPr>
            <w:color w:val="0000FF"/>
            <w:spacing w:val="-2"/>
            <w:u w:val="single" w:color="0000FF"/>
          </w:rPr>
          <w:t>http://www.msm.edu/Current_Students/SEHC-ICDocuments/ICHandbookrev7202014.pdf</w:t>
        </w:r>
      </w:hyperlink>
    </w:p>
    <w:p w14:paraId="7A837B03" w14:textId="77777777" w:rsidR="00EC012A" w:rsidRDefault="00EC012A">
      <w:pPr>
        <w:pStyle w:val="BodyText"/>
        <w:spacing w:before="2"/>
        <w:rPr>
          <w:sz w:val="12"/>
        </w:rPr>
      </w:pPr>
    </w:p>
    <w:p w14:paraId="7A837B04" w14:textId="77777777" w:rsidR="00EC012A" w:rsidRDefault="00194D79">
      <w:pPr>
        <w:spacing w:before="56"/>
        <w:ind w:left="308"/>
        <w:rPr>
          <w:b/>
        </w:rPr>
      </w:pPr>
      <w:r>
        <w:rPr>
          <w:b/>
          <w:u w:val="single"/>
        </w:rPr>
        <w:t>Post-</w:t>
      </w:r>
      <w:r>
        <w:rPr>
          <w:b/>
          <w:spacing w:val="-12"/>
          <w:u w:val="single"/>
        </w:rPr>
        <w:t xml:space="preserve"> </w:t>
      </w:r>
      <w:r>
        <w:rPr>
          <w:b/>
          <w:u w:val="single"/>
        </w:rPr>
        <w:t>Exposure</w:t>
      </w:r>
      <w:r>
        <w:rPr>
          <w:b/>
          <w:spacing w:val="-11"/>
          <w:u w:val="single"/>
        </w:rPr>
        <w:t xml:space="preserve"> </w:t>
      </w:r>
      <w:r>
        <w:rPr>
          <w:b/>
          <w:u w:val="single"/>
        </w:rPr>
        <w:t>Procedure</w:t>
      </w:r>
      <w:r>
        <w:rPr>
          <w:b/>
          <w:spacing w:val="-13"/>
          <w:u w:val="single"/>
        </w:rPr>
        <w:t xml:space="preserve"> </w:t>
      </w:r>
      <w:r>
        <w:rPr>
          <w:b/>
          <w:u w:val="single"/>
        </w:rPr>
        <w:t>and</w:t>
      </w:r>
      <w:r>
        <w:rPr>
          <w:b/>
          <w:spacing w:val="-7"/>
          <w:u w:val="single"/>
        </w:rPr>
        <w:t xml:space="preserve"> </w:t>
      </w:r>
      <w:r>
        <w:rPr>
          <w:b/>
          <w:u w:val="single"/>
        </w:rPr>
        <w:t>Student</w:t>
      </w:r>
      <w:r>
        <w:rPr>
          <w:b/>
          <w:spacing w:val="-8"/>
          <w:u w:val="single"/>
        </w:rPr>
        <w:t xml:space="preserve"> </w:t>
      </w:r>
      <w:r>
        <w:rPr>
          <w:b/>
          <w:u w:val="single"/>
        </w:rPr>
        <w:t>Injuries</w:t>
      </w:r>
      <w:r>
        <w:rPr>
          <w:b/>
          <w:spacing w:val="-10"/>
          <w:u w:val="single"/>
        </w:rPr>
        <w:t xml:space="preserve"> </w:t>
      </w:r>
      <w:r>
        <w:rPr>
          <w:b/>
          <w:u w:val="single"/>
        </w:rPr>
        <w:t>or</w:t>
      </w:r>
      <w:r>
        <w:rPr>
          <w:b/>
          <w:spacing w:val="-9"/>
          <w:u w:val="single"/>
        </w:rPr>
        <w:t xml:space="preserve"> </w:t>
      </w:r>
      <w:r>
        <w:rPr>
          <w:b/>
          <w:spacing w:val="-2"/>
          <w:u w:val="single"/>
        </w:rPr>
        <w:t>Exposures</w:t>
      </w:r>
    </w:p>
    <w:p w14:paraId="7A837B05" w14:textId="77777777" w:rsidR="00EC012A" w:rsidRDefault="00EC012A">
      <w:pPr>
        <w:pStyle w:val="BodyText"/>
        <w:spacing w:before="3"/>
        <w:rPr>
          <w:b/>
          <w:sz w:val="15"/>
        </w:rPr>
      </w:pPr>
    </w:p>
    <w:p w14:paraId="7A837B06" w14:textId="77777777" w:rsidR="00EC012A" w:rsidRDefault="00194D79">
      <w:pPr>
        <w:spacing w:before="56" w:line="271" w:lineRule="auto"/>
        <w:ind w:left="260" w:right="173" w:firstLine="47"/>
      </w:pPr>
      <w:r>
        <w:t>Exposure</w:t>
      </w:r>
      <w:r>
        <w:rPr>
          <w:spacing w:val="-3"/>
        </w:rPr>
        <w:t xml:space="preserve"> </w:t>
      </w:r>
      <w:proofErr w:type="gramStart"/>
      <w:r>
        <w:t>is</w:t>
      </w:r>
      <w:r>
        <w:rPr>
          <w:spacing w:val="-2"/>
        </w:rPr>
        <w:t xml:space="preserve"> </w:t>
      </w:r>
      <w:r>
        <w:t>defined</w:t>
      </w:r>
      <w:proofErr w:type="gramEnd"/>
      <w:r>
        <w:rPr>
          <w:spacing w:val="-2"/>
        </w:rPr>
        <w:t xml:space="preserve"> </w:t>
      </w:r>
      <w:r>
        <w:t>as</w:t>
      </w:r>
      <w:r>
        <w:rPr>
          <w:spacing w:val="-2"/>
        </w:rPr>
        <w:t xml:space="preserve"> </w:t>
      </w:r>
      <w:r>
        <w:t>a</w:t>
      </w:r>
      <w:r>
        <w:rPr>
          <w:spacing w:val="-2"/>
        </w:rPr>
        <w:t xml:space="preserve"> </w:t>
      </w:r>
      <w:r>
        <w:t>demonstrated</w:t>
      </w:r>
      <w:r>
        <w:rPr>
          <w:spacing w:val="-2"/>
        </w:rPr>
        <w:t xml:space="preserve"> </w:t>
      </w:r>
      <w:r>
        <w:t>skin,</w:t>
      </w:r>
      <w:r>
        <w:rPr>
          <w:spacing w:val="-3"/>
        </w:rPr>
        <w:t xml:space="preserve"> </w:t>
      </w:r>
      <w:r>
        <w:t>eye,</w:t>
      </w:r>
      <w:r>
        <w:rPr>
          <w:spacing w:val="-3"/>
        </w:rPr>
        <w:t xml:space="preserve"> </w:t>
      </w:r>
      <w:r>
        <w:t>mucous</w:t>
      </w:r>
      <w:r>
        <w:rPr>
          <w:spacing w:val="-3"/>
        </w:rPr>
        <w:t xml:space="preserve"> </w:t>
      </w:r>
      <w:r>
        <w:t>membrane,</w:t>
      </w:r>
      <w:r>
        <w:rPr>
          <w:spacing w:val="-3"/>
        </w:rPr>
        <w:t xml:space="preserve"> </w:t>
      </w:r>
      <w:r>
        <w:t>or</w:t>
      </w:r>
      <w:r>
        <w:rPr>
          <w:spacing w:val="-2"/>
        </w:rPr>
        <w:t xml:space="preserve"> </w:t>
      </w:r>
      <w:r>
        <w:t>parenteral</w:t>
      </w:r>
      <w:r>
        <w:rPr>
          <w:spacing w:val="-2"/>
        </w:rPr>
        <w:t xml:space="preserve"> </w:t>
      </w:r>
      <w:r>
        <w:t>contact</w:t>
      </w:r>
      <w:r>
        <w:rPr>
          <w:spacing w:val="-3"/>
        </w:rPr>
        <w:t xml:space="preserve"> </w:t>
      </w:r>
      <w:r>
        <w:t>with</w:t>
      </w:r>
      <w:r>
        <w:rPr>
          <w:spacing w:val="-2"/>
        </w:rPr>
        <w:t xml:space="preserve"> </w:t>
      </w:r>
      <w:r>
        <w:t>blood</w:t>
      </w:r>
      <w:r>
        <w:rPr>
          <w:spacing w:val="-4"/>
        </w:rPr>
        <w:t xml:space="preserve"> </w:t>
      </w:r>
      <w:r>
        <w:t>or other potentially infectious materials.</w:t>
      </w:r>
    </w:p>
    <w:p w14:paraId="7A837B07" w14:textId="77777777" w:rsidR="00EC012A" w:rsidRDefault="00EC012A">
      <w:pPr>
        <w:pStyle w:val="BodyText"/>
        <w:spacing w:before="9"/>
        <w:rPr>
          <w:sz w:val="16"/>
        </w:rPr>
      </w:pPr>
    </w:p>
    <w:p w14:paraId="7A837B08" w14:textId="77777777" w:rsidR="00EC012A" w:rsidRDefault="00194D79">
      <w:pPr>
        <w:pStyle w:val="ListParagraph"/>
        <w:numPr>
          <w:ilvl w:val="0"/>
          <w:numId w:val="11"/>
        </w:numPr>
        <w:tabs>
          <w:tab w:val="left" w:pos="981"/>
        </w:tabs>
        <w:ind w:right="212"/>
        <w:jc w:val="both"/>
        <w:rPr>
          <w:sz w:val="24"/>
        </w:rPr>
      </w:pPr>
      <w:r>
        <w:rPr>
          <w:b/>
          <w:sz w:val="24"/>
        </w:rPr>
        <w:t xml:space="preserve">Aggressive local wound care </w:t>
      </w:r>
      <w:r>
        <w:rPr>
          <w:sz w:val="24"/>
        </w:rPr>
        <w:t xml:space="preserve">to the site of exposure should </w:t>
      </w:r>
      <w:proofErr w:type="gramStart"/>
      <w:r>
        <w:rPr>
          <w:sz w:val="24"/>
        </w:rPr>
        <w:t>be initiated</w:t>
      </w:r>
      <w:proofErr w:type="gramEnd"/>
      <w:r>
        <w:rPr>
          <w:sz w:val="24"/>
        </w:rPr>
        <w:t xml:space="preserve"> immediately. Percutaneous</w:t>
      </w:r>
      <w:r>
        <w:rPr>
          <w:spacing w:val="-14"/>
          <w:sz w:val="24"/>
        </w:rPr>
        <w:t xml:space="preserve"> </w:t>
      </w:r>
      <w:r>
        <w:rPr>
          <w:sz w:val="24"/>
        </w:rPr>
        <w:t>wounds</w:t>
      </w:r>
      <w:r>
        <w:rPr>
          <w:spacing w:val="-14"/>
          <w:sz w:val="24"/>
        </w:rPr>
        <w:t xml:space="preserve"> </w:t>
      </w:r>
      <w:r>
        <w:rPr>
          <w:sz w:val="24"/>
        </w:rPr>
        <w:t>should</w:t>
      </w:r>
      <w:r>
        <w:rPr>
          <w:spacing w:val="-13"/>
          <w:sz w:val="24"/>
        </w:rPr>
        <w:t xml:space="preserve"> </w:t>
      </w:r>
      <w:proofErr w:type="gramStart"/>
      <w:r>
        <w:rPr>
          <w:sz w:val="24"/>
        </w:rPr>
        <w:t>be</w:t>
      </w:r>
      <w:r>
        <w:rPr>
          <w:spacing w:val="-14"/>
          <w:sz w:val="24"/>
        </w:rPr>
        <w:t xml:space="preserve"> </w:t>
      </w:r>
      <w:r>
        <w:rPr>
          <w:sz w:val="24"/>
        </w:rPr>
        <w:t>expressed</w:t>
      </w:r>
      <w:proofErr w:type="gramEnd"/>
      <w:r>
        <w:rPr>
          <w:spacing w:val="-13"/>
          <w:sz w:val="24"/>
        </w:rPr>
        <w:t xml:space="preserve"> </w:t>
      </w:r>
      <w:r>
        <w:rPr>
          <w:sz w:val="24"/>
        </w:rPr>
        <w:t>to</w:t>
      </w:r>
      <w:r>
        <w:rPr>
          <w:spacing w:val="-14"/>
          <w:sz w:val="24"/>
        </w:rPr>
        <w:t xml:space="preserve"> </w:t>
      </w:r>
      <w:r>
        <w:rPr>
          <w:sz w:val="24"/>
        </w:rPr>
        <w:t>promote</w:t>
      </w:r>
      <w:r>
        <w:rPr>
          <w:spacing w:val="-13"/>
          <w:sz w:val="24"/>
        </w:rPr>
        <w:t xml:space="preserve"> </w:t>
      </w:r>
      <w:r>
        <w:rPr>
          <w:sz w:val="24"/>
        </w:rPr>
        <w:t>bleeding.</w:t>
      </w:r>
      <w:r>
        <w:rPr>
          <w:spacing w:val="-14"/>
          <w:sz w:val="24"/>
        </w:rPr>
        <w:t xml:space="preserve"> </w:t>
      </w:r>
      <w:r>
        <w:rPr>
          <w:sz w:val="24"/>
        </w:rPr>
        <w:t>The</w:t>
      </w:r>
      <w:r>
        <w:rPr>
          <w:spacing w:val="-14"/>
          <w:sz w:val="24"/>
        </w:rPr>
        <w:t xml:space="preserve"> </w:t>
      </w:r>
      <w:r>
        <w:rPr>
          <w:sz w:val="24"/>
        </w:rPr>
        <w:t>site</w:t>
      </w:r>
      <w:r>
        <w:rPr>
          <w:spacing w:val="-13"/>
          <w:sz w:val="24"/>
        </w:rPr>
        <w:t xml:space="preserve"> </w:t>
      </w:r>
      <w:r>
        <w:rPr>
          <w:sz w:val="24"/>
        </w:rPr>
        <w:t>should</w:t>
      </w:r>
      <w:r>
        <w:rPr>
          <w:spacing w:val="-14"/>
          <w:sz w:val="24"/>
        </w:rPr>
        <w:t xml:space="preserve"> </w:t>
      </w:r>
      <w:proofErr w:type="gramStart"/>
      <w:r>
        <w:rPr>
          <w:sz w:val="24"/>
        </w:rPr>
        <w:t>be</w:t>
      </w:r>
      <w:r>
        <w:rPr>
          <w:spacing w:val="-13"/>
          <w:sz w:val="24"/>
        </w:rPr>
        <w:t xml:space="preserve"> </w:t>
      </w:r>
      <w:r>
        <w:rPr>
          <w:sz w:val="24"/>
        </w:rPr>
        <w:t>cleansed</w:t>
      </w:r>
      <w:proofErr w:type="gramEnd"/>
      <w:r>
        <w:rPr>
          <w:sz w:val="24"/>
        </w:rPr>
        <w:t xml:space="preserve"> thoroughly with soap and water using a surgical hand brush when possible. It may be beneficial to use an antiseptic such as chlorhexidine gluconate (Foam Carer CHG), an iodophor (EZ Scrub, Betadine), or Dakin solution (dilute 1:9 buffered sodium hypochlorite). Difficult to scrub areas should </w:t>
      </w:r>
      <w:proofErr w:type="gramStart"/>
      <w:r>
        <w:rPr>
          <w:sz w:val="24"/>
        </w:rPr>
        <w:t>be soaked</w:t>
      </w:r>
      <w:proofErr w:type="gramEnd"/>
      <w:r>
        <w:rPr>
          <w:sz w:val="24"/>
        </w:rPr>
        <w:t xml:space="preserve"> in chlorhexidine gluconate (Foam Carer CHG) or another antiseptic. Non-intact skin should </w:t>
      </w:r>
      <w:proofErr w:type="gramStart"/>
      <w:r>
        <w:rPr>
          <w:sz w:val="24"/>
        </w:rPr>
        <w:t>be cleansed</w:t>
      </w:r>
      <w:proofErr w:type="gramEnd"/>
      <w:r>
        <w:rPr>
          <w:sz w:val="24"/>
        </w:rPr>
        <w:t xml:space="preserve"> with soap and water. It may be beneficial to use an antiseptic as described above. Mucous membrane exposures (e.g., eye splashes) should </w:t>
      </w:r>
      <w:proofErr w:type="gramStart"/>
      <w:r>
        <w:rPr>
          <w:sz w:val="24"/>
        </w:rPr>
        <w:t>be irrigated</w:t>
      </w:r>
      <w:proofErr w:type="gramEnd"/>
      <w:r>
        <w:rPr>
          <w:sz w:val="24"/>
        </w:rPr>
        <w:t xml:space="preserve"> thoroughly with tap water using the nearest eye washing station (or faucet if non available).</w:t>
      </w:r>
    </w:p>
    <w:p w14:paraId="7A837B09" w14:textId="77777777" w:rsidR="00EC012A" w:rsidRDefault="00194D79">
      <w:pPr>
        <w:pStyle w:val="ListParagraph"/>
        <w:numPr>
          <w:ilvl w:val="0"/>
          <w:numId w:val="11"/>
        </w:numPr>
        <w:tabs>
          <w:tab w:val="left" w:pos="981"/>
        </w:tabs>
        <w:spacing w:before="1"/>
        <w:ind w:right="212"/>
        <w:jc w:val="both"/>
        <w:rPr>
          <w:sz w:val="24"/>
        </w:rPr>
      </w:pPr>
      <w:r>
        <w:rPr>
          <w:b/>
          <w:sz w:val="24"/>
        </w:rPr>
        <w:t xml:space="preserve">The incident should </w:t>
      </w:r>
      <w:proofErr w:type="gramStart"/>
      <w:r>
        <w:rPr>
          <w:b/>
          <w:sz w:val="24"/>
        </w:rPr>
        <w:t>be reported</w:t>
      </w:r>
      <w:proofErr w:type="gramEnd"/>
      <w:r>
        <w:rPr>
          <w:b/>
          <w:sz w:val="24"/>
        </w:rPr>
        <w:t xml:space="preserve"> immediately.</w:t>
      </w:r>
      <w:r>
        <w:rPr>
          <w:b/>
          <w:spacing w:val="40"/>
          <w:sz w:val="24"/>
        </w:rPr>
        <w:t xml:space="preserve"> </w:t>
      </w:r>
      <w:r>
        <w:rPr>
          <w:sz w:val="24"/>
        </w:rPr>
        <w:t>The student is responsible for reporting to your immediate supervisor, Occupational (Employee) Health Service at respective practice site</w:t>
      </w:r>
      <w:r>
        <w:rPr>
          <w:spacing w:val="-14"/>
          <w:sz w:val="24"/>
        </w:rPr>
        <w:t xml:space="preserve"> </w:t>
      </w:r>
      <w:r>
        <w:rPr>
          <w:sz w:val="24"/>
        </w:rPr>
        <w:t>or</w:t>
      </w:r>
      <w:r>
        <w:rPr>
          <w:spacing w:val="-14"/>
          <w:sz w:val="24"/>
        </w:rPr>
        <w:t xml:space="preserve"> </w:t>
      </w:r>
      <w:r>
        <w:rPr>
          <w:sz w:val="24"/>
        </w:rPr>
        <w:t>facility</w:t>
      </w:r>
      <w:r>
        <w:rPr>
          <w:spacing w:val="-13"/>
          <w:sz w:val="24"/>
        </w:rPr>
        <w:t xml:space="preserve"> </w:t>
      </w:r>
      <w:r>
        <w:rPr>
          <w:sz w:val="24"/>
        </w:rPr>
        <w:t>and</w:t>
      </w:r>
      <w:r>
        <w:rPr>
          <w:spacing w:val="-14"/>
          <w:sz w:val="24"/>
        </w:rPr>
        <w:t xml:space="preserve"> </w:t>
      </w:r>
      <w:r>
        <w:rPr>
          <w:sz w:val="24"/>
        </w:rPr>
        <w:t>to</w:t>
      </w:r>
      <w:r>
        <w:rPr>
          <w:spacing w:val="-13"/>
          <w:sz w:val="24"/>
        </w:rPr>
        <w:t xml:space="preserve"> </w:t>
      </w:r>
      <w:r>
        <w:rPr>
          <w:sz w:val="24"/>
        </w:rPr>
        <w:t>Student</w:t>
      </w:r>
      <w:r>
        <w:rPr>
          <w:spacing w:val="-14"/>
          <w:sz w:val="24"/>
        </w:rPr>
        <w:t xml:space="preserve"> </w:t>
      </w:r>
      <w:r>
        <w:rPr>
          <w:sz w:val="24"/>
        </w:rPr>
        <w:t>/</w:t>
      </w:r>
      <w:r>
        <w:rPr>
          <w:spacing w:val="-13"/>
          <w:sz w:val="24"/>
        </w:rPr>
        <w:t xml:space="preserve"> </w:t>
      </w:r>
      <w:r>
        <w:rPr>
          <w:sz w:val="24"/>
        </w:rPr>
        <w:t>Employee</w:t>
      </w:r>
      <w:r>
        <w:rPr>
          <w:spacing w:val="-14"/>
          <w:sz w:val="24"/>
        </w:rPr>
        <w:t xml:space="preserve"> </w:t>
      </w:r>
      <w:r>
        <w:rPr>
          <w:sz w:val="24"/>
        </w:rPr>
        <w:t>Health</w:t>
      </w:r>
      <w:r>
        <w:rPr>
          <w:spacing w:val="-14"/>
          <w:sz w:val="24"/>
        </w:rPr>
        <w:t xml:space="preserve"> </w:t>
      </w:r>
      <w:r>
        <w:rPr>
          <w:sz w:val="24"/>
        </w:rPr>
        <w:t>within</w:t>
      </w:r>
      <w:r>
        <w:rPr>
          <w:spacing w:val="-13"/>
          <w:sz w:val="24"/>
        </w:rPr>
        <w:t xml:space="preserve"> </w:t>
      </w:r>
      <w:r>
        <w:rPr>
          <w:sz w:val="24"/>
        </w:rPr>
        <w:t>24</w:t>
      </w:r>
      <w:r>
        <w:rPr>
          <w:spacing w:val="-14"/>
          <w:sz w:val="24"/>
        </w:rPr>
        <w:t xml:space="preserve"> </w:t>
      </w:r>
      <w:r>
        <w:rPr>
          <w:sz w:val="24"/>
        </w:rPr>
        <w:t>hours.</w:t>
      </w:r>
      <w:r>
        <w:rPr>
          <w:spacing w:val="25"/>
          <w:sz w:val="24"/>
        </w:rPr>
        <w:t xml:space="preserve"> </w:t>
      </w:r>
      <w:r>
        <w:rPr>
          <w:sz w:val="24"/>
        </w:rPr>
        <w:t>Employees,</w:t>
      </w:r>
      <w:r>
        <w:rPr>
          <w:spacing w:val="-14"/>
          <w:sz w:val="24"/>
        </w:rPr>
        <w:t xml:space="preserve"> </w:t>
      </w:r>
      <w:r>
        <w:rPr>
          <w:sz w:val="24"/>
        </w:rPr>
        <w:t>Residents,</w:t>
      </w:r>
      <w:r>
        <w:rPr>
          <w:spacing w:val="-11"/>
          <w:sz w:val="24"/>
        </w:rPr>
        <w:t xml:space="preserve"> </w:t>
      </w:r>
      <w:r>
        <w:rPr>
          <w:sz w:val="24"/>
        </w:rPr>
        <w:t>Staff report</w:t>
      </w:r>
      <w:r>
        <w:rPr>
          <w:spacing w:val="-14"/>
          <w:sz w:val="24"/>
        </w:rPr>
        <w:t xml:space="preserve"> </w:t>
      </w:r>
      <w:r>
        <w:rPr>
          <w:sz w:val="24"/>
        </w:rPr>
        <w:t>to</w:t>
      </w:r>
      <w:r>
        <w:rPr>
          <w:spacing w:val="-16"/>
          <w:sz w:val="24"/>
        </w:rPr>
        <w:t xml:space="preserve"> </w:t>
      </w:r>
      <w:r>
        <w:rPr>
          <w:sz w:val="24"/>
        </w:rPr>
        <w:t>the</w:t>
      </w:r>
      <w:r>
        <w:rPr>
          <w:spacing w:val="-14"/>
          <w:sz w:val="24"/>
        </w:rPr>
        <w:t xml:space="preserve"> </w:t>
      </w:r>
      <w:r>
        <w:rPr>
          <w:sz w:val="24"/>
        </w:rPr>
        <w:t>Human</w:t>
      </w:r>
      <w:r>
        <w:rPr>
          <w:spacing w:val="-13"/>
          <w:sz w:val="24"/>
        </w:rPr>
        <w:t xml:space="preserve"> </w:t>
      </w:r>
      <w:r>
        <w:rPr>
          <w:sz w:val="24"/>
        </w:rPr>
        <w:t>Resources</w:t>
      </w:r>
      <w:r>
        <w:rPr>
          <w:spacing w:val="-14"/>
          <w:sz w:val="24"/>
        </w:rPr>
        <w:t xml:space="preserve"> </w:t>
      </w:r>
      <w:r>
        <w:rPr>
          <w:sz w:val="24"/>
        </w:rPr>
        <w:t>/</w:t>
      </w:r>
      <w:r>
        <w:rPr>
          <w:spacing w:val="-14"/>
          <w:sz w:val="24"/>
        </w:rPr>
        <w:t xml:space="preserve"> </w:t>
      </w:r>
      <w:r>
        <w:rPr>
          <w:sz w:val="24"/>
        </w:rPr>
        <w:t>ODS.</w:t>
      </w:r>
      <w:r>
        <w:rPr>
          <w:spacing w:val="-15"/>
          <w:sz w:val="24"/>
        </w:rPr>
        <w:t xml:space="preserve"> </w:t>
      </w:r>
      <w:r>
        <w:rPr>
          <w:sz w:val="24"/>
        </w:rPr>
        <w:t>When</w:t>
      </w:r>
      <w:r>
        <w:rPr>
          <w:spacing w:val="-15"/>
          <w:sz w:val="24"/>
        </w:rPr>
        <w:t xml:space="preserve"> </w:t>
      </w:r>
      <w:r>
        <w:rPr>
          <w:sz w:val="24"/>
        </w:rPr>
        <w:t>possible,</w:t>
      </w:r>
      <w:r>
        <w:rPr>
          <w:spacing w:val="-14"/>
          <w:sz w:val="24"/>
        </w:rPr>
        <w:t xml:space="preserve"> </w:t>
      </w:r>
      <w:r>
        <w:rPr>
          <w:sz w:val="24"/>
        </w:rPr>
        <w:t>students</w:t>
      </w:r>
      <w:r>
        <w:rPr>
          <w:spacing w:val="-14"/>
          <w:sz w:val="24"/>
        </w:rPr>
        <w:t xml:space="preserve"> </w:t>
      </w:r>
      <w:r>
        <w:rPr>
          <w:sz w:val="24"/>
        </w:rPr>
        <w:t>should</w:t>
      </w:r>
      <w:r>
        <w:rPr>
          <w:spacing w:val="-13"/>
          <w:sz w:val="24"/>
        </w:rPr>
        <w:t xml:space="preserve"> </w:t>
      </w:r>
      <w:r>
        <w:rPr>
          <w:sz w:val="24"/>
        </w:rPr>
        <w:t>visit</w:t>
      </w:r>
      <w:r>
        <w:rPr>
          <w:spacing w:val="-15"/>
          <w:sz w:val="24"/>
        </w:rPr>
        <w:t xml:space="preserve"> </w:t>
      </w:r>
      <w:r>
        <w:rPr>
          <w:sz w:val="24"/>
        </w:rPr>
        <w:t>the</w:t>
      </w:r>
      <w:r>
        <w:rPr>
          <w:spacing w:val="-16"/>
          <w:sz w:val="24"/>
        </w:rPr>
        <w:t xml:space="preserve"> </w:t>
      </w:r>
      <w:r>
        <w:rPr>
          <w:sz w:val="24"/>
        </w:rPr>
        <w:t>MSM</w:t>
      </w:r>
      <w:r>
        <w:rPr>
          <w:spacing w:val="-14"/>
          <w:sz w:val="24"/>
        </w:rPr>
        <w:t xml:space="preserve"> </w:t>
      </w:r>
      <w:r>
        <w:rPr>
          <w:sz w:val="24"/>
        </w:rPr>
        <w:t>Student</w:t>
      </w:r>
    </w:p>
    <w:p w14:paraId="7A837B0A" w14:textId="77777777" w:rsidR="00EC012A" w:rsidRDefault="00194D79">
      <w:pPr>
        <w:pStyle w:val="BodyText"/>
        <w:spacing w:before="2"/>
        <w:ind w:left="980"/>
        <w:jc w:val="both"/>
      </w:pPr>
      <w:r>
        <w:t>/</w:t>
      </w:r>
      <w:r>
        <w:rPr>
          <w:spacing w:val="-2"/>
        </w:rPr>
        <w:t xml:space="preserve"> </w:t>
      </w:r>
      <w:r>
        <w:t>Employee</w:t>
      </w:r>
      <w:r>
        <w:rPr>
          <w:spacing w:val="-1"/>
        </w:rPr>
        <w:t xml:space="preserve"> </w:t>
      </w:r>
      <w:r>
        <w:t>Health</w:t>
      </w:r>
      <w:r>
        <w:rPr>
          <w:spacing w:val="-2"/>
        </w:rPr>
        <w:t xml:space="preserve"> Center.</w:t>
      </w:r>
    </w:p>
    <w:p w14:paraId="7A837B0B" w14:textId="77777777" w:rsidR="00EC012A" w:rsidRDefault="00194D79">
      <w:pPr>
        <w:pStyle w:val="ListParagraph"/>
        <w:numPr>
          <w:ilvl w:val="0"/>
          <w:numId w:val="11"/>
        </w:numPr>
        <w:tabs>
          <w:tab w:val="left" w:pos="981"/>
        </w:tabs>
        <w:spacing w:before="5" w:line="289" w:lineRule="exact"/>
        <w:ind w:hanging="363"/>
        <w:jc w:val="both"/>
        <w:rPr>
          <w:sz w:val="24"/>
        </w:rPr>
      </w:pPr>
      <w:r>
        <w:rPr>
          <w:sz w:val="24"/>
        </w:rPr>
        <w:t>It</w:t>
      </w:r>
      <w:r>
        <w:rPr>
          <w:spacing w:val="-5"/>
          <w:sz w:val="24"/>
        </w:rPr>
        <w:t xml:space="preserve"> </w:t>
      </w:r>
      <w:r>
        <w:rPr>
          <w:sz w:val="24"/>
        </w:rPr>
        <w:t>is</w:t>
      </w:r>
      <w:r>
        <w:rPr>
          <w:spacing w:val="-8"/>
          <w:sz w:val="24"/>
        </w:rPr>
        <w:t xml:space="preserve"> </w:t>
      </w:r>
      <w:r>
        <w:rPr>
          <w:sz w:val="24"/>
        </w:rPr>
        <w:t>imperative</w:t>
      </w:r>
      <w:r>
        <w:rPr>
          <w:spacing w:val="-6"/>
          <w:sz w:val="24"/>
        </w:rPr>
        <w:t xml:space="preserve"> </w:t>
      </w:r>
      <w:r>
        <w:rPr>
          <w:sz w:val="24"/>
        </w:rPr>
        <w:t>that</w:t>
      </w:r>
      <w:r>
        <w:rPr>
          <w:spacing w:val="-2"/>
          <w:sz w:val="24"/>
        </w:rPr>
        <w:t xml:space="preserve"> </w:t>
      </w:r>
      <w:r>
        <w:rPr>
          <w:sz w:val="24"/>
        </w:rPr>
        <w:t>an</w:t>
      </w:r>
      <w:r>
        <w:rPr>
          <w:spacing w:val="-4"/>
          <w:sz w:val="24"/>
        </w:rPr>
        <w:t xml:space="preserve"> </w:t>
      </w:r>
      <w:r>
        <w:rPr>
          <w:b/>
          <w:sz w:val="24"/>
        </w:rPr>
        <w:t>incident</w:t>
      </w:r>
      <w:r>
        <w:rPr>
          <w:b/>
          <w:spacing w:val="-8"/>
          <w:sz w:val="24"/>
        </w:rPr>
        <w:t xml:space="preserve"> </w:t>
      </w:r>
      <w:r>
        <w:rPr>
          <w:b/>
          <w:sz w:val="24"/>
        </w:rPr>
        <w:t>report</w:t>
      </w:r>
      <w:r>
        <w:rPr>
          <w:b/>
          <w:spacing w:val="-5"/>
          <w:sz w:val="24"/>
        </w:rPr>
        <w:t xml:space="preserve"> </w:t>
      </w:r>
      <w:proofErr w:type="gramStart"/>
      <w:r>
        <w:rPr>
          <w:sz w:val="24"/>
        </w:rPr>
        <w:t>is</w:t>
      </w:r>
      <w:r>
        <w:rPr>
          <w:spacing w:val="-4"/>
          <w:sz w:val="24"/>
        </w:rPr>
        <w:t xml:space="preserve"> </w:t>
      </w:r>
      <w:r>
        <w:rPr>
          <w:sz w:val="24"/>
        </w:rPr>
        <w:t>completed</w:t>
      </w:r>
      <w:proofErr w:type="gramEnd"/>
      <w:r>
        <w:rPr>
          <w:sz w:val="24"/>
        </w:rPr>
        <w:t>.</w:t>
      </w:r>
      <w:r>
        <w:rPr>
          <w:spacing w:val="-4"/>
          <w:sz w:val="24"/>
        </w:rPr>
        <w:t xml:space="preserve"> </w:t>
      </w:r>
      <w:r>
        <w:rPr>
          <w:sz w:val="24"/>
        </w:rPr>
        <w:t xml:space="preserve">(Addendum </w:t>
      </w:r>
      <w:r>
        <w:rPr>
          <w:spacing w:val="-5"/>
          <w:sz w:val="24"/>
        </w:rPr>
        <w:t>A)</w:t>
      </w:r>
    </w:p>
    <w:p w14:paraId="7A837B0C" w14:textId="77777777" w:rsidR="00EC012A" w:rsidRDefault="00194D79">
      <w:pPr>
        <w:pStyle w:val="ListParagraph"/>
        <w:numPr>
          <w:ilvl w:val="0"/>
          <w:numId w:val="11"/>
        </w:numPr>
        <w:tabs>
          <w:tab w:val="left" w:pos="981"/>
        </w:tabs>
        <w:spacing w:line="242" w:lineRule="auto"/>
        <w:ind w:right="205"/>
        <w:jc w:val="both"/>
        <w:rPr>
          <w:sz w:val="24"/>
        </w:rPr>
      </w:pPr>
      <w:r>
        <w:rPr>
          <w:b/>
          <w:sz w:val="24"/>
        </w:rPr>
        <w:t xml:space="preserve">Post Exposure Prophylaxis (PEP) protocol should </w:t>
      </w:r>
      <w:proofErr w:type="gramStart"/>
      <w:r>
        <w:rPr>
          <w:b/>
          <w:sz w:val="24"/>
        </w:rPr>
        <w:t>be initiated</w:t>
      </w:r>
      <w:proofErr w:type="gramEnd"/>
      <w:r>
        <w:rPr>
          <w:sz w:val="24"/>
        </w:rPr>
        <w:t xml:space="preserve">. The student may access the post exposure hotline by the following methods: </w:t>
      </w:r>
      <w:hyperlink r:id="rId67">
        <w:r>
          <w:rPr>
            <w:color w:val="0000FF"/>
            <w:sz w:val="24"/>
            <w:u w:val="single" w:color="0000FF"/>
          </w:rPr>
          <w:t>http://nccc.ucsf.edu/clinician-</w:t>
        </w:r>
      </w:hyperlink>
      <w:r>
        <w:rPr>
          <w:color w:val="0000FF"/>
          <w:sz w:val="24"/>
        </w:rPr>
        <w:t xml:space="preserve"> </w:t>
      </w:r>
      <w:hyperlink r:id="rId68">
        <w:r>
          <w:rPr>
            <w:color w:val="0000FF"/>
            <w:sz w:val="24"/>
            <w:u w:val="single" w:color="0000FF"/>
          </w:rPr>
          <w:t>consultation/post-exposure-prophylaxis-pep/</w:t>
        </w:r>
      </w:hyperlink>
      <w:r>
        <w:rPr>
          <w:color w:val="0000FF"/>
          <w:sz w:val="24"/>
        </w:rPr>
        <w:t xml:space="preserve"> </w:t>
      </w:r>
      <w:r>
        <w:rPr>
          <w:sz w:val="24"/>
        </w:rPr>
        <w:t>OR PEP line: The National Clinicians’ Post- Exposure Prophylaxis Hotline Phone: 1-888-448-4911 Hours: 24 hours / 7 days a week</w:t>
      </w:r>
    </w:p>
    <w:p w14:paraId="7A837B0D" w14:textId="77777777" w:rsidR="00EC012A" w:rsidRDefault="00194D79">
      <w:pPr>
        <w:pStyle w:val="ListParagraph"/>
        <w:numPr>
          <w:ilvl w:val="0"/>
          <w:numId w:val="11"/>
        </w:numPr>
        <w:tabs>
          <w:tab w:val="left" w:pos="981"/>
        </w:tabs>
        <w:ind w:right="218"/>
        <w:jc w:val="both"/>
        <w:rPr>
          <w:sz w:val="24"/>
        </w:rPr>
      </w:pPr>
      <w:r>
        <w:rPr>
          <w:b/>
          <w:sz w:val="24"/>
        </w:rPr>
        <w:t xml:space="preserve">Access to emergency health care is recommended, </w:t>
      </w:r>
      <w:r>
        <w:rPr>
          <w:sz w:val="24"/>
        </w:rPr>
        <w:t xml:space="preserve">and the student is urged to become informed about current PEP guidelines to receive most effective treatment within the recommended </w:t>
      </w:r>
      <w:proofErr w:type="gramStart"/>
      <w:r>
        <w:rPr>
          <w:sz w:val="24"/>
        </w:rPr>
        <w:t>time frame</w:t>
      </w:r>
      <w:proofErr w:type="gramEnd"/>
      <w:r>
        <w:rPr>
          <w:sz w:val="24"/>
        </w:rPr>
        <w:t>.</w:t>
      </w:r>
    </w:p>
    <w:p w14:paraId="7A837B0E" w14:textId="77777777" w:rsidR="00EC012A" w:rsidRDefault="00EC012A">
      <w:pPr>
        <w:jc w:val="both"/>
        <w:rPr>
          <w:sz w:val="24"/>
        </w:rPr>
        <w:sectPr w:rsidR="00EC012A">
          <w:pgSz w:w="12240" w:h="15840"/>
          <w:pgMar w:top="800" w:right="700" w:bottom="1200" w:left="1400" w:header="595" w:footer="1000" w:gutter="0"/>
          <w:cols w:space="720"/>
        </w:sectPr>
      </w:pPr>
    </w:p>
    <w:p w14:paraId="7A837B0F" w14:textId="77777777" w:rsidR="00EC012A" w:rsidRDefault="00194D79">
      <w:pPr>
        <w:pStyle w:val="Heading4"/>
        <w:spacing w:before="33"/>
        <w:ind w:left="260" w:firstLine="0"/>
        <w:jc w:val="both"/>
      </w:pPr>
      <w:r>
        <w:rPr>
          <w:u w:val="single"/>
        </w:rPr>
        <w:lastRenderedPageBreak/>
        <w:t>Student</w:t>
      </w:r>
      <w:r>
        <w:rPr>
          <w:spacing w:val="-8"/>
          <w:u w:val="single"/>
        </w:rPr>
        <w:t xml:space="preserve"> </w:t>
      </w:r>
      <w:r>
        <w:rPr>
          <w:spacing w:val="-2"/>
          <w:u w:val="single"/>
        </w:rPr>
        <w:t>Injuries</w:t>
      </w:r>
    </w:p>
    <w:p w14:paraId="7A837B10" w14:textId="77777777" w:rsidR="00EC012A" w:rsidRDefault="00194D79">
      <w:pPr>
        <w:pStyle w:val="BodyText"/>
        <w:spacing w:before="165" w:line="276" w:lineRule="auto"/>
        <w:ind w:left="260" w:right="224"/>
        <w:jc w:val="both"/>
      </w:pPr>
      <w:r>
        <w:t>Incidents involving an injury to a student (such as a fall, or other accidental injury) during a clinical education experience will follow a similar protocol.</w:t>
      </w:r>
    </w:p>
    <w:p w14:paraId="7A837B11" w14:textId="77777777" w:rsidR="00EC012A" w:rsidRDefault="00EC012A">
      <w:pPr>
        <w:pStyle w:val="BodyText"/>
        <w:spacing w:before="9"/>
        <w:rPr>
          <w:sz w:val="27"/>
        </w:rPr>
      </w:pPr>
    </w:p>
    <w:p w14:paraId="7A837B12" w14:textId="77777777" w:rsidR="00EC012A" w:rsidRDefault="00194D79">
      <w:pPr>
        <w:pStyle w:val="ListParagraph"/>
        <w:numPr>
          <w:ilvl w:val="0"/>
          <w:numId w:val="10"/>
        </w:numPr>
        <w:tabs>
          <w:tab w:val="left" w:pos="981"/>
        </w:tabs>
        <w:spacing w:before="1"/>
        <w:ind w:right="264"/>
        <w:rPr>
          <w:sz w:val="24"/>
        </w:rPr>
      </w:pPr>
      <w:r>
        <w:rPr>
          <w:sz w:val="24"/>
        </w:rPr>
        <w:t>The</w:t>
      </w:r>
      <w:r>
        <w:rPr>
          <w:spacing w:val="75"/>
          <w:sz w:val="24"/>
        </w:rPr>
        <w:t xml:space="preserve"> </w:t>
      </w:r>
      <w:r>
        <w:rPr>
          <w:sz w:val="24"/>
        </w:rPr>
        <w:t>injury</w:t>
      </w:r>
      <w:r>
        <w:rPr>
          <w:spacing w:val="73"/>
          <w:sz w:val="24"/>
        </w:rPr>
        <w:t xml:space="preserve"> </w:t>
      </w:r>
      <w:r>
        <w:rPr>
          <w:sz w:val="24"/>
        </w:rPr>
        <w:t>should</w:t>
      </w:r>
      <w:r>
        <w:rPr>
          <w:spacing w:val="70"/>
          <w:sz w:val="24"/>
        </w:rPr>
        <w:t xml:space="preserve"> </w:t>
      </w:r>
      <w:proofErr w:type="gramStart"/>
      <w:r>
        <w:rPr>
          <w:sz w:val="24"/>
        </w:rPr>
        <w:t>be</w:t>
      </w:r>
      <w:r>
        <w:rPr>
          <w:spacing w:val="77"/>
          <w:sz w:val="24"/>
        </w:rPr>
        <w:t xml:space="preserve"> </w:t>
      </w:r>
      <w:r>
        <w:rPr>
          <w:sz w:val="24"/>
        </w:rPr>
        <w:t>reported</w:t>
      </w:r>
      <w:proofErr w:type="gramEnd"/>
      <w:r>
        <w:rPr>
          <w:spacing w:val="70"/>
          <w:sz w:val="24"/>
        </w:rPr>
        <w:t xml:space="preserve"> </w:t>
      </w:r>
      <w:r>
        <w:rPr>
          <w:sz w:val="24"/>
        </w:rPr>
        <w:t>to</w:t>
      </w:r>
      <w:r>
        <w:rPr>
          <w:spacing w:val="70"/>
          <w:sz w:val="24"/>
        </w:rPr>
        <w:t xml:space="preserve"> </w:t>
      </w:r>
      <w:r>
        <w:rPr>
          <w:sz w:val="24"/>
        </w:rPr>
        <w:t>the</w:t>
      </w:r>
      <w:r>
        <w:rPr>
          <w:spacing w:val="75"/>
          <w:sz w:val="24"/>
        </w:rPr>
        <w:t xml:space="preserve"> </w:t>
      </w:r>
      <w:r>
        <w:rPr>
          <w:sz w:val="24"/>
        </w:rPr>
        <w:t>student’s</w:t>
      </w:r>
      <w:r>
        <w:rPr>
          <w:spacing w:val="69"/>
          <w:sz w:val="24"/>
        </w:rPr>
        <w:t xml:space="preserve"> </w:t>
      </w:r>
      <w:r>
        <w:rPr>
          <w:sz w:val="24"/>
        </w:rPr>
        <w:t>supervisor,</w:t>
      </w:r>
      <w:r>
        <w:rPr>
          <w:spacing w:val="74"/>
          <w:sz w:val="24"/>
        </w:rPr>
        <w:t xml:space="preserve"> </w:t>
      </w:r>
      <w:r>
        <w:rPr>
          <w:sz w:val="24"/>
        </w:rPr>
        <w:t>instructor,</w:t>
      </w:r>
      <w:r>
        <w:rPr>
          <w:spacing w:val="74"/>
          <w:sz w:val="24"/>
        </w:rPr>
        <w:t xml:space="preserve"> </w:t>
      </w:r>
      <w:r>
        <w:rPr>
          <w:sz w:val="24"/>
        </w:rPr>
        <w:t>preceptor,</w:t>
      </w:r>
      <w:r>
        <w:rPr>
          <w:spacing w:val="74"/>
          <w:sz w:val="24"/>
        </w:rPr>
        <w:t xml:space="preserve"> </w:t>
      </w:r>
      <w:r>
        <w:rPr>
          <w:sz w:val="24"/>
        </w:rPr>
        <w:t>or department manager.</w:t>
      </w:r>
    </w:p>
    <w:p w14:paraId="7A837B13" w14:textId="77777777" w:rsidR="00EC012A" w:rsidRDefault="00194D79">
      <w:pPr>
        <w:pStyle w:val="ListParagraph"/>
        <w:numPr>
          <w:ilvl w:val="0"/>
          <w:numId w:val="10"/>
        </w:numPr>
        <w:tabs>
          <w:tab w:val="left" w:pos="981"/>
        </w:tabs>
        <w:spacing w:before="6" w:line="289" w:lineRule="exact"/>
        <w:ind w:hanging="363"/>
        <w:rPr>
          <w:sz w:val="24"/>
        </w:rPr>
      </w:pPr>
      <w:r>
        <w:rPr>
          <w:sz w:val="24"/>
        </w:rPr>
        <w:t>Students</w:t>
      </w:r>
      <w:r>
        <w:rPr>
          <w:spacing w:val="-10"/>
          <w:sz w:val="24"/>
        </w:rPr>
        <w:t xml:space="preserve"> </w:t>
      </w:r>
      <w:r>
        <w:rPr>
          <w:sz w:val="24"/>
        </w:rPr>
        <w:t>should</w:t>
      </w:r>
      <w:r>
        <w:rPr>
          <w:spacing w:val="-8"/>
          <w:sz w:val="24"/>
        </w:rPr>
        <w:t xml:space="preserve"> </w:t>
      </w:r>
      <w:r>
        <w:rPr>
          <w:sz w:val="24"/>
        </w:rPr>
        <w:t>report</w:t>
      </w:r>
      <w:r>
        <w:rPr>
          <w:spacing w:val="-8"/>
          <w:sz w:val="24"/>
        </w:rPr>
        <w:t xml:space="preserve"> </w:t>
      </w:r>
      <w:r>
        <w:rPr>
          <w:sz w:val="24"/>
        </w:rPr>
        <w:t>to</w:t>
      </w:r>
      <w:r>
        <w:rPr>
          <w:spacing w:val="-8"/>
          <w:sz w:val="24"/>
        </w:rPr>
        <w:t xml:space="preserve"> </w:t>
      </w:r>
      <w:r>
        <w:rPr>
          <w:sz w:val="24"/>
        </w:rPr>
        <w:t>the</w:t>
      </w:r>
      <w:r>
        <w:rPr>
          <w:spacing w:val="-3"/>
          <w:sz w:val="24"/>
        </w:rPr>
        <w:t xml:space="preserve"> </w:t>
      </w:r>
      <w:r>
        <w:rPr>
          <w:sz w:val="24"/>
        </w:rPr>
        <w:t>nearest</w:t>
      </w:r>
      <w:r>
        <w:rPr>
          <w:spacing w:val="-5"/>
          <w:sz w:val="24"/>
        </w:rPr>
        <w:t xml:space="preserve"> </w:t>
      </w:r>
      <w:r>
        <w:rPr>
          <w:sz w:val="24"/>
        </w:rPr>
        <w:t>Emergency</w:t>
      </w:r>
      <w:r>
        <w:rPr>
          <w:spacing w:val="-2"/>
          <w:sz w:val="24"/>
        </w:rPr>
        <w:t xml:space="preserve"> </w:t>
      </w:r>
      <w:r>
        <w:rPr>
          <w:sz w:val="24"/>
        </w:rPr>
        <w:t>Room</w:t>
      </w:r>
      <w:r>
        <w:rPr>
          <w:spacing w:val="-6"/>
          <w:sz w:val="24"/>
        </w:rPr>
        <w:t xml:space="preserve"> </w:t>
      </w:r>
      <w:r>
        <w:rPr>
          <w:sz w:val="24"/>
        </w:rPr>
        <w:t>for</w:t>
      </w:r>
      <w:r>
        <w:rPr>
          <w:spacing w:val="-8"/>
          <w:sz w:val="24"/>
        </w:rPr>
        <w:t xml:space="preserve"> </w:t>
      </w:r>
      <w:r>
        <w:rPr>
          <w:spacing w:val="-2"/>
          <w:sz w:val="24"/>
        </w:rPr>
        <w:t>treatment.</w:t>
      </w:r>
    </w:p>
    <w:p w14:paraId="7A837B14" w14:textId="77777777" w:rsidR="00EC012A" w:rsidRDefault="00194D79">
      <w:pPr>
        <w:pStyle w:val="ListParagraph"/>
        <w:numPr>
          <w:ilvl w:val="0"/>
          <w:numId w:val="10"/>
        </w:numPr>
        <w:tabs>
          <w:tab w:val="left" w:pos="981"/>
        </w:tabs>
        <w:ind w:right="329"/>
        <w:rPr>
          <w:sz w:val="24"/>
        </w:rPr>
      </w:pPr>
      <w:r>
        <w:rPr>
          <w:sz w:val="24"/>
        </w:rPr>
        <w:t>The</w:t>
      </w:r>
      <w:r>
        <w:rPr>
          <w:spacing w:val="77"/>
          <w:sz w:val="24"/>
        </w:rPr>
        <w:t xml:space="preserve"> </w:t>
      </w:r>
      <w:r>
        <w:rPr>
          <w:sz w:val="24"/>
        </w:rPr>
        <w:t>student</w:t>
      </w:r>
      <w:r>
        <w:rPr>
          <w:spacing w:val="77"/>
          <w:sz w:val="24"/>
        </w:rPr>
        <w:t xml:space="preserve"> </w:t>
      </w:r>
      <w:r>
        <w:rPr>
          <w:sz w:val="24"/>
        </w:rPr>
        <w:t>must</w:t>
      </w:r>
      <w:r>
        <w:rPr>
          <w:spacing w:val="78"/>
          <w:sz w:val="24"/>
        </w:rPr>
        <w:t xml:space="preserve"> </w:t>
      </w:r>
      <w:r>
        <w:rPr>
          <w:sz w:val="24"/>
        </w:rPr>
        <w:t>notify</w:t>
      </w:r>
      <w:r>
        <w:rPr>
          <w:spacing w:val="76"/>
          <w:sz w:val="24"/>
        </w:rPr>
        <w:t xml:space="preserve"> </w:t>
      </w:r>
      <w:r>
        <w:rPr>
          <w:sz w:val="24"/>
        </w:rPr>
        <w:t>the</w:t>
      </w:r>
      <w:r>
        <w:rPr>
          <w:spacing w:val="74"/>
          <w:sz w:val="24"/>
        </w:rPr>
        <w:t xml:space="preserve"> </w:t>
      </w:r>
      <w:r>
        <w:rPr>
          <w:sz w:val="24"/>
        </w:rPr>
        <w:t>Clinical</w:t>
      </w:r>
      <w:r>
        <w:rPr>
          <w:spacing w:val="77"/>
          <w:sz w:val="24"/>
        </w:rPr>
        <w:t xml:space="preserve"> </w:t>
      </w:r>
      <w:r>
        <w:rPr>
          <w:sz w:val="24"/>
        </w:rPr>
        <w:t>Director,</w:t>
      </w:r>
      <w:r>
        <w:rPr>
          <w:spacing w:val="77"/>
          <w:sz w:val="24"/>
        </w:rPr>
        <w:t xml:space="preserve"> </w:t>
      </w:r>
      <w:r>
        <w:rPr>
          <w:sz w:val="24"/>
        </w:rPr>
        <w:t>Educational</w:t>
      </w:r>
      <w:r>
        <w:rPr>
          <w:spacing w:val="77"/>
          <w:sz w:val="24"/>
        </w:rPr>
        <w:t xml:space="preserve"> </w:t>
      </w:r>
      <w:r>
        <w:rPr>
          <w:sz w:val="24"/>
        </w:rPr>
        <w:t>Coordinator,</w:t>
      </w:r>
      <w:r>
        <w:rPr>
          <w:spacing w:val="76"/>
          <w:sz w:val="24"/>
        </w:rPr>
        <w:t xml:space="preserve"> </w:t>
      </w:r>
      <w:r>
        <w:rPr>
          <w:sz w:val="24"/>
        </w:rPr>
        <w:t>or</w:t>
      </w:r>
      <w:r>
        <w:rPr>
          <w:spacing w:val="77"/>
          <w:sz w:val="24"/>
        </w:rPr>
        <w:t xml:space="preserve"> </w:t>
      </w:r>
      <w:r>
        <w:rPr>
          <w:sz w:val="24"/>
        </w:rPr>
        <w:t>Program Director.</w:t>
      </w:r>
      <w:r>
        <w:rPr>
          <w:spacing w:val="80"/>
          <w:sz w:val="24"/>
        </w:rPr>
        <w:t xml:space="preserve"> </w:t>
      </w:r>
      <w:r>
        <w:rPr>
          <w:sz w:val="24"/>
        </w:rPr>
        <w:t xml:space="preserve">In addition, the Student </w:t>
      </w:r>
      <w:proofErr w:type="gramStart"/>
      <w:r>
        <w:rPr>
          <w:sz w:val="24"/>
        </w:rPr>
        <w:t>Health</w:t>
      </w:r>
      <w:proofErr w:type="gramEnd"/>
      <w:r>
        <w:rPr>
          <w:sz w:val="24"/>
        </w:rPr>
        <w:t xml:space="preserve"> and Wellness Center.</w:t>
      </w:r>
    </w:p>
    <w:p w14:paraId="7A837B15" w14:textId="77777777" w:rsidR="00EC012A" w:rsidRDefault="00EC012A">
      <w:pPr>
        <w:pStyle w:val="BodyText"/>
        <w:spacing w:before="8"/>
        <w:rPr>
          <w:sz w:val="23"/>
        </w:rPr>
      </w:pPr>
    </w:p>
    <w:p w14:paraId="7A837B16" w14:textId="77777777" w:rsidR="00EC012A" w:rsidRDefault="00194D79">
      <w:pPr>
        <w:pStyle w:val="BodyText"/>
        <w:spacing w:line="276" w:lineRule="auto"/>
        <w:ind w:left="260" w:right="207" w:firstLine="50"/>
        <w:jc w:val="both"/>
      </w:pPr>
      <w:r>
        <w:t>If a potentially infectious exposure occurs, do not allow feelings of embarrassment, a large workload,</w:t>
      </w:r>
      <w:r>
        <w:rPr>
          <w:spacing w:val="-14"/>
        </w:rPr>
        <w:t xml:space="preserve"> </w:t>
      </w:r>
      <w:r>
        <w:t>or</w:t>
      </w:r>
      <w:r>
        <w:rPr>
          <w:spacing w:val="-14"/>
        </w:rPr>
        <w:t xml:space="preserve"> </w:t>
      </w:r>
      <w:r>
        <w:t>misplaced</w:t>
      </w:r>
      <w:r>
        <w:rPr>
          <w:spacing w:val="-13"/>
        </w:rPr>
        <w:t xml:space="preserve"> </w:t>
      </w:r>
      <w:r>
        <w:t>peer</w:t>
      </w:r>
      <w:r>
        <w:rPr>
          <w:spacing w:val="-14"/>
        </w:rPr>
        <w:t xml:space="preserve"> </w:t>
      </w:r>
      <w:r>
        <w:t>pressures</w:t>
      </w:r>
      <w:r>
        <w:rPr>
          <w:spacing w:val="-13"/>
        </w:rPr>
        <w:t xml:space="preserve"> </w:t>
      </w:r>
      <w:r>
        <w:t>to</w:t>
      </w:r>
      <w:r>
        <w:rPr>
          <w:spacing w:val="-14"/>
        </w:rPr>
        <w:t xml:space="preserve"> </w:t>
      </w:r>
      <w:r>
        <w:t>prevent</w:t>
      </w:r>
      <w:r>
        <w:rPr>
          <w:spacing w:val="-13"/>
        </w:rPr>
        <w:t xml:space="preserve"> </w:t>
      </w:r>
      <w:r>
        <w:t>you</w:t>
      </w:r>
      <w:r>
        <w:rPr>
          <w:spacing w:val="-14"/>
        </w:rPr>
        <w:t xml:space="preserve"> </w:t>
      </w:r>
      <w:r>
        <w:t>from</w:t>
      </w:r>
      <w:r>
        <w:rPr>
          <w:spacing w:val="-14"/>
        </w:rPr>
        <w:t xml:space="preserve"> </w:t>
      </w:r>
      <w:r>
        <w:t>reporting</w:t>
      </w:r>
      <w:r>
        <w:rPr>
          <w:spacing w:val="-13"/>
        </w:rPr>
        <w:t xml:space="preserve"> </w:t>
      </w:r>
      <w:r>
        <w:t>the</w:t>
      </w:r>
      <w:r>
        <w:rPr>
          <w:spacing w:val="-14"/>
        </w:rPr>
        <w:t xml:space="preserve"> </w:t>
      </w:r>
      <w:r>
        <w:t>event</w:t>
      </w:r>
      <w:r>
        <w:rPr>
          <w:spacing w:val="-13"/>
        </w:rPr>
        <w:t xml:space="preserve"> </w:t>
      </w:r>
      <w:r>
        <w:t>immediately.</w:t>
      </w:r>
      <w:r>
        <w:rPr>
          <w:spacing w:val="-14"/>
        </w:rPr>
        <w:t xml:space="preserve"> </w:t>
      </w:r>
      <w:r>
        <w:t>Needle sticks</w:t>
      </w:r>
      <w:r>
        <w:rPr>
          <w:spacing w:val="-6"/>
        </w:rPr>
        <w:t xml:space="preserve"> </w:t>
      </w:r>
      <w:r>
        <w:t>and</w:t>
      </w:r>
      <w:r>
        <w:rPr>
          <w:spacing w:val="-10"/>
        </w:rPr>
        <w:t xml:space="preserve"> </w:t>
      </w:r>
      <w:r>
        <w:t>other</w:t>
      </w:r>
      <w:r>
        <w:rPr>
          <w:spacing w:val="-10"/>
        </w:rPr>
        <w:t xml:space="preserve"> </w:t>
      </w:r>
      <w:r>
        <w:t>exposures</w:t>
      </w:r>
      <w:r>
        <w:rPr>
          <w:spacing w:val="-6"/>
        </w:rPr>
        <w:t xml:space="preserve"> </w:t>
      </w:r>
      <w:r>
        <w:t>can</w:t>
      </w:r>
      <w:r>
        <w:rPr>
          <w:spacing w:val="-11"/>
        </w:rPr>
        <w:t xml:space="preserve"> </w:t>
      </w:r>
      <w:r>
        <w:t>be</w:t>
      </w:r>
      <w:r>
        <w:rPr>
          <w:spacing w:val="-10"/>
        </w:rPr>
        <w:t xml:space="preserve"> </w:t>
      </w:r>
      <w:r>
        <w:t>life-threatening.</w:t>
      </w:r>
      <w:r>
        <w:rPr>
          <w:spacing w:val="-6"/>
        </w:rPr>
        <w:t xml:space="preserve"> </w:t>
      </w:r>
      <w:r>
        <w:t>Responsible</w:t>
      </w:r>
      <w:r>
        <w:rPr>
          <w:spacing w:val="-10"/>
        </w:rPr>
        <w:t xml:space="preserve"> </w:t>
      </w:r>
      <w:r>
        <w:t>health</w:t>
      </w:r>
      <w:r>
        <w:rPr>
          <w:spacing w:val="-9"/>
        </w:rPr>
        <w:t xml:space="preserve"> </w:t>
      </w:r>
      <w:r>
        <w:t>care</w:t>
      </w:r>
      <w:r>
        <w:rPr>
          <w:spacing w:val="-8"/>
        </w:rPr>
        <w:t xml:space="preserve"> </w:t>
      </w:r>
      <w:r>
        <w:t>providers</w:t>
      </w:r>
      <w:r>
        <w:rPr>
          <w:spacing w:val="-9"/>
        </w:rPr>
        <w:t xml:space="preserve"> </w:t>
      </w:r>
      <w:r>
        <w:t>recognize</w:t>
      </w:r>
      <w:r>
        <w:rPr>
          <w:spacing w:val="-10"/>
        </w:rPr>
        <w:t xml:space="preserve"> </w:t>
      </w:r>
      <w:r>
        <w:t>that unintentional</w:t>
      </w:r>
      <w:r>
        <w:rPr>
          <w:spacing w:val="-5"/>
        </w:rPr>
        <w:t xml:space="preserve"> </w:t>
      </w:r>
      <w:r>
        <w:t>injuries</w:t>
      </w:r>
      <w:r>
        <w:rPr>
          <w:spacing w:val="-5"/>
        </w:rPr>
        <w:t xml:space="preserve"> </w:t>
      </w:r>
      <w:r>
        <w:t>and</w:t>
      </w:r>
      <w:r>
        <w:rPr>
          <w:spacing w:val="-1"/>
        </w:rPr>
        <w:t xml:space="preserve"> </w:t>
      </w:r>
      <w:r>
        <w:t>occupational</w:t>
      </w:r>
      <w:r>
        <w:rPr>
          <w:spacing w:val="-7"/>
        </w:rPr>
        <w:t xml:space="preserve"> </w:t>
      </w:r>
      <w:r>
        <w:t>exposures may</w:t>
      </w:r>
      <w:r>
        <w:rPr>
          <w:spacing w:val="-8"/>
        </w:rPr>
        <w:t xml:space="preserve"> </w:t>
      </w:r>
      <w:r>
        <w:t>occur</w:t>
      </w:r>
      <w:r>
        <w:rPr>
          <w:spacing w:val="-10"/>
        </w:rPr>
        <w:t xml:space="preserve"> </w:t>
      </w:r>
      <w:r>
        <w:t>and</w:t>
      </w:r>
      <w:r>
        <w:rPr>
          <w:spacing w:val="-4"/>
        </w:rPr>
        <w:t xml:space="preserve"> </w:t>
      </w:r>
      <w:r>
        <w:t>must</w:t>
      </w:r>
      <w:r>
        <w:rPr>
          <w:spacing w:val="-6"/>
        </w:rPr>
        <w:t xml:space="preserve"> </w:t>
      </w:r>
      <w:proofErr w:type="gramStart"/>
      <w:r>
        <w:t>be</w:t>
      </w:r>
      <w:r>
        <w:rPr>
          <w:spacing w:val="-4"/>
        </w:rPr>
        <w:t xml:space="preserve"> </w:t>
      </w:r>
      <w:r>
        <w:t>evaluated</w:t>
      </w:r>
      <w:proofErr w:type="gramEnd"/>
      <w:r>
        <w:rPr>
          <w:spacing w:val="-9"/>
        </w:rPr>
        <w:t xml:space="preserve"> </w:t>
      </w:r>
      <w:r>
        <w:t>by</w:t>
      </w:r>
      <w:r>
        <w:rPr>
          <w:spacing w:val="-8"/>
        </w:rPr>
        <w:t xml:space="preserve"> </w:t>
      </w:r>
      <w:r>
        <w:t>competent, objective, and experienced medical professionals.</w:t>
      </w:r>
    </w:p>
    <w:p w14:paraId="7A837B17" w14:textId="77777777" w:rsidR="00EC012A" w:rsidRDefault="00194D79">
      <w:pPr>
        <w:pStyle w:val="BodyText"/>
        <w:spacing w:before="200" w:line="276" w:lineRule="auto"/>
        <w:ind w:left="260" w:right="211" w:firstLine="50"/>
        <w:jc w:val="both"/>
      </w:pPr>
      <w:r>
        <w:t xml:space="preserve">Students </w:t>
      </w:r>
      <w:proofErr w:type="gramStart"/>
      <w:r>
        <w:t>are offered</w:t>
      </w:r>
      <w:proofErr w:type="gramEnd"/>
      <w:r>
        <w:t xml:space="preserve"> counseling and post exposure prophylaxis or “PEP,” a full HIV antiretroviral daily regimen for 28 days, which must begin within 72</w:t>
      </w:r>
      <w:r>
        <w:rPr>
          <w:spacing w:val="-1"/>
        </w:rPr>
        <w:t xml:space="preserve"> </w:t>
      </w:r>
      <w:r>
        <w:t>hours of the exposure if there is concern for HIV transmission.</w:t>
      </w:r>
      <w:r>
        <w:rPr>
          <w:spacing w:val="40"/>
        </w:rPr>
        <w:t xml:space="preserve"> </w:t>
      </w:r>
      <w:r>
        <w:t xml:space="preserve">When applicable, students’ follow up will </w:t>
      </w:r>
      <w:proofErr w:type="gramStart"/>
      <w:r>
        <w:t>be conducted</w:t>
      </w:r>
      <w:proofErr w:type="gramEnd"/>
      <w:r>
        <w:t xml:space="preserve"> by SHWC staff on the initial</w:t>
      </w:r>
      <w:r>
        <w:rPr>
          <w:spacing w:val="-13"/>
        </w:rPr>
        <w:t xml:space="preserve"> </w:t>
      </w:r>
      <w:r>
        <w:t>lab</w:t>
      </w:r>
      <w:r>
        <w:rPr>
          <w:spacing w:val="-13"/>
        </w:rPr>
        <w:t xml:space="preserve"> </w:t>
      </w:r>
      <w:r>
        <w:t>results,</w:t>
      </w:r>
      <w:r>
        <w:rPr>
          <w:spacing w:val="-9"/>
        </w:rPr>
        <w:t xml:space="preserve"> </w:t>
      </w:r>
      <w:r>
        <w:t>and</w:t>
      </w:r>
      <w:r>
        <w:rPr>
          <w:spacing w:val="-13"/>
        </w:rPr>
        <w:t xml:space="preserve"> </w:t>
      </w:r>
      <w:r>
        <w:t>an</w:t>
      </w:r>
      <w:r>
        <w:rPr>
          <w:spacing w:val="-13"/>
        </w:rPr>
        <w:t xml:space="preserve"> </w:t>
      </w:r>
      <w:r>
        <w:t>in-person</w:t>
      </w:r>
      <w:r>
        <w:rPr>
          <w:spacing w:val="-13"/>
        </w:rPr>
        <w:t xml:space="preserve"> </w:t>
      </w:r>
      <w:r>
        <w:t>follow</w:t>
      </w:r>
      <w:r>
        <w:rPr>
          <w:spacing w:val="-11"/>
        </w:rPr>
        <w:t xml:space="preserve"> </w:t>
      </w:r>
      <w:r>
        <w:t>up</w:t>
      </w:r>
      <w:r>
        <w:rPr>
          <w:spacing w:val="-13"/>
        </w:rPr>
        <w:t xml:space="preserve"> </w:t>
      </w:r>
      <w:r>
        <w:t>with</w:t>
      </w:r>
      <w:r>
        <w:rPr>
          <w:spacing w:val="-14"/>
        </w:rPr>
        <w:t xml:space="preserve"> </w:t>
      </w:r>
      <w:r>
        <w:t>staff</w:t>
      </w:r>
      <w:r>
        <w:rPr>
          <w:spacing w:val="-12"/>
        </w:rPr>
        <w:t xml:space="preserve"> </w:t>
      </w:r>
      <w:r>
        <w:t>will</w:t>
      </w:r>
      <w:r>
        <w:rPr>
          <w:spacing w:val="-12"/>
        </w:rPr>
        <w:t xml:space="preserve"> </w:t>
      </w:r>
      <w:r>
        <w:t>happen</w:t>
      </w:r>
      <w:r>
        <w:rPr>
          <w:spacing w:val="-13"/>
        </w:rPr>
        <w:t xml:space="preserve"> </w:t>
      </w:r>
      <w:r>
        <w:t>after</w:t>
      </w:r>
      <w:r>
        <w:rPr>
          <w:spacing w:val="-14"/>
        </w:rPr>
        <w:t xml:space="preserve"> </w:t>
      </w:r>
      <w:r>
        <w:t>one</w:t>
      </w:r>
      <w:r>
        <w:rPr>
          <w:spacing w:val="-13"/>
        </w:rPr>
        <w:t xml:space="preserve"> </w:t>
      </w:r>
      <w:r>
        <w:t>month</w:t>
      </w:r>
      <w:r>
        <w:rPr>
          <w:spacing w:val="-14"/>
        </w:rPr>
        <w:t xml:space="preserve"> </w:t>
      </w:r>
      <w:r>
        <w:t>to</w:t>
      </w:r>
      <w:r>
        <w:rPr>
          <w:spacing w:val="-8"/>
        </w:rPr>
        <w:t xml:space="preserve"> </w:t>
      </w:r>
      <w:r>
        <w:t>repeat</w:t>
      </w:r>
      <w:r>
        <w:rPr>
          <w:spacing w:val="-13"/>
        </w:rPr>
        <w:t xml:space="preserve"> </w:t>
      </w:r>
      <w:r>
        <w:t>testing and</w:t>
      </w:r>
      <w:r>
        <w:rPr>
          <w:spacing w:val="-10"/>
        </w:rPr>
        <w:t xml:space="preserve"> </w:t>
      </w:r>
      <w:r>
        <w:t>discuss</w:t>
      </w:r>
      <w:r>
        <w:rPr>
          <w:spacing w:val="-9"/>
        </w:rPr>
        <w:t xml:space="preserve"> </w:t>
      </w:r>
      <w:r>
        <w:t>next</w:t>
      </w:r>
      <w:r>
        <w:rPr>
          <w:spacing w:val="-8"/>
        </w:rPr>
        <w:t xml:space="preserve"> </w:t>
      </w:r>
      <w:r>
        <w:t>steps.</w:t>
      </w:r>
      <w:r>
        <w:rPr>
          <w:spacing w:val="-7"/>
        </w:rPr>
        <w:t xml:space="preserve"> </w:t>
      </w:r>
      <w:r>
        <w:t>The</w:t>
      </w:r>
      <w:r>
        <w:rPr>
          <w:spacing w:val="-6"/>
        </w:rPr>
        <w:t xml:space="preserve"> </w:t>
      </w:r>
      <w:r>
        <w:t>incident</w:t>
      </w:r>
      <w:r>
        <w:rPr>
          <w:spacing w:val="-7"/>
        </w:rPr>
        <w:t xml:space="preserve"> </w:t>
      </w:r>
      <w:r>
        <w:t>will</w:t>
      </w:r>
      <w:r>
        <w:rPr>
          <w:spacing w:val="-6"/>
        </w:rPr>
        <w:t xml:space="preserve"> </w:t>
      </w:r>
      <w:r>
        <w:t>also</w:t>
      </w:r>
      <w:r>
        <w:rPr>
          <w:spacing w:val="-11"/>
        </w:rPr>
        <w:t xml:space="preserve"> </w:t>
      </w:r>
      <w:proofErr w:type="gramStart"/>
      <w:r>
        <w:t>be</w:t>
      </w:r>
      <w:r>
        <w:rPr>
          <w:spacing w:val="-8"/>
        </w:rPr>
        <w:t xml:space="preserve"> </w:t>
      </w:r>
      <w:r>
        <w:t>documented</w:t>
      </w:r>
      <w:proofErr w:type="gramEnd"/>
      <w:r>
        <w:rPr>
          <w:spacing w:val="-10"/>
        </w:rPr>
        <w:t xml:space="preserve"> </w:t>
      </w:r>
      <w:r>
        <w:t>in</w:t>
      </w:r>
      <w:r>
        <w:rPr>
          <w:spacing w:val="-10"/>
        </w:rPr>
        <w:t xml:space="preserve"> </w:t>
      </w:r>
      <w:r>
        <w:t>the</w:t>
      </w:r>
      <w:r>
        <w:rPr>
          <w:spacing w:val="-6"/>
        </w:rPr>
        <w:t xml:space="preserve"> </w:t>
      </w:r>
      <w:r>
        <w:t>OSHA</w:t>
      </w:r>
      <w:r>
        <w:rPr>
          <w:spacing w:val="-8"/>
        </w:rPr>
        <w:t xml:space="preserve"> </w:t>
      </w:r>
      <w:r>
        <w:t>file.</w:t>
      </w:r>
      <w:r>
        <w:rPr>
          <w:spacing w:val="40"/>
        </w:rPr>
        <w:t xml:space="preserve"> </w:t>
      </w:r>
      <w:r>
        <w:t>A</w:t>
      </w:r>
      <w:r>
        <w:rPr>
          <w:spacing w:val="-8"/>
        </w:rPr>
        <w:t xml:space="preserve"> </w:t>
      </w:r>
      <w:r>
        <w:t>three</w:t>
      </w:r>
      <w:r>
        <w:rPr>
          <w:spacing w:val="-8"/>
        </w:rPr>
        <w:t xml:space="preserve"> </w:t>
      </w:r>
      <w:r>
        <w:t>month</w:t>
      </w:r>
      <w:r>
        <w:rPr>
          <w:spacing w:val="-10"/>
        </w:rPr>
        <w:t xml:space="preserve"> </w:t>
      </w:r>
      <w:r>
        <w:t xml:space="preserve">follow up visit after the exposure will also </w:t>
      </w:r>
      <w:proofErr w:type="gramStart"/>
      <w:r>
        <w:t>be scheduled</w:t>
      </w:r>
      <w:proofErr w:type="gramEnd"/>
      <w:r>
        <w:t xml:space="preserve"> for final HIV and Hepatitis B testing.</w:t>
      </w:r>
      <w:r>
        <w:rPr>
          <w:spacing w:val="40"/>
        </w:rPr>
        <w:t xml:space="preserve"> </w:t>
      </w:r>
      <w:r>
        <w:t>The student can continue with classes during this time, even if</w:t>
      </w:r>
      <w:r>
        <w:rPr>
          <w:spacing w:val="-2"/>
        </w:rPr>
        <w:t xml:space="preserve"> </w:t>
      </w:r>
      <w:r>
        <w:t>taking PEP.</w:t>
      </w:r>
      <w:r>
        <w:rPr>
          <w:spacing w:val="40"/>
        </w:rPr>
        <w:t xml:space="preserve"> </w:t>
      </w:r>
      <w:r>
        <w:t xml:space="preserve">Incident reports </w:t>
      </w:r>
      <w:proofErr w:type="gramStart"/>
      <w:r>
        <w:t>are shared</w:t>
      </w:r>
      <w:proofErr w:type="gramEnd"/>
      <w:r>
        <w:t xml:space="preserve"> with the Office of Compliance for review and Quality Assurance issues.</w:t>
      </w:r>
    </w:p>
    <w:p w14:paraId="7A837B18" w14:textId="77777777" w:rsidR="00EC012A" w:rsidRDefault="00194D79">
      <w:pPr>
        <w:pStyle w:val="Heading4"/>
        <w:spacing w:before="204"/>
        <w:ind w:left="313" w:firstLine="0"/>
        <w:jc w:val="both"/>
      </w:pPr>
      <w:r>
        <w:rPr>
          <w:u w:val="single"/>
        </w:rPr>
        <w:t>Financial</w:t>
      </w:r>
      <w:r>
        <w:rPr>
          <w:spacing w:val="-8"/>
          <w:u w:val="single"/>
        </w:rPr>
        <w:t xml:space="preserve"> </w:t>
      </w:r>
      <w:r>
        <w:rPr>
          <w:u w:val="single"/>
        </w:rPr>
        <w:t>Responsibility</w:t>
      </w:r>
      <w:r>
        <w:rPr>
          <w:spacing w:val="-5"/>
          <w:u w:val="single"/>
        </w:rPr>
        <w:t xml:space="preserve"> </w:t>
      </w:r>
      <w:r>
        <w:rPr>
          <w:u w:val="single"/>
        </w:rPr>
        <w:t>for</w:t>
      </w:r>
      <w:r>
        <w:rPr>
          <w:spacing w:val="-3"/>
          <w:u w:val="single"/>
        </w:rPr>
        <w:t xml:space="preserve"> </w:t>
      </w:r>
      <w:r>
        <w:rPr>
          <w:u w:val="single"/>
        </w:rPr>
        <w:t>Care</w:t>
      </w:r>
      <w:r>
        <w:rPr>
          <w:spacing w:val="-7"/>
          <w:u w:val="single"/>
        </w:rPr>
        <w:t xml:space="preserve"> </w:t>
      </w:r>
      <w:r>
        <w:rPr>
          <w:u w:val="single"/>
        </w:rPr>
        <w:t>and</w:t>
      </w:r>
      <w:r>
        <w:rPr>
          <w:spacing w:val="-5"/>
          <w:u w:val="single"/>
        </w:rPr>
        <w:t xml:space="preserve"> </w:t>
      </w:r>
      <w:r>
        <w:rPr>
          <w:spacing w:val="-2"/>
          <w:u w:val="single"/>
        </w:rPr>
        <w:t>Treatment</w:t>
      </w:r>
    </w:p>
    <w:p w14:paraId="7A837B19" w14:textId="77777777" w:rsidR="00EC012A" w:rsidRDefault="00194D79">
      <w:pPr>
        <w:pStyle w:val="BodyText"/>
        <w:spacing w:before="163" w:line="276" w:lineRule="auto"/>
        <w:ind w:left="260" w:right="210" w:firstLine="50"/>
        <w:jc w:val="both"/>
      </w:pPr>
      <w:proofErr w:type="gramStart"/>
      <w:r>
        <w:t>Financial responsibility</w:t>
      </w:r>
      <w:proofErr w:type="gramEnd"/>
      <w:r>
        <w:t xml:space="preserve"> for treatment after occupational exposure is administered by the school through student health fees. Additionally, patient assistance programs with the pharmaceutical companies that make the antiretroviral therapy can </w:t>
      </w:r>
      <w:proofErr w:type="gramStart"/>
      <w:r>
        <w:t>be used</w:t>
      </w:r>
      <w:proofErr w:type="gramEnd"/>
      <w:r>
        <w:t xml:space="preserve"> to pay for the medication expenses if the insurance does</w:t>
      </w:r>
      <w:r>
        <w:rPr>
          <w:spacing w:val="-2"/>
        </w:rPr>
        <w:t xml:space="preserve"> </w:t>
      </w:r>
      <w:r>
        <w:t>not cover those costs.</w:t>
      </w:r>
      <w:r>
        <w:rPr>
          <w:spacing w:val="-2"/>
        </w:rPr>
        <w:t xml:space="preserve"> </w:t>
      </w:r>
      <w:r>
        <w:t>In this</w:t>
      </w:r>
      <w:r>
        <w:rPr>
          <w:spacing w:val="-2"/>
        </w:rPr>
        <w:t xml:space="preserve"> </w:t>
      </w:r>
      <w:r>
        <w:t>case, and in all</w:t>
      </w:r>
      <w:r>
        <w:rPr>
          <w:spacing w:val="-2"/>
        </w:rPr>
        <w:t xml:space="preserve"> </w:t>
      </w:r>
      <w:r>
        <w:t>cases of exposure, lab costs will</w:t>
      </w:r>
      <w:r>
        <w:rPr>
          <w:spacing w:val="-4"/>
        </w:rPr>
        <w:t xml:space="preserve"> </w:t>
      </w:r>
      <w:proofErr w:type="gramStart"/>
      <w:r>
        <w:t>be covered</w:t>
      </w:r>
      <w:proofErr w:type="gramEnd"/>
      <w:r>
        <w:t xml:space="preserve"> by student health fees.</w:t>
      </w:r>
      <w:r>
        <w:rPr>
          <w:spacing w:val="40"/>
        </w:rPr>
        <w:t xml:space="preserve"> </w:t>
      </w:r>
      <w:r>
        <w:t>Clinical agreements provide immediate and initial prophylactic treatment for medical students exposed to biohazards during clinical site rotations.</w:t>
      </w:r>
    </w:p>
    <w:p w14:paraId="7A837B1A" w14:textId="77777777" w:rsidR="00EC012A" w:rsidRDefault="00194D79">
      <w:pPr>
        <w:pStyle w:val="Heading4"/>
        <w:spacing w:before="201"/>
        <w:ind w:left="313" w:firstLine="0"/>
        <w:jc w:val="both"/>
      </w:pPr>
      <w:r>
        <w:rPr>
          <w:spacing w:val="-2"/>
          <w:u w:val="single"/>
        </w:rPr>
        <w:t>Pandemics</w:t>
      </w:r>
      <w:r>
        <w:rPr>
          <w:spacing w:val="80"/>
          <w:u w:val="single"/>
        </w:rPr>
        <w:t xml:space="preserve"> </w:t>
      </w:r>
    </w:p>
    <w:p w14:paraId="7A837B1B" w14:textId="77777777" w:rsidR="00EC012A" w:rsidRDefault="00194D79">
      <w:pPr>
        <w:pStyle w:val="BodyText"/>
        <w:spacing w:before="165" w:line="276" w:lineRule="auto"/>
        <w:ind w:left="260" w:right="209" w:firstLine="50"/>
        <w:jc w:val="both"/>
        <w:rPr>
          <w:sz w:val="22"/>
        </w:rPr>
      </w:pPr>
      <w:r>
        <w:t>With a framework for health care preparedness, MSM will provide enrolled and visiting students with the necessary tools for safety and wellness.</w:t>
      </w:r>
      <w:r>
        <w:rPr>
          <w:spacing w:val="40"/>
        </w:rPr>
        <w:t xml:space="preserve"> </w:t>
      </w:r>
      <w:r>
        <w:t xml:space="preserve">Students are trained for the use of PPE, social distancing, universal </w:t>
      </w:r>
      <w:proofErr w:type="gramStart"/>
      <w:r>
        <w:t>precautions</w:t>
      </w:r>
      <w:proofErr w:type="gramEnd"/>
      <w:r>
        <w:t xml:space="preserve"> and Exposures.</w:t>
      </w:r>
      <w:r>
        <w:rPr>
          <w:spacing w:val="40"/>
        </w:rPr>
        <w:t xml:space="preserve"> </w:t>
      </w:r>
      <w:r>
        <w:t>Staff / Faculty members / Public safety will have specific roles to include</w:t>
      </w:r>
      <w:r>
        <w:rPr>
          <w:sz w:val="22"/>
        </w:rPr>
        <w:t>:</w:t>
      </w:r>
    </w:p>
    <w:p w14:paraId="7A837B1C" w14:textId="77777777" w:rsidR="00EC012A" w:rsidRDefault="00194D79">
      <w:pPr>
        <w:pStyle w:val="ListParagraph"/>
        <w:numPr>
          <w:ilvl w:val="0"/>
          <w:numId w:val="9"/>
        </w:numPr>
        <w:tabs>
          <w:tab w:val="left" w:pos="981"/>
        </w:tabs>
        <w:spacing w:before="198" w:line="276" w:lineRule="auto"/>
        <w:ind w:right="260"/>
        <w:rPr>
          <w:sz w:val="24"/>
        </w:rPr>
      </w:pPr>
      <w:r>
        <w:rPr>
          <w:sz w:val="24"/>
        </w:rPr>
        <w:t>Initiate</w:t>
      </w:r>
      <w:r>
        <w:rPr>
          <w:spacing w:val="40"/>
          <w:sz w:val="24"/>
        </w:rPr>
        <w:t xml:space="preserve"> </w:t>
      </w:r>
      <w:r>
        <w:rPr>
          <w:sz w:val="24"/>
        </w:rPr>
        <w:t>the</w:t>
      </w:r>
      <w:r>
        <w:rPr>
          <w:spacing w:val="40"/>
          <w:sz w:val="24"/>
        </w:rPr>
        <w:t xml:space="preserve"> </w:t>
      </w:r>
      <w:r>
        <w:rPr>
          <w:sz w:val="24"/>
        </w:rPr>
        <w:t>emergency</w:t>
      </w:r>
      <w:r>
        <w:rPr>
          <w:spacing w:val="40"/>
          <w:sz w:val="24"/>
        </w:rPr>
        <w:t xml:space="preserve"> </w:t>
      </w:r>
      <w:r>
        <w:rPr>
          <w:sz w:val="24"/>
        </w:rPr>
        <w:t>response</w:t>
      </w:r>
      <w:r>
        <w:rPr>
          <w:spacing w:val="40"/>
          <w:sz w:val="24"/>
        </w:rPr>
        <w:t xml:space="preserve"> </w:t>
      </w:r>
      <w:r>
        <w:rPr>
          <w:sz w:val="24"/>
        </w:rPr>
        <w:t>plan</w:t>
      </w:r>
      <w:r>
        <w:rPr>
          <w:spacing w:val="40"/>
          <w:sz w:val="24"/>
        </w:rPr>
        <w:t xml:space="preserve"> </w:t>
      </w:r>
      <w:r>
        <w:rPr>
          <w:sz w:val="24"/>
        </w:rPr>
        <w:t>to</w:t>
      </w:r>
      <w:r>
        <w:rPr>
          <w:spacing w:val="75"/>
          <w:sz w:val="24"/>
        </w:rPr>
        <w:t xml:space="preserve"> </w:t>
      </w:r>
      <w:r>
        <w:rPr>
          <w:sz w:val="24"/>
        </w:rPr>
        <w:t>ensure</w:t>
      </w:r>
      <w:r>
        <w:rPr>
          <w:spacing w:val="75"/>
          <w:sz w:val="24"/>
        </w:rPr>
        <w:t xml:space="preserve"> </w:t>
      </w:r>
      <w:r>
        <w:rPr>
          <w:sz w:val="24"/>
        </w:rPr>
        <w:t>appropriate</w:t>
      </w:r>
      <w:r>
        <w:rPr>
          <w:spacing w:val="40"/>
          <w:sz w:val="24"/>
        </w:rPr>
        <w:t xml:space="preserve"> </w:t>
      </w:r>
      <w:r>
        <w:rPr>
          <w:sz w:val="24"/>
        </w:rPr>
        <w:t>evacuation,</w:t>
      </w:r>
      <w:r>
        <w:rPr>
          <w:spacing w:val="40"/>
          <w:sz w:val="24"/>
        </w:rPr>
        <w:t xml:space="preserve"> </w:t>
      </w:r>
      <w:r>
        <w:rPr>
          <w:sz w:val="24"/>
        </w:rPr>
        <w:t>quarantine,</w:t>
      </w:r>
      <w:r>
        <w:rPr>
          <w:spacing w:val="40"/>
          <w:sz w:val="24"/>
        </w:rPr>
        <w:t xml:space="preserve"> </w:t>
      </w:r>
      <w:r>
        <w:rPr>
          <w:spacing w:val="-2"/>
          <w:sz w:val="24"/>
        </w:rPr>
        <w:t>transport.</w:t>
      </w:r>
    </w:p>
    <w:p w14:paraId="7A837B1D" w14:textId="77777777" w:rsidR="00EC012A" w:rsidRDefault="00EC012A">
      <w:pPr>
        <w:spacing w:line="276" w:lineRule="auto"/>
        <w:rPr>
          <w:sz w:val="24"/>
        </w:rPr>
        <w:sectPr w:rsidR="00EC012A">
          <w:pgSz w:w="12240" w:h="15840"/>
          <w:pgMar w:top="800" w:right="700" w:bottom="1200" w:left="1400" w:header="595" w:footer="1000" w:gutter="0"/>
          <w:cols w:space="720"/>
        </w:sectPr>
      </w:pPr>
    </w:p>
    <w:p w14:paraId="7A837B1E" w14:textId="77777777" w:rsidR="00EC012A" w:rsidRDefault="00EC012A">
      <w:pPr>
        <w:pStyle w:val="BodyText"/>
        <w:spacing w:before="5"/>
        <w:rPr>
          <w:sz w:val="25"/>
        </w:rPr>
      </w:pPr>
    </w:p>
    <w:p w14:paraId="7A837B1F" w14:textId="77777777" w:rsidR="00EC012A" w:rsidRDefault="00194D79">
      <w:pPr>
        <w:pStyle w:val="ListParagraph"/>
        <w:numPr>
          <w:ilvl w:val="0"/>
          <w:numId w:val="9"/>
        </w:numPr>
        <w:tabs>
          <w:tab w:val="left" w:pos="981"/>
        </w:tabs>
        <w:spacing w:before="51"/>
        <w:ind w:hanging="363"/>
        <w:rPr>
          <w:sz w:val="24"/>
        </w:rPr>
      </w:pPr>
      <w:r>
        <w:rPr>
          <w:sz w:val="24"/>
        </w:rPr>
        <w:t>Responsibility</w:t>
      </w:r>
      <w:r>
        <w:rPr>
          <w:spacing w:val="-5"/>
          <w:sz w:val="24"/>
        </w:rPr>
        <w:t xml:space="preserve"> </w:t>
      </w:r>
      <w:r>
        <w:rPr>
          <w:sz w:val="24"/>
        </w:rPr>
        <w:t>to</w:t>
      </w:r>
      <w:r>
        <w:rPr>
          <w:spacing w:val="-8"/>
          <w:sz w:val="24"/>
        </w:rPr>
        <w:t xml:space="preserve"> </w:t>
      </w:r>
      <w:r>
        <w:rPr>
          <w:sz w:val="24"/>
        </w:rPr>
        <w:t>triage,</w:t>
      </w:r>
      <w:r>
        <w:rPr>
          <w:spacing w:val="-4"/>
          <w:sz w:val="24"/>
        </w:rPr>
        <w:t xml:space="preserve"> </w:t>
      </w:r>
      <w:r>
        <w:rPr>
          <w:sz w:val="24"/>
        </w:rPr>
        <w:t>monitor</w:t>
      </w:r>
      <w:r>
        <w:rPr>
          <w:spacing w:val="-5"/>
          <w:sz w:val="24"/>
        </w:rPr>
        <w:t xml:space="preserve"> </w:t>
      </w:r>
      <w:r>
        <w:rPr>
          <w:spacing w:val="-2"/>
          <w:sz w:val="24"/>
        </w:rPr>
        <w:t>situation</w:t>
      </w:r>
    </w:p>
    <w:p w14:paraId="7A837B20" w14:textId="77777777" w:rsidR="00EC012A" w:rsidRDefault="00194D79">
      <w:pPr>
        <w:pStyle w:val="ListParagraph"/>
        <w:numPr>
          <w:ilvl w:val="0"/>
          <w:numId w:val="9"/>
        </w:numPr>
        <w:tabs>
          <w:tab w:val="left" w:pos="981"/>
        </w:tabs>
        <w:spacing w:before="43" w:line="276" w:lineRule="auto"/>
        <w:ind w:right="504"/>
        <w:rPr>
          <w:sz w:val="24"/>
        </w:rPr>
      </w:pPr>
      <w:r>
        <w:rPr>
          <w:sz w:val="24"/>
        </w:rPr>
        <w:t>Coordination</w:t>
      </w:r>
      <w:r>
        <w:rPr>
          <w:spacing w:val="-11"/>
          <w:sz w:val="24"/>
        </w:rPr>
        <w:t xml:space="preserve"> </w:t>
      </w:r>
      <w:r>
        <w:rPr>
          <w:sz w:val="24"/>
        </w:rPr>
        <w:t>with</w:t>
      </w:r>
      <w:r>
        <w:rPr>
          <w:spacing w:val="-14"/>
          <w:sz w:val="24"/>
        </w:rPr>
        <w:t xml:space="preserve"> </w:t>
      </w:r>
      <w:r>
        <w:rPr>
          <w:sz w:val="24"/>
        </w:rPr>
        <w:t>on-going</w:t>
      </w:r>
      <w:r>
        <w:rPr>
          <w:spacing w:val="-9"/>
          <w:sz w:val="24"/>
        </w:rPr>
        <w:t xml:space="preserve"> </w:t>
      </w:r>
      <w:r>
        <w:rPr>
          <w:sz w:val="24"/>
        </w:rPr>
        <w:t>local,</w:t>
      </w:r>
      <w:r>
        <w:rPr>
          <w:spacing w:val="-7"/>
          <w:sz w:val="24"/>
        </w:rPr>
        <w:t xml:space="preserve"> </w:t>
      </w:r>
      <w:proofErr w:type="gramStart"/>
      <w:r>
        <w:rPr>
          <w:sz w:val="24"/>
        </w:rPr>
        <w:t>regional</w:t>
      </w:r>
      <w:proofErr w:type="gramEnd"/>
      <w:r>
        <w:rPr>
          <w:spacing w:val="-10"/>
          <w:sz w:val="24"/>
        </w:rPr>
        <w:t xml:space="preserve"> </w:t>
      </w:r>
      <w:r>
        <w:rPr>
          <w:sz w:val="24"/>
        </w:rPr>
        <w:t>and</w:t>
      </w:r>
      <w:r>
        <w:rPr>
          <w:spacing w:val="-11"/>
          <w:sz w:val="24"/>
        </w:rPr>
        <w:t xml:space="preserve"> </w:t>
      </w:r>
      <w:r>
        <w:rPr>
          <w:sz w:val="24"/>
        </w:rPr>
        <w:t>state</w:t>
      </w:r>
      <w:r>
        <w:rPr>
          <w:spacing w:val="-12"/>
          <w:sz w:val="24"/>
        </w:rPr>
        <w:t xml:space="preserve"> </w:t>
      </w:r>
      <w:r>
        <w:rPr>
          <w:sz w:val="24"/>
        </w:rPr>
        <w:t>planning</w:t>
      </w:r>
      <w:r>
        <w:rPr>
          <w:spacing w:val="-10"/>
          <w:sz w:val="24"/>
        </w:rPr>
        <w:t xml:space="preserve"> </w:t>
      </w:r>
      <w:r>
        <w:rPr>
          <w:sz w:val="24"/>
        </w:rPr>
        <w:t>efforts</w:t>
      </w:r>
      <w:r>
        <w:rPr>
          <w:spacing w:val="-10"/>
          <w:sz w:val="24"/>
        </w:rPr>
        <w:t xml:space="preserve"> </w:t>
      </w:r>
      <w:r>
        <w:rPr>
          <w:sz w:val="24"/>
        </w:rPr>
        <w:t>in</w:t>
      </w:r>
      <w:r>
        <w:rPr>
          <w:spacing w:val="-11"/>
          <w:sz w:val="24"/>
        </w:rPr>
        <w:t xml:space="preserve"> </w:t>
      </w:r>
      <w:r>
        <w:rPr>
          <w:sz w:val="24"/>
        </w:rPr>
        <w:t>collaboration</w:t>
      </w:r>
      <w:r>
        <w:rPr>
          <w:spacing w:val="-14"/>
          <w:sz w:val="24"/>
        </w:rPr>
        <w:t xml:space="preserve"> </w:t>
      </w:r>
      <w:r>
        <w:rPr>
          <w:sz w:val="24"/>
        </w:rPr>
        <w:t>with the CDC for recommendations and management</w:t>
      </w:r>
    </w:p>
    <w:p w14:paraId="7A837B21" w14:textId="77777777" w:rsidR="00EC012A" w:rsidRDefault="00194D79">
      <w:pPr>
        <w:pStyle w:val="ListParagraph"/>
        <w:numPr>
          <w:ilvl w:val="0"/>
          <w:numId w:val="9"/>
        </w:numPr>
        <w:tabs>
          <w:tab w:val="left" w:pos="981"/>
        </w:tabs>
        <w:spacing w:before="6"/>
        <w:ind w:hanging="363"/>
        <w:rPr>
          <w:sz w:val="24"/>
        </w:rPr>
      </w:pPr>
      <w:r>
        <w:rPr>
          <w:sz w:val="24"/>
        </w:rPr>
        <w:t>Transparent</w:t>
      </w:r>
      <w:r>
        <w:rPr>
          <w:spacing w:val="-10"/>
          <w:sz w:val="24"/>
        </w:rPr>
        <w:t xml:space="preserve"> </w:t>
      </w:r>
      <w:r>
        <w:rPr>
          <w:spacing w:val="-2"/>
          <w:sz w:val="24"/>
        </w:rPr>
        <w:t>communications</w:t>
      </w:r>
    </w:p>
    <w:p w14:paraId="7A837B22" w14:textId="77777777" w:rsidR="00EC012A" w:rsidRDefault="00194D79">
      <w:pPr>
        <w:pStyle w:val="ListParagraph"/>
        <w:numPr>
          <w:ilvl w:val="0"/>
          <w:numId w:val="9"/>
        </w:numPr>
        <w:tabs>
          <w:tab w:val="left" w:pos="981"/>
        </w:tabs>
        <w:spacing w:before="40"/>
        <w:ind w:hanging="363"/>
        <w:rPr>
          <w:sz w:val="24"/>
        </w:rPr>
      </w:pPr>
      <w:r>
        <w:rPr>
          <w:sz w:val="24"/>
        </w:rPr>
        <w:t>Virtual</w:t>
      </w:r>
      <w:r>
        <w:rPr>
          <w:spacing w:val="-5"/>
          <w:sz w:val="24"/>
        </w:rPr>
        <w:t xml:space="preserve"> </w:t>
      </w:r>
      <w:r>
        <w:rPr>
          <w:sz w:val="24"/>
        </w:rPr>
        <w:t>learning</w:t>
      </w:r>
      <w:r>
        <w:rPr>
          <w:spacing w:val="-7"/>
          <w:sz w:val="24"/>
        </w:rPr>
        <w:t xml:space="preserve"> </w:t>
      </w:r>
      <w:r>
        <w:rPr>
          <w:sz w:val="24"/>
        </w:rPr>
        <w:t>for</w:t>
      </w:r>
      <w:r>
        <w:rPr>
          <w:spacing w:val="-9"/>
          <w:sz w:val="24"/>
        </w:rPr>
        <w:t xml:space="preserve"> </w:t>
      </w:r>
      <w:r>
        <w:rPr>
          <w:spacing w:val="-2"/>
          <w:sz w:val="24"/>
        </w:rPr>
        <w:t>students</w:t>
      </w:r>
    </w:p>
    <w:p w14:paraId="7A837B23" w14:textId="77777777" w:rsidR="00EC012A" w:rsidRDefault="00194D79">
      <w:pPr>
        <w:pStyle w:val="ListParagraph"/>
        <w:numPr>
          <w:ilvl w:val="0"/>
          <w:numId w:val="9"/>
        </w:numPr>
        <w:tabs>
          <w:tab w:val="left" w:pos="981"/>
        </w:tabs>
        <w:spacing w:before="43"/>
        <w:ind w:hanging="363"/>
        <w:rPr>
          <w:sz w:val="24"/>
        </w:rPr>
      </w:pPr>
      <w:r>
        <w:rPr>
          <w:sz w:val="24"/>
        </w:rPr>
        <w:t>Behavioral</w:t>
      </w:r>
      <w:r>
        <w:rPr>
          <w:spacing w:val="-5"/>
          <w:sz w:val="24"/>
        </w:rPr>
        <w:t xml:space="preserve"> </w:t>
      </w:r>
      <w:r>
        <w:rPr>
          <w:sz w:val="24"/>
        </w:rPr>
        <w:t>health</w:t>
      </w:r>
      <w:r>
        <w:rPr>
          <w:spacing w:val="-5"/>
          <w:sz w:val="24"/>
        </w:rPr>
        <w:t xml:space="preserve"> </w:t>
      </w:r>
      <w:r>
        <w:rPr>
          <w:sz w:val="24"/>
        </w:rPr>
        <w:t>staff</w:t>
      </w:r>
      <w:r>
        <w:rPr>
          <w:spacing w:val="-5"/>
          <w:sz w:val="24"/>
        </w:rPr>
        <w:t xml:space="preserve"> </w:t>
      </w:r>
      <w:r>
        <w:rPr>
          <w:spacing w:val="-2"/>
          <w:sz w:val="24"/>
        </w:rPr>
        <w:t>availability</w:t>
      </w:r>
    </w:p>
    <w:p w14:paraId="7A837B24" w14:textId="77777777" w:rsidR="00EC012A" w:rsidRDefault="00194D79">
      <w:pPr>
        <w:spacing w:before="163"/>
        <w:ind w:left="308"/>
        <w:rPr>
          <w:b/>
        </w:rPr>
      </w:pPr>
      <w:r>
        <w:rPr>
          <w:b/>
          <w:spacing w:val="-2"/>
          <w:u w:val="single"/>
        </w:rPr>
        <w:t>Effects</w:t>
      </w:r>
      <w:r>
        <w:rPr>
          <w:b/>
          <w:spacing w:val="-5"/>
          <w:u w:val="single"/>
        </w:rPr>
        <w:t xml:space="preserve"> </w:t>
      </w:r>
      <w:r>
        <w:rPr>
          <w:b/>
          <w:spacing w:val="-2"/>
          <w:u w:val="single"/>
        </w:rPr>
        <w:t>of</w:t>
      </w:r>
      <w:r>
        <w:rPr>
          <w:b/>
          <w:spacing w:val="4"/>
          <w:u w:val="single"/>
        </w:rPr>
        <w:t xml:space="preserve"> </w:t>
      </w:r>
      <w:r>
        <w:rPr>
          <w:b/>
          <w:spacing w:val="-2"/>
          <w:u w:val="single"/>
        </w:rPr>
        <w:t>Infectious</w:t>
      </w:r>
      <w:r>
        <w:rPr>
          <w:b/>
          <w:u w:val="single"/>
        </w:rPr>
        <w:t xml:space="preserve"> </w:t>
      </w:r>
      <w:r>
        <w:rPr>
          <w:b/>
          <w:spacing w:val="-2"/>
          <w:u w:val="single"/>
        </w:rPr>
        <w:t>and/or</w:t>
      </w:r>
      <w:r>
        <w:rPr>
          <w:b/>
          <w:spacing w:val="2"/>
          <w:u w:val="single"/>
        </w:rPr>
        <w:t xml:space="preserve"> </w:t>
      </w:r>
      <w:r>
        <w:rPr>
          <w:b/>
          <w:spacing w:val="-2"/>
          <w:u w:val="single"/>
        </w:rPr>
        <w:t>Environmental</w:t>
      </w:r>
      <w:r>
        <w:rPr>
          <w:b/>
          <w:spacing w:val="3"/>
          <w:u w:val="single"/>
        </w:rPr>
        <w:t xml:space="preserve"> </w:t>
      </w:r>
      <w:r>
        <w:rPr>
          <w:b/>
          <w:spacing w:val="-2"/>
          <w:u w:val="single"/>
        </w:rPr>
        <w:t>Disease</w:t>
      </w:r>
      <w:r>
        <w:rPr>
          <w:b/>
          <w:spacing w:val="1"/>
          <w:u w:val="single"/>
        </w:rPr>
        <w:t xml:space="preserve"> </w:t>
      </w:r>
      <w:r>
        <w:rPr>
          <w:b/>
          <w:spacing w:val="-2"/>
          <w:u w:val="single"/>
        </w:rPr>
        <w:t>or</w:t>
      </w:r>
      <w:r>
        <w:rPr>
          <w:b/>
          <w:u w:val="single"/>
        </w:rPr>
        <w:t xml:space="preserve"> </w:t>
      </w:r>
      <w:r>
        <w:rPr>
          <w:b/>
          <w:spacing w:val="-2"/>
          <w:u w:val="single"/>
        </w:rPr>
        <w:t>Disability</w:t>
      </w:r>
      <w:r>
        <w:rPr>
          <w:b/>
          <w:spacing w:val="7"/>
          <w:u w:val="single"/>
        </w:rPr>
        <w:t xml:space="preserve"> </w:t>
      </w:r>
      <w:r>
        <w:rPr>
          <w:b/>
          <w:spacing w:val="-2"/>
          <w:u w:val="single"/>
        </w:rPr>
        <w:t>on</w:t>
      </w:r>
      <w:r>
        <w:rPr>
          <w:b/>
          <w:spacing w:val="1"/>
          <w:u w:val="single"/>
        </w:rPr>
        <w:t xml:space="preserve"> </w:t>
      </w:r>
      <w:r>
        <w:rPr>
          <w:b/>
          <w:spacing w:val="-2"/>
          <w:u w:val="single"/>
        </w:rPr>
        <w:t>Educational</w:t>
      </w:r>
      <w:r>
        <w:rPr>
          <w:b/>
          <w:u w:val="single"/>
        </w:rPr>
        <w:t xml:space="preserve"> </w:t>
      </w:r>
      <w:r>
        <w:rPr>
          <w:b/>
          <w:spacing w:val="-2"/>
          <w:u w:val="single"/>
        </w:rPr>
        <w:t>Activities</w:t>
      </w:r>
    </w:p>
    <w:p w14:paraId="7A837B25" w14:textId="77777777" w:rsidR="00EC012A" w:rsidRDefault="00EC012A">
      <w:pPr>
        <w:pStyle w:val="BodyText"/>
        <w:spacing w:before="10"/>
        <w:rPr>
          <w:b/>
          <w:sz w:val="19"/>
        </w:rPr>
      </w:pPr>
    </w:p>
    <w:p w14:paraId="7A837B26" w14:textId="77777777" w:rsidR="00EC012A" w:rsidRDefault="00194D79">
      <w:pPr>
        <w:pStyle w:val="ListParagraph"/>
        <w:numPr>
          <w:ilvl w:val="1"/>
          <w:numId w:val="9"/>
        </w:numPr>
        <w:tabs>
          <w:tab w:val="left" w:pos="981"/>
        </w:tabs>
        <w:jc w:val="both"/>
        <w:rPr>
          <w:sz w:val="24"/>
        </w:rPr>
      </w:pPr>
      <w:r>
        <w:rPr>
          <w:sz w:val="24"/>
        </w:rPr>
        <w:t>Infectious</w:t>
      </w:r>
      <w:r>
        <w:rPr>
          <w:spacing w:val="-8"/>
          <w:sz w:val="24"/>
        </w:rPr>
        <w:t xml:space="preserve"> </w:t>
      </w:r>
      <w:r>
        <w:rPr>
          <w:spacing w:val="-2"/>
          <w:sz w:val="24"/>
        </w:rPr>
        <w:t>Diseases:</w:t>
      </w:r>
    </w:p>
    <w:p w14:paraId="7A837B27" w14:textId="77777777" w:rsidR="00EC012A" w:rsidRDefault="00194D79">
      <w:pPr>
        <w:pStyle w:val="ListParagraph"/>
        <w:numPr>
          <w:ilvl w:val="2"/>
          <w:numId w:val="9"/>
        </w:numPr>
        <w:tabs>
          <w:tab w:val="left" w:pos="1701"/>
        </w:tabs>
        <w:spacing w:before="14" w:line="225" w:lineRule="auto"/>
        <w:ind w:right="225"/>
        <w:jc w:val="both"/>
        <w:rPr>
          <w:sz w:val="24"/>
        </w:rPr>
      </w:pPr>
      <w:r>
        <w:rPr>
          <w:sz w:val="24"/>
        </w:rPr>
        <w:t xml:space="preserve">Blood borne pathogens: Students with HIV, hepatitis B, or other blood borne infections will </w:t>
      </w:r>
      <w:proofErr w:type="gramStart"/>
      <w:r>
        <w:rPr>
          <w:sz w:val="24"/>
        </w:rPr>
        <w:t>be evaluated</w:t>
      </w:r>
      <w:proofErr w:type="gramEnd"/>
      <w:r>
        <w:rPr>
          <w:sz w:val="24"/>
        </w:rPr>
        <w:t xml:space="preserve"> according to the MSM Blood Borne Pathogens Policy</w:t>
      </w:r>
    </w:p>
    <w:p w14:paraId="7A837B28" w14:textId="77777777" w:rsidR="00EC012A" w:rsidRDefault="00194D79">
      <w:pPr>
        <w:pStyle w:val="ListParagraph"/>
        <w:numPr>
          <w:ilvl w:val="2"/>
          <w:numId w:val="9"/>
        </w:numPr>
        <w:tabs>
          <w:tab w:val="left" w:pos="1701"/>
        </w:tabs>
        <w:spacing w:before="8" w:line="235" w:lineRule="auto"/>
        <w:ind w:right="212"/>
        <w:jc w:val="both"/>
        <w:rPr>
          <w:sz w:val="24"/>
        </w:rPr>
      </w:pPr>
      <w:r>
        <w:rPr>
          <w:sz w:val="24"/>
        </w:rPr>
        <w:t>TB: Students with latent TB may participate in patient care activities without restriction but may wish to consult with a health care professional regarding treatment</w:t>
      </w:r>
      <w:r>
        <w:rPr>
          <w:spacing w:val="-6"/>
          <w:sz w:val="24"/>
        </w:rPr>
        <w:t xml:space="preserve"> </w:t>
      </w:r>
      <w:r>
        <w:rPr>
          <w:sz w:val="24"/>
        </w:rPr>
        <w:t>as</w:t>
      </w:r>
      <w:r>
        <w:rPr>
          <w:spacing w:val="-8"/>
          <w:sz w:val="24"/>
        </w:rPr>
        <w:t xml:space="preserve"> </w:t>
      </w:r>
      <w:r>
        <w:rPr>
          <w:sz w:val="24"/>
        </w:rPr>
        <w:t>studies</w:t>
      </w:r>
      <w:r>
        <w:rPr>
          <w:spacing w:val="-8"/>
          <w:sz w:val="24"/>
        </w:rPr>
        <w:t xml:space="preserve"> </w:t>
      </w:r>
      <w:r>
        <w:rPr>
          <w:sz w:val="24"/>
        </w:rPr>
        <w:t>have</w:t>
      </w:r>
      <w:r>
        <w:rPr>
          <w:spacing w:val="-5"/>
          <w:sz w:val="24"/>
        </w:rPr>
        <w:t xml:space="preserve"> </w:t>
      </w:r>
      <w:r>
        <w:rPr>
          <w:sz w:val="24"/>
        </w:rPr>
        <w:t>shown</w:t>
      </w:r>
      <w:r>
        <w:rPr>
          <w:spacing w:val="-11"/>
          <w:sz w:val="24"/>
        </w:rPr>
        <w:t xml:space="preserve"> </w:t>
      </w:r>
      <w:r>
        <w:rPr>
          <w:sz w:val="24"/>
        </w:rPr>
        <w:t>that</w:t>
      </w:r>
      <w:r>
        <w:rPr>
          <w:spacing w:val="-6"/>
          <w:sz w:val="24"/>
        </w:rPr>
        <w:t xml:space="preserve"> </w:t>
      </w:r>
      <w:r>
        <w:rPr>
          <w:sz w:val="24"/>
        </w:rPr>
        <w:t>treatment</w:t>
      </w:r>
      <w:r>
        <w:rPr>
          <w:spacing w:val="-8"/>
          <w:sz w:val="24"/>
        </w:rPr>
        <w:t xml:space="preserve"> </w:t>
      </w:r>
      <w:r>
        <w:rPr>
          <w:sz w:val="24"/>
        </w:rPr>
        <w:t>can</w:t>
      </w:r>
      <w:r>
        <w:rPr>
          <w:spacing w:val="-6"/>
          <w:sz w:val="24"/>
        </w:rPr>
        <w:t xml:space="preserve"> </w:t>
      </w:r>
      <w:r>
        <w:rPr>
          <w:sz w:val="24"/>
        </w:rPr>
        <w:t>reduce</w:t>
      </w:r>
      <w:r>
        <w:rPr>
          <w:spacing w:val="-7"/>
          <w:sz w:val="24"/>
        </w:rPr>
        <w:t xml:space="preserve"> </w:t>
      </w:r>
      <w:r>
        <w:rPr>
          <w:sz w:val="24"/>
        </w:rPr>
        <w:t>the</w:t>
      </w:r>
      <w:r>
        <w:rPr>
          <w:spacing w:val="-3"/>
          <w:sz w:val="24"/>
        </w:rPr>
        <w:t xml:space="preserve"> </w:t>
      </w:r>
      <w:r>
        <w:rPr>
          <w:sz w:val="24"/>
        </w:rPr>
        <w:t>incidence</w:t>
      </w:r>
      <w:r>
        <w:rPr>
          <w:spacing w:val="-3"/>
          <w:sz w:val="24"/>
        </w:rPr>
        <w:t xml:space="preserve"> </w:t>
      </w:r>
      <w:r>
        <w:rPr>
          <w:sz w:val="24"/>
        </w:rPr>
        <w:t>of</w:t>
      </w:r>
      <w:r>
        <w:rPr>
          <w:spacing w:val="-5"/>
          <w:sz w:val="24"/>
        </w:rPr>
        <w:t xml:space="preserve"> </w:t>
      </w:r>
      <w:r>
        <w:rPr>
          <w:sz w:val="24"/>
        </w:rPr>
        <w:t>disease progression. Students with active TB should be treated and placed in isolation and will</w:t>
      </w:r>
      <w:r>
        <w:rPr>
          <w:spacing w:val="-1"/>
          <w:sz w:val="24"/>
        </w:rPr>
        <w:t xml:space="preserve"> </w:t>
      </w:r>
      <w:r>
        <w:rPr>
          <w:sz w:val="24"/>
        </w:rPr>
        <w:t>not be</w:t>
      </w:r>
      <w:r>
        <w:rPr>
          <w:spacing w:val="-3"/>
          <w:sz w:val="24"/>
        </w:rPr>
        <w:t xml:space="preserve"> </w:t>
      </w:r>
      <w:r>
        <w:rPr>
          <w:sz w:val="24"/>
        </w:rPr>
        <w:t>allowed</w:t>
      </w:r>
      <w:r>
        <w:rPr>
          <w:spacing w:val="-6"/>
          <w:sz w:val="24"/>
        </w:rPr>
        <w:t xml:space="preserve"> </w:t>
      </w:r>
      <w:r>
        <w:rPr>
          <w:sz w:val="24"/>
        </w:rPr>
        <w:t>to</w:t>
      </w:r>
      <w:r>
        <w:rPr>
          <w:spacing w:val="-6"/>
          <w:sz w:val="24"/>
        </w:rPr>
        <w:t xml:space="preserve"> </w:t>
      </w:r>
      <w:r>
        <w:rPr>
          <w:sz w:val="24"/>
        </w:rPr>
        <w:t>participate</w:t>
      </w:r>
      <w:r>
        <w:rPr>
          <w:spacing w:val="-1"/>
          <w:sz w:val="24"/>
        </w:rPr>
        <w:t xml:space="preserve"> </w:t>
      </w:r>
      <w:r>
        <w:rPr>
          <w:sz w:val="24"/>
        </w:rPr>
        <w:t>in</w:t>
      </w:r>
      <w:r>
        <w:rPr>
          <w:spacing w:val="-3"/>
          <w:sz w:val="24"/>
        </w:rPr>
        <w:t xml:space="preserve"> </w:t>
      </w:r>
      <w:r>
        <w:rPr>
          <w:sz w:val="24"/>
        </w:rPr>
        <w:t>clinical</w:t>
      </w:r>
      <w:r>
        <w:rPr>
          <w:spacing w:val="-1"/>
          <w:sz w:val="24"/>
        </w:rPr>
        <w:t xml:space="preserve"> </w:t>
      </w:r>
      <w:r>
        <w:rPr>
          <w:sz w:val="24"/>
        </w:rPr>
        <w:t>activities until</w:t>
      </w:r>
      <w:r>
        <w:rPr>
          <w:spacing w:val="-2"/>
          <w:sz w:val="24"/>
        </w:rPr>
        <w:t xml:space="preserve"> </w:t>
      </w:r>
      <w:r>
        <w:rPr>
          <w:sz w:val="24"/>
        </w:rPr>
        <w:t>they</w:t>
      </w:r>
      <w:r>
        <w:rPr>
          <w:spacing w:val="-2"/>
          <w:sz w:val="24"/>
        </w:rPr>
        <w:t xml:space="preserve"> </w:t>
      </w:r>
      <w:r>
        <w:rPr>
          <w:sz w:val="24"/>
        </w:rPr>
        <w:t>are</w:t>
      </w:r>
      <w:r>
        <w:rPr>
          <w:spacing w:val="-1"/>
          <w:sz w:val="24"/>
        </w:rPr>
        <w:t xml:space="preserve"> </w:t>
      </w:r>
      <w:r>
        <w:rPr>
          <w:sz w:val="24"/>
        </w:rPr>
        <w:t>determined</w:t>
      </w:r>
      <w:r>
        <w:rPr>
          <w:spacing w:val="-5"/>
          <w:sz w:val="24"/>
        </w:rPr>
        <w:t xml:space="preserve"> </w:t>
      </w:r>
      <w:r>
        <w:rPr>
          <w:sz w:val="24"/>
        </w:rPr>
        <w:t>to</w:t>
      </w:r>
      <w:r>
        <w:rPr>
          <w:spacing w:val="-6"/>
          <w:sz w:val="24"/>
        </w:rPr>
        <w:t xml:space="preserve"> </w:t>
      </w:r>
      <w:r>
        <w:rPr>
          <w:sz w:val="24"/>
        </w:rPr>
        <w:t>no longer be infectious.</w:t>
      </w:r>
    </w:p>
    <w:p w14:paraId="7A837B29" w14:textId="77777777" w:rsidR="00EC012A" w:rsidRDefault="00194D79">
      <w:pPr>
        <w:pStyle w:val="ListParagraph"/>
        <w:numPr>
          <w:ilvl w:val="1"/>
          <w:numId w:val="9"/>
        </w:numPr>
        <w:tabs>
          <w:tab w:val="left" w:pos="981"/>
        </w:tabs>
        <w:spacing w:before="14"/>
        <w:ind w:right="207" w:hanging="360"/>
        <w:jc w:val="both"/>
        <w:rPr>
          <w:sz w:val="24"/>
        </w:rPr>
      </w:pPr>
      <w:r>
        <w:rPr>
          <w:sz w:val="24"/>
        </w:rPr>
        <w:t>Environmental Disease:</w:t>
      </w:r>
      <w:r>
        <w:rPr>
          <w:spacing w:val="-2"/>
          <w:sz w:val="24"/>
        </w:rPr>
        <w:t xml:space="preserve"> </w:t>
      </w:r>
      <w:r>
        <w:rPr>
          <w:sz w:val="24"/>
        </w:rPr>
        <w:t>Students with</w:t>
      </w:r>
      <w:r>
        <w:rPr>
          <w:spacing w:val="-2"/>
          <w:sz w:val="24"/>
        </w:rPr>
        <w:t xml:space="preserve"> </w:t>
      </w:r>
      <w:r>
        <w:rPr>
          <w:sz w:val="24"/>
        </w:rPr>
        <w:t>environmental diseases are evaluated at the Student Health and Wellness Center (SHWC) to determine the impact, if any, on their learning activities. Depending on the nature of the student’s environmental disease, they may wish to consult with a specialist, and if so, the physician will be required to comply with Non- Involvement</w:t>
      </w:r>
      <w:r>
        <w:rPr>
          <w:spacing w:val="-14"/>
          <w:sz w:val="24"/>
        </w:rPr>
        <w:t xml:space="preserve"> </w:t>
      </w:r>
      <w:r>
        <w:rPr>
          <w:sz w:val="24"/>
        </w:rPr>
        <w:t>of</w:t>
      </w:r>
      <w:r>
        <w:rPr>
          <w:spacing w:val="-14"/>
          <w:sz w:val="24"/>
        </w:rPr>
        <w:t xml:space="preserve"> </w:t>
      </w:r>
      <w:r>
        <w:rPr>
          <w:sz w:val="24"/>
        </w:rPr>
        <w:t>Providers</w:t>
      </w:r>
      <w:r>
        <w:rPr>
          <w:spacing w:val="-13"/>
          <w:sz w:val="24"/>
        </w:rPr>
        <w:t xml:space="preserve"> </w:t>
      </w:r>
      <w:r>
        <w:rPr>
          <w:sz w:val="24"/>
        </w:rPr>
        <w:t>of</w:t>
      </w:r>
      <w:r>
        <w:rPr>
          <w:spacing w:val="-14"/>
          <w:sz w:val="24"/>
        </w:rPr>
        <w:t xml:space="preserve"> </w:t>
      </w:r>
      <w:r>
        <w:rPr>
          <w:sz w:val="24"/>
        </w:rPr>
        <w:t>Student</w:t>
      </w:r>
      <w:r>
        <w:rPr>
          <w:spacing w:val="-13"/>
          <w:sz w:val="24"/>
        </w:rPr>
        <w:t xml:space="preserve"> </w:t>
      </w:r>
      <w:r>
        <w:rPr>
          <w:sz w:val="24"/>
        </w:rPr>
        <w:t>Health</w:t>
      </w:r>
      <w:r>
        <w:rPr>
          <w:spacing w:val="-14"/>
          <w:sz w:val="24"/>
        </w:rPr>
        <w:t xml:space="preserve"> </w:t>
      </w:r>
      <w:r>
        <w:rPr>
          <w:sz w:val="24"/>
        </w:rPr>
        <w:t>Services</w:t>
      </w:r>
      <w:r>
        <w:rPr>
          <w:spacing w:val="-13"/>
          <w:sz w:val="24"/>
        </w:rPr>
        <w:t xml:space="preserve"> </w:t>
      </w:r>
      <w:r>
        <w:rPr>
          <w:sz w:val="24"/>
        </w:rPr>
        <w:t>in</w:t>
      </w:r>
      <w:r>
        <w:rPr>
          <w:spacing w:val="-14"/>
          <w:sz w:val="24"/>
        </w:rPr>
        <w:t xml:space="preserve"> </w:t>
      </w:r>
      <w:r>
        <w:rPr>
          <w:sz w:val="24"/>
        </w:rPr>
        <w:t>Student</w:t>
      </w:r>
      <w:r>
        <w:rPr>
          <w:spacing w:val="-14"/>
          <w:sz w:val="24"/>
        </w:rPr>
        <w:t xml:space="preserve"> </w:t>
      </w:r>
      <w:r>
        <w:rPr>
          <w:sz w:val="24"/>
        </w:rPr>
        <w:t>Assessment,</w:t>
      </w:r>
      <w:r>
        <w:rPr>
          <w:spacing w:val="-13"/>
          <w:sz w:val="24"/>
        </w:rPr>
        <w:t xml:space="preserve"> </w:t>
      </w:r>
      <w:r>
        <w:rPr>
          <w:sz w:val="24"/>
        </w:rPr>
        <w:t>if</w:t>
      </w:r>
      <w:r>
        <w:rPr>
          <w:spacing w:val="-14"/>
          <w:sz w:val="24"/>
        </w:rPr>
        <w:t xml:space="preserve"> </w:t>
      </w:r>
      <w:r>
        <w:rPr>
          <w:sz w:val="24"/>
        </w:rPr>
        <w:t>the</w:t>
      </w:r>
      <w:r>
        <w:rPr>
          <w:spacing w:val="-13"/>
          <w:sz w:val="24"/>
        </w:rPr>
        <w:t xml:space="preserve"> </w:t>
      </w:r>
      <w:r>
        <w:rPr>
          <w:sz w:val="24"/>
        </w:rPr>
        <w:t>health</w:t>
      </w:r>
      <w:r>
        <w:rPr>
          <w:spacing w:val="-14"/>
          <w:sz w:val="24"/>
        </w:rPr>
        <w:t xml:space="preserve"> </w:t>
      </w:r>
      <w:r>
        <w:rPr>
          <w:sz w:val="24"/>
        </w:rPr>
        <w:t>care provider is involved in medical student teaching and/or evaluation. Required limitations in learning</w:t>
      </w:r>
      <w:r>
        <w:rPr>
          <w:spacing w:val="-4"/>
          <w:sz w:val="24"/>
        </w:rPr>
        <w:t xml:space="preserve"> </w:t>
      </w:r>
      <w:r>
        <w:rPr>
          <w:sz w:val="24"/>
        </w:rPr>
        <w:t>activities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communicated</w:t>
      </w:r>
      <w:r>
        <w:rPr>
          <w:spacing w:val="-3"/>
          <w:sz w:val="24"/>
        </w:rPr>
        <w:t xml:space="preserve"> </w:t>
      </w:r>
      <w:r>
        <w:rPr>
          <w:sz w:val="24"/>
        </w:rPr>
        <w:t>to</w:t>
      </w:r>
      <w:r>
        <w:rPr>
          <w:spacing w:val="-8"/>
          <w:sz w:val="24"/>
        </w:rPr>
        <w:t xml:space="preserve"> </w:t>
      </w:r>
      <w:r>
        <w:rPr>
          <w:sz w:val="24"/>
        </w:rPr>
        <w:t>the</w:t>
      </w:r>
      <w:r>
        <w:rPr>
          <w:spacing w:val="-6"/>
          <w:sz w:val="24"/>
        </w:rPr>
        <w:t xml:space="preserve"> </w:t>
      </w:r>
      <w:r>
        <w:rPr>
          <w:sz w:val="24"/>
        </w:rPr>
        <w:t>Office</w:t>
      </w:r>
      <w:r>
        <w:rPr>
          <w:spacing w:val="-1"/>
          <w:sz w:val="24"/>
        </w:rPr>
        <w:t xml:space="preserve"> </w:t>
      </w:r>
      <w:r>
        <w:rPr>
          <w:sz w:val="24"/>
        </w:rPr>
        <w:t>of</w:t>
      </w:r>
      <w:r>
        <w:rPr>
          <w:spacing w:val="-3"/>
          <w:sz w:val="24"/>
        </w:rPr>
        <w:t xml:space="preserve"> </w:t>
      </w:r>
      <w:r>
        <w:rPr>
          <w:sz w:val="24"/>
        </w:rPr>
        <w:t>Student</w:t>
      </w:r>
      <w:r>
        <w:rPr>
          <w:spacing w:val="-1"/>
          <w:sz w:val="24"/>
        </w:rPr>
        <w:t xml:space="preserve"> </w:t>
      </w:r>
      <w:r>
        <w:rPr>
          <w:sz w:val="24"/>
        </w:rPr>
        <w:t>Affairs.</w:t>
      </w:r>
      <w:r>
        <w:rPr>
          <w:spacing w:val="38"/>
          <w:sz w:val="24"/>
        </w:rPr>
        <w:t xml:space="preserve"> </w:t>
      </w:r>
      <w:r>
        <w:rPr>
          <w:sz w:val="24"/>
        </w:rPr>
        <w:t>Every</w:t>
      </w:r>
      <w:r>
        <w:rPr>
          <w:spacing w:val="-2"/>
          <w:sz w:val="24"/>
        </w:rPr>
        <w:t xml:space="preserve"> </w:t>
      </w:r>
      <w:r>
        <w:rPr>
          <w:sz w:val="24"/>
        </w:rPr>
        <w:t>effort</w:t>
      </w:r>
      <w:r>
        <w:rPr>
          <w:spacing w:val="-3"/>
          <w:sz w:val="24"/>
        </w:rPr>
        <w:t xml:space="preserve"> </w:t>
      </w:r>
      <w:r>
        <w:rPr>
          <w:sz w:val="24"/>
        </w:rPr>
        <w:t>will</w:t>
      </w:r>
      <w:r>
        <w:rPr>
          <w:spacing w:val="-4"/>
          <w:sz w:val="24"/>
        </w:rPr>
        <w:t xml:space="preserve"> </w:t>
      </w:r>
      <w:proofErr w:type="gramStart"/>
      <w:r>
        <w:rPr>
          <w:sz w:val="24"/>
        </w:rPr>
        <w:t>be made</w:t>
      </w:r>
      <w:proofErr w:type="gramEnd"/>
      <w:r>
        <w:rPr>
          <w:sz w:val="24"/>
        </w:rPr>
        <w:t xml:space="preserve"> to minimize disruption of the student’s progress through the curriculum.</w:t>
      </w:r>
    </w:p>
    <w:p w14:paraId="7A837B2A" w14:textId="77777777" w:rsidR="00EC012A" w:rsidRDefault="00194D79">
      <w:pPr>
        <w:pStyle w:val="ListParagraph"/>
        <w:numPr>
          <w:ilvl w:val="1"/>
          <w:numId w:val="9"/>
        </w:numPr>
        <w:tabs>
          <w:tab w:val="left" w:pos="981"/>
        </w:tabs>
        <w:spacing w:before="1"/>
        <w:ind w:right="215" w:hanging="360"/>
        <w:jc w:val="both"/>
        <w:rPr>
          <w:sz w:val="24"/>
        </w:rPr>
      </w:pPr>
      <w:r>
        <w:rPr>
          <w:sz w:val="24"/>
        </w:rPr>
        <w:t>Disabilities: Students with disabilities should contact the MSM Office of Disability Services (ODS) regarding accommodations, if applicable. The Office of Student Affairs will work with the student and ODS to determine, the impact, if any, on the student’s learning activities.</w:t>
      </w:r>
    </w:p>
    <w:p w14:paraId="7A837B2B" w14:textId="77777777" w:rsidR="00EC012A" w:rsidRDefault="00EC012A">
      <w:pPr>
        <w:pStyle w:val="BodyText"/>
        <w:spacing w:before="11"/>
        <w:rPr>
          <w:sz w:val="34"/>
        </w:rPr>
      </w:pPr>
    </w:p>
    <w:p w14:paraId="7A837B2C" w14:textId="77777777" w:rsidR="00EC012A" w:rsidRDefault="00194D79">
      <w:pPr>
        <w:ind w:left="308"/>
        <w:rPr>
          <w:b/>
        </w:rPr>
      </w:pPr>
      <w:r>
        <w:rPr>
          <w:b/>
        </w:rPr>
        <w:t>SECTION</w:t>
      </w:r>
      <w:r>
        <w:rPr>
          <w:b/>
          <w:spacing w:val="-15"/>
        </w:rPr>
        <w:t xml:space="preserve"> </w:t>
      </w:r>
      <w:r>
        <w:rPr>
          <w:b/>
        </w:rPr>
        <w:t>7:</w:t>
      </w:r>
      <w:r>
        <w:rPr>
          <w:b/>
          <w:spacing w:val="-13"/>
        </w:rPr>
        <w:t xml:space="preserve"> </w:t>
      </w:r>
      <w:r>
        <w:rPr>
          <w:b/>
        </w:rPr>
        <w:t>RELATED</w:t>
      </w:r>
      <w:r>
        <w:rPr>
          <w:b/>
          <w:spacing w:val="-12"/>
        </w:rPr>
        <w:t xml:space="preserve"> </w:t>
      </w:r>
      <w:r>
        <w:rPr>
          <w:b/>
        </w:rPr>
        <w:t>POLICIES</w:t>
      </w:r>
      <w:r>
        <w:rPr>
          <w:b/>
          <w:spacing w:val="-13"/>
        </w:rPr>
        <w:t xml:space="preserve"> </w:t>
      </w:r>
      <w:r>
        <w:rPr>
          <w:b/>
        </w:rPr>
        <w:t>(List</w:t>
      </w:r>
      <w:r>
        <w:rPr>
          <w:b/>
          <w:spacing w:val="-12"/>
        </w:rPr>
        <w:t xml:space="preserve"> </w:t>
      </w:r>
      <w:r>
        <w:rPr>
          <w:b/>
        </w:rPr>
        <w:t>previous</w:t>
      </w:r>
      <w:r>
        <w:rPr>
          <w:b/>
          <w:spacing w:val="-13"/>
        </w:rPr>
        <w:t xml:space="preserve"> </w:t>
      </w:r>
      <w:r>
        <w:rPr>
          <w:b/>
        </w:rPr>
        <w:t>versions,</w:t>
      </w:r>
      <w:r>
        <w:rPr>
          <w:b/>
          <w:spacing w:val="-10"/>
        </w:rPr>
        <w:t xml:space="preserve"> </w:t>
      </w:r>
      <w:r>
        <w:rPr>
          <w:b/>
        </w:rPr>
        <w:t>supplemental</w:t>
      </w:r>
      <w:r>
        <w:rPr>
          <w:b/>
          <w:spacing w:val="-4"/>
        </w:rPr>
        <w:t xml:space="preserve"> </w:t>
      </w:r>
      <w:r>
        <w:rPr>
          <w:b/>
          <w:spacing w:val="-2"/>
        </w:rPr>
        <w:t>publications)</w:t>
      </w:r>
    </w:p>
    <w:p w14:paraId="7A837B2D" w14:textId="77777777" w:rsidR="00EC012A" w:rsidRDefault="00EC012A">
      <w:pPr>
        <w:pStyle w:val="BodyText"/>
        <w:spacing w:before="8"/>
        <w:rPr>
          <w:b/>
          <w:sz w:val="19"/>
        </w:rPr>
      </w:pPr>
    </w:p>
    <w:p w14:paraId="7A837B2E" w14:textId="77777777" w:rsidR="00EC012A" w:rsidRDefault="00194D79">
      <w:pPr>
        <w:spacing w:before="1"/>
        <w:ind w:left="308"/>
      </w:pPr>
      <w:r>
        <w:t>Blood</w:t>
      </w:r>
      <w:r>
        <w:rPr>
          <w:spacing w:val="-13"/>
        </w:rPr>
        <w:t xml:space="preserve"> </w:t>
      </w:r>
      <w:r>
        <w:t>Borne</w:t>
      </w:r>
      <w:r>
        <w:rPr>
          <w:spacing w:val="-11"/>
        </w:rPr>
        <w:t xml:space="preserve"> </w:t>
      </w:r>
      <w:r>
        <w:t>Pathogens</w:t>
      </w:r>
      <w:r>
        <w:rPr>
          <w:spacing w:val="-9"/>
        </w:rPr>
        <w:t xml:space="preserve"> </w:t>
      </w:r>
      <w:r>
        <w:rPr>
          <w:spacing w:val="-2"/>
        </w:rPr>
        <w:t>Policy</w:t>
      </w:r>
    </w:p>
    <w:p w14:paraId="7A837B2F" w14:textId="77777777" w:rsidR="00EC012A" w:rsidRDefault="00EC012A">
      <w:pPr>
        <w:pStyle w:val="BodyText"/>
        <w:spacing w:before="8"/>
        <w:rPr>
          <w:sz w:val="19"/>
        </w:rPr>
      </w:pPr>
    </w:p>
    <w:p w14:paraId="7A837B30" w14:textId="77777777" w:rsidR="00EC012A" w:rsidRDefault="00194D79">
      <w:pPr>
        <w:ind w:left="308"/>
        <w:rPr>
          <w:b/>
        </w:rPr>
      </w:pPr>
      <w:r>
        <w:rPr>
          <w:b/>
        </w:rPr>
        <w:t>Related</w:t>
      </w:r>
      <w:r>
        <w:rPr>
          <w:b/>
          <w:spacing w:val="-13"/>
        </w:rPr>
        <w:t xml:space="preserve"> </w:t>
      </w:r>
      <w:r>
        <w:rPr>
          <w:b/>
        </w:rPr>
        <w:t>LCME</w:t>
      </w:r>
      <w:r>
        <w:rPr>
          <w:b/>
          <w:spacing w:val="-10"/>
        </w:rPr>
        <w:t xml:space="preserve"> </w:t>
      </w:r>
      <w:r>
        <w:rPr>
          <w:b/>
          <w:spacing w:val="-2"/>
        </w:rPr>
        <w:t>Standards</w:t>
      </w:r>
    </w:p>
    <w:p w14:paraId="7A837B31" w14:textId="77777777" w:rsidR="00EC012A" w:rsidRDefault="00EC012A">
      <w:pPr>
        <w:pStyle w:val="BodyText"/>
        <w:spacing w:before="8"/>
        <w:rPr>
          <w:b/>
          <w:sz w:val="19"/>
        </w:rPr>
      </w:pPr>
    </w:p>
    <w:p w14:paraId="7A837B32" w14:textId="77777777" w:rsidR="00EC012A" w:rsidRDefault="00194D79">
      <w:pPr>
        <w:pStyle w:val="ListParagraph"/>
        <w:numPr>
          <w:ilvl w:val="0"/>
          <w:numId w:val="8"/>
        </w:numPr>
        <w:tabs>
          <w:tab w:val="left" w:pos="981"/>
        </w:tabs>
        <w:rPr>
          <w:sz w:val="24"/>
        </w:rPr>
      </w:pPr>
      <w:r>
        <w:rPr>
          <w:sz w:val="24"/>
        </w:rPr>
        <w:t>LCME</w:t>
      </w:r>
      <w:r>
        <w:rPr>
          <w:spacing w:val="-7"/>
          <w:sz w:val="24"/>
        </w:rPr>
        <w:t xml:space="preserve"> </w:t>
      </w:r>
      <w:r>
        <w:rPr>
          <w:sz w:val="24"/>
        </w:rPr>
        <w:t>12.4:</w:t>
      </w:r>
      <w:r>
        <w:rPr>
          <w:spacing w:val="-7"/>
          <w:sz w:val="24"/>
        </w:rPr>
        <w:t xml:space="preserve"> </w:t>
      </w:r>
      <w:r>
        <w:rPr>
          <w:sz w:val="24"/>
        </w:rPr>
        <w:t>Student</w:t>
      </w:r>
      <w:r>
        <w:rPr>
          <w:spacing w:val="-4"/>
          <w:sz w:val="24"/>
        </w:rPr>
        <w:t xml:space="preserve"> </w:t>
      </w:r>
      <w:r>
        <w:rPr>
          <w:sz w:val="24"/>
        </w:rPr>
        <w:t>Access</w:t>
      </w:r>
      <w:r>
        <w:rPr>
          <w:spacing w:val="-3"/>
          <w:sz w:val="24"/>
        </w:rPr>
        <w:t xml:space="preserve"> </w:t>
      </w:r>
      <w:r>
        <w:rPr>
          <w:sz w:val="24"/>
        </w:rPr>
        <w:t>to</w:t>
      </w:r>
      <w:r>
        <w:rPr>
          <w:spacing w:val="-7"/>
          <w:sz w:val="24"/>
        </w:rPr>
        <w:t xml:space="preserve"> </w:t>
      </w:r>
      <w:r>
        <w:rPr>
          <w:sz w:val="24"/>
        </w:rPr>
        <w:t>Health</w:t>
      </w:r>
      <w:r>
        <w:rPr>
          <w:spacing w:val="-5"/>
          <w:sz w:val="24"/>
        </w:rPr>
        <w:t xml:space="preserve"> </w:t>
      </w:r>
      <w:r>
        <w:rPr>
          <w:sz w:val="24"/>
        </w:rPr>
        <w:t>Care</w:t>
      </w:r>
      <w:r>
        <w:rPr>
          <w:spacing w:val="-2"/>
          <w:sz w:val="24"/>
        </w:rPr>
        <w:t xml:space="preserve"> Services</w:t>
      </w:r>
    </w:p>
    <w:p w14:paraId="7A837B33" w14:textId="77777777" w:rsidR="00EC012A" w:rsidRDefault="00194D79">
      <w:pPr>
        <w:pStyle w:val="ListParagraph"/>
        <w:numPr>
          <w:ilvl w:val="0"/>
          <w:numId w:val="8"/>
        </w:numPr>
        <w:tabs>
          <w:tab w:val="left" w:pos="981"/>
        </w:tabs>
        <w:spacing w:before="43"/>
        <w:rPr>
          <w:sz w:val="24"/>
        </w:rPr>
      </w:pPr>
      <w:r>
        <w:rPr>
          <w:sz w:val="24"/>
        </w:rPr>
        <w:t>LCME</w:t>
      </w:r>
      <w:r>
        <w:rPr>
          <w:spacing w:val="-14"/>
          <w:sz w:val="24"/>
        </w:rPr>
        <w:t xml:space="preserve"> </w:t>
      </w:r>
      <w:r>
        <w:rPr>
          <w:sz w:val="24"/>
        </w:rPr>
        <w:t>12.5:</w:t>
      </w:r>
      <w:r>
        <w:rPr>
          <w:spacing w:val="-9"/>
          <w:sz w:val="24"/>
        </w:rPr>
        <w:t xml:space="preserve"> </w:t>
      </w:r>
      <w:r>
        <w:rPr>
          <w:sz w:val="24"/>
        </w:rPr>
        <w:t>Non-Involvement</w:t>
      </w:r>
      <w:r>
        <w:rPr>
          <w:spacing w:val="-10"/>
          <w:sz w:val="24"/>
        </w:rPr>
        <w:t xml:space="preserve"> </w:t>
      </w:r>
      <w:r>
        <w:rPr>
          <w:sz w:val="24"/>
        </w:rPr>
        <w:t>of</w:t>
      </w:r>
      <w:r>
        <w:rPr>
          <w:spacing w:val="-13"/>
          <w:sz w:val="24"/>
        </w:rPr>
        <w:t xml:space="preserve"> </w:t>
      </w:r>
      <w:r>
        <w:rPr>
          <w:sz w:val="24"/>
        </w:rPr>
        <w:t>Providers</w:t>
      </w:r>
      <w:r>
        <w:rPr>
          <w:spacing w:val="-10"/>
          <w:sz w:val="24"/>
        </w:rPr>
        <w:t xml:space="preserve"> </w:t>
      </w:r>
      <w:r>
        <w:rPr>
          <w:sz w:val="24"/>
        </w:rPr>
        <w:t>of</w:t>
      </w:r>
      <w:r>
        <w:rPr>
          <w:spacing w:val="-8"/>
          <w:sz w:val="24"/>
        </w:rPr>
        <w:t xml:space="preserve"> </w:t>
      </w:r>
      <w:r>
        <w:rPr>
          <w:sz w:val="24"/>
        </w:rPr>
        <w:t>Student</w:t>
      </w:r>
      <w:r>
        <w:rPr>
          <w:spacing w:val="-9"/>
          <w:sz w:val="24"/>
        </w:rPr>
        <w:t xml:space="preserve"> </w:t>
      </w:r>
      <w:r>
        <w:rPr>
          <w:sz w:val="24"/>
        </w:rPr>
        <w:t>Health</w:t>
      </w:r>
      <w:r>
        <w:rPr>
          <w:spacing w:val="-11"/>
          <w:sz w:val="24"/>
        </w:rPr>
        <w:t xml:space="preserve"> </w:t>
      </w:r>
      <w:r>
        <w:rPr>
          <w:sz w:val="24"/>
        </w:rPr>
        <w:t>Services</w:t>
      </w:r>
      <w:r>
        <w:rPr>
          <w:spacing w:val="-7"/>
          <w:sz w:val="24"/>
        </w:rPr>
        <w:t xml:space="preserve"> </w:t>
      </w:r>
      <w:r>
        <w:rPr>
          <w:sz w:val="24"/>
        </w:rPr>
        <w:t>in</w:t>
      </w:r>
      <w:r>
        <w:rPr>
          <w:spacing w:val="-10"/>
          <w:sz w:val="24"/>
        </w:rPr>
        <w:t xml:space="preserve"> </w:t>
      </w:r>
      <w:r>
        <w:rPr>
          <w:sz w:val="24"/>
        </w:rPr>
        <w:t>Student</w:t>
      </w:r>
      <w:r>
        <w:rPr>
          <w:spacing w:val="-4"/>
          <w:sz w:val="24"/>
        </w:rPr>
        <w:t xml:space="preserve"> </w:t>
      </w:r>
      <w:r>
        <w:rPr>
          <w:spacing w:val="-2"/>
          <w:sz w:val="24"/>
        </w:rPr>
        <w:t>Assessment</w:t>
      </w:r>
    </w:p>
    <w:p w14:paraId="7A837B34" w14:textId="77777777" w:rsidR="00EC012A" w:rsidRDefault="00194D79">
      <w:pPr>
        <w:pStyle w:val="ListParagraph"/>
        <w:numPr>
          <w:ilvl w:val="0"/>
          <w:numId w:val="8"/>
        </w:numPr>
        <w:tabs>
          <w:tab w:val="left" w:pos="981"/>
        </w:tabs>
        <w:spacing w:before="43"/>
        <w:rPr>
          <w:sz w:val="24"/>
        </w:rPr>
      </w:pPr>
      <w:r>
        <w:rPr>
          <w:sz w:val="24"/>
        </w:rPr>
        <w:t>LCME</w:t>
      </w:r>
      <w:r>
        <w:rPr>
          <w:spacing w:val="-13"/>
          <w:sz w:val="24"/>
        </w:rPr>
        <w:t xml:space="preserve"> </w:t>
      </w:r>
      <w:r>
        <w:rPr>
          <w:sz w:val="24"/>
        </w:rPr>
        <w:t>12.7:</w:t>
      </w:r>
      <w:r>
        <w:rPr>
          <w:spacing w:val="-9"/>
          <w:sz w:val="24"/>
        </w:rPr>
        <w:t xml:space="preserve"> </w:t>
      </w:r>
      <w:r>
        <w:rPr>
          <w:sz w:val="24"/>
        </w:rPr>
        <w:t>Immunization</w:t>
      </w:r>
      <w:r>
        <w:rPr>
          <w:spacing w:val="-7"/>
          <w:sz w:val="24"/>
        </w:rPr>
        <w:t xml:space="preserve"> </w:t>
      </w:r>
      <w:r>
        <w:rPr>
          <w:sz w:val="24"/>
        </w:rPr>
        <w:t>Requirements</w:t>
      </w:r>
      <w:r>
        <w:rPr>
          <w:spacing w:val="-7"/>
          <w:sz w:val="24"/>
        </w:rPr>
        <w:t xml:space="preserve"> </w:t>
      </w:r>
      <w:r>
        <w:rPr>
          <w:sz w:val="24"/>
        </w:rPr>
        <w:t>and</w:t>
      </w:r>
      <w:r>
        <w:rPr>
          <w:spacing w:val="-4"/>
          <w:sz w:val="24"/>
        </w:rPr>
        <w:t xml:space="preserve"> </w:t>
      </w:r>
      <w:r>
        <w:rPr>
          <w:spacing w:val="-2"/>
          <w:sz w:val="24"/>
        </w:rPr>
        <w:t>Monitoring</w:t>
      </w:r>
    </w:p>
    <w:p w14:paraId="7A837B35" w14:textId="77777777" w:rsidR="00EC012A" w:rsidRDefault="00194D79">
      <w:pPr>
        <w:pStyle w:val="ListParagraph"/>
        <w:numPr>
          <w:ilvl w:val="0"/>
          <w:numId w:val="8"/>
        </w:numPr>
        <w:tabs>
          <w:tab w:val="left" w:pos="981"/>
        </w:tabs>
        <w:spacing w:before="48"/>
        <w:rPr>
          <w:sz w:val="24"/>
        </w:rPr>
      </w:pPr>
      <w:r>
        <w:rPr>
          <w:sz w:val="24"/>
        </w:rPr>
        <w:t>LCME</w:t>
      </w:r>
      <w:r>
        <w:rPr>
          <w:spacing w:val="-8"/>
          <w:sz w:val="24"/>
        </w:rPr>
        <w:t xml:space="preserve"> </w:t>
      </w:r>
      <w:r>
        <w:rPr>
          <w:sz w:val="24"/>
        </w:rPr>
        <w:t>12.8:</w:t>
      </w:r>
      <w:r>
        <w:rPr>
          <w:spacing w:val="-8"/>
          <w:sz w:val="24"/>
        </w:rPr>
        <w:t xml:space="preserve"> </w:t>
      </w:r>
      <w:r>
        <w:rPr>
          <w:sz w:val="24"/>
        </w:rPr>
        <w:t>Student</w:t>
      </w:r>
      <w:r>
        <w:rPr>
          <w:spacing w:val="-5"/>
          <w:sz w:val="24"/>
        </w:rPr>
        <w:t xml:space="preserve"> </w:t>
      </w:r>
      <w:r>
        <w:rPr>
          <w:sz w:val="24"/>
        </w:rPr>
        <w:t>Exposure</w:t>
      </w:r>
      <w:r>
        <w:rPr>
          <w:spacing w:val="-6"/>
          <w:sz w:val="24"/>
        </w:rPr>
        <w:t xml:space="preserve"> </w:t>
      </w:r>
      <w:r>
        <w:rPr>
          <w:spacing w:val="-2"/>
          <w:sz w:val="24"/>
        </w:rPr>
        <w:t>Policy/Procedures</w:t>
      </w:r>
    </w:p>
    <w:p w14:paraId="7A837B36" w14:textId="77777777" w:rsidR="00EC012A" w:rsidRDefault="00EC012A">
      <w:pPr>
        <w:pStyle w:val="BodyText"/>
      </w:pPr>
    </w:p>
    <w:p w14:paraId="7A837B37" w14:textId="77777777" w:rsidR="00EC012A" w:rsidRDefault="00EC012A">
      <w:pPr>
        <w:pStyle w:val="BodyText"/>
        <w:spacing w:before="2"/>
        <w:rPr>
          <w:sz w:val="21"/>
        </w:rPr>
      </w:pPr>
    </w:p>
    <w:p w14:paraId="7A837B38" w14:textId="77777777" w:rsidR="00EC012A" w:rsidRDefault="00194D79">
      <w:pPr>
        <w:spacing w:before="1"/>
        <w:ind w:left="260"/>
        <w:rPr>
          <w:b/>
        </w:rPr>
      </w:pPr>
      <w:r>
        <w:rPr>
          <w:b/>
        </w:rPr>
        <w:t>Related</w:t>
      </w:r>
      <w:r>
        <w:rPr>
          <w:b/>
          <w:spacing w:val="-13"/>
        </w:rPr>
        <w:t xml:space="preserve"> </w:t>
      </w:r>
      <w:r>
        <w:rPr>
          <w:b/>
        </w:rPr>
        <w:t>LCME</w:t>
      </w:r>
      <w:r>
        <w:rPr>
          <w:b/>
          <w:spacing w:val="-10"/>
        </w:rPr>
        <w:t xml:space="preserve"> </w:t>
      </w:r>
      <w:r>
        <w:rPr>
          <w:b/>
          <w:spacing w:val="-2"/>
        </w:rPr>
        <w:t>Standards</w:t>
      </w:r>
    </w:p>
    <w:p w14:paraId="7A837B39" w14:textId="77777777" w:rsidR="00EC012A" w:rsidRDefault="00EC012A">
      <w:pPr>
        <w:pStyle w:val="BodyText"/>
        <w:spacing w:before="10"/>
        <w:rPr>
          <w:b/>
          <w:sz w:val="19"/>
        </w:rPr>
      </w:pPr>
    </w:p>
    <w:p w14:paraId="7A837B3A" w14:textId="77777777" w:rsidR="00EC012A" w:rsidRDefault="00194D79">
      <w:pPr>
        <w:pStyle w:val="ListParagraph"/>
        <w:numPr>
          <w:ilvl w:val="0"/>
          <w:numId w:val="7"/>
        </w:numPr>
        <w:tabs>
          <w:tab w:val="left" w:pos="981"/>
        </w:tabs>
        <w:rPr>
          <w:sz w:val="24"/>
        </w:rPr>
      </w:pPr>
      <w:r>
        <w:rPr>
          <w:sz w:val="24"/>
        </w:rPr>
        <w:t>ARC-PA</w:t>
      </w:r>
      <w:r>
        <w:rPr>
          <w:spacing w:val="-6"/>
          <w:sz w:val="24"/>
        </w:rPr>
        <w:t xml:space="preserve"> </w:t>
      </w:r>
      <w:r>
        <w:rPr>
          <w:spacing w:val="-4"/>
          <w:sz w:val="24"/>
        </w:rPr>
        <w:t>3.08</w:t>
      </w:r>
    </w:p>
    <w:p w14:paraId="7A837B3B" w14:textId="77777777" w:rsidR="00EC012A" w:rsidRDefault="00EC012A">
      <w:pPr>
        <w:rPr>
          <w:sz w:val="24"/>
        </w:rPr>
        <w:sectPr w:rsidR="00EC012A">
          <w:pgSz w:w="12240" w:h="15840"/>
          <w:pgMar w:top="800" w:right="700" w:bottom="1200" w:left="1400" w:header="595" w:footer="1000" w:gutter="0"/>
          <w:cols w:space="720"/>
        </w:sectPr>
      </w:pPr>
    </w:p>
    <w:p w14:paraId="7A837B3C" w14:textId="77777777" w:rsidR="00EC012A" w:rsidRDefault="00EC012A">
      <w:pPr>
        <w:pStyle w:val="BodyText"/>
        <w:spacing w:before="2"/>
        <w:rPr>
          <w:sz w:val="21"/>
        </w:rPr>
      </w:pPr>
    </w:p>
    <w:p w14:paraId="7A837B3D" w14:textId="77777777" w:rsidR="00EC012A" w:rsidRDefault="00194D79">
      <w:pPr>
        <w:pStyle w:val="Heading3"/>
        <w:spacing w:before="99"/>
      </w:pPr>
      <w:bookmarkStart w:id="123" w:name="Appendix_I"/>
      <w:bookmarkStart w:id="124" w:name="_Toc124257415"/>
      <w:bookmarkEnd w:id="123"/>
      <w:r>
        <w:rPr>
          <w:color w:val="365F91"/>
          <w:spacing w:val="-4"/>
        </w:rPr>
        <w:t>Appendix</w:t>
      </w:r>
      <w:r>
        <w:rPr>
          <w:color w:val="365F91"/>
          <w:spacing w:val="-1"/>
        </w:rPr>
        <w:t xml:space="preserve"> </w:t>
      </w:r>
      <w:r>
        <w:rPr>
          <w:color w:val="365F91"/>
          <w:spacing w:val="-10"/>
        </w:rPr>
        <w:t>I</w:t>
      </w:r>
      <w:bookmarkEnd w:id="124"/>
    </w:p>
    <w:p w14:paraId="7A837B3E" w14:textId="77777777" w:rsidR="00EC012A" w:rsidRDefault="00EC012A">
      <w:pPr>
        <w:pStyle w:val="BodyText"/>
        <w:spacing w:before="4"/>
        <w:rPr>
          <w:rFonts w:ascii="Cambria"/>
          <w:sz w:val="28"/>
        </w:rPr>
      </w:pPr>
    </w:p>
    <w:p w14:paraId="7A837B3F" w14:textId="77777777" w:rsidR="00EC012A" w:rsidRDefault="00194D79">
      <w:pPr>
        <w:spacing w:before="1"/>
        <w:ind w:left="260"/>
        <w:rPr>
          <w:b/>
        </w:rPr>
      </w:pPr>
      <w:r>
        <w:rPr>
          <w:b/>
        </w:rPr>
        <w:t>COVID-</w:t>
      </w:r>
      <w:r>
        <w:rPr>
          <w:b/>
          <w:spacing w:val="-13"/>
        </w:rPr>
        <w:t xml:space="preserve"> </w:t>
      </w:r>
      <w:r>
        <w:rPr>
          <w:b/>
        </w:rPr>
        <w:t>19</w:t>
      </w:r>
      <w:r>
        <w:rPr>
          <w:b/>
          <w:spacing w:val="-8"/>
        </w:rPr>
        <w:t xml:space="preserve"> </w:t>
      </w:r>
      <w:r>
        <w:rPr>
          <w:b/>
        </w:rPr>
        <w:t>Exposure</w:t>
      </w:r>
      <w:r>
        <w:rPr>
          <w:b/>
          <w:spacing w:val="-12"/>
        </w:rPr>
        <w:t xml:space="preserve"> </w:t>
      </w:r>
      <w:r>
        <w:rPr>
          <w:b/>
          <w:spacing w:val="-2"/>
        </w:rPr>
        <w:t>Policy</w:t>
      </w:r>
    </w:p>
    <w:p w14:paraId="7A837B40" w14:textId="77777777" w:rsidR="00EC012A" w:rsidRDefault="00194D79">
      <w:pPr>
        <w:pStyle w:val="Heading4"/>
        <w:numPr>
          <w:ilvl w:val="1"/>
          <w:numId w:val="7"/>
        </w:numPr>
        <w:tabs>
          <w:tab w:val="left" w:pos="1202"/>
        </w:tabs>
        <w:spacing w:before="158"/>
        <w:ind w:hanging="491"/>
        <w:jc w:val="both"/>
      </w:pPr>
      <w:r>
        <w:rPr>
          <w:spacing w:val="-2"/>
        </w:rPr>
        <w:t>Purpose</w:t>
      </w:r>
    </w:p>
    <w:p w14:paraId="7A837B41" w14:textId="77777777" w:rsidR="00EC012A" w:rsidRDefault="00194D79">
      <w:pPr>
        <w:spacing w:before="2" w:line="271" w:lineRule="auto"/>
        <w:ind w:left="841" w:right="511"/>
        <w:jc w:val="both"/>
      </w:pPr>
      <w:r>
        <w:t>Morehouse School of Medicine (MSM) Physician Assistants (PA) Program recognizes the importance of student and patient safety in the clinical setting. This policy delineates actions students should take in the event of COVID-19 exposure.</w:t>
      </w:r>
    </w:p>
    <w:p w14:paraId="7A837B42" w14:textId="77777777" w:rsidR="00EC012A" w:rsidRDefault="00EC012A">
      <w:pPr>
        <w:pStyle w:val="BodyText"/>
        <w:spacing w:before="8"/>
        <w:rPr>
          <w:sz w:val="17"/>
        </w:rPr>
      </w:pPr>
    </w:p>
    <w:p w14:paraId="7A837B43" w14:textId="77777777" w:rsidR="00EC012A" w:rsidRDefault="00194D79">
      <w:pPr>
        <w:pStyle w:val="Heading4"/>
        <w:numPr>
          <w:ilvl w:val="1"/>
          <w:numId w:val="7"/>
        </w:numPr>
        <w:tabs>
          <w:tab w:val="left" w:pos="1202"/>
        </w:tabs>
        <w:spacing w:line="290" w:lineRule="exact"/>
        <w:ind w:hanging="555"/>
        <w:jc w:val="both"/>
      </w:pPr>
      <w:r>
        <w:t>Policy</w:t>
      </w:r>
      <w:r>
        <w:rPr>
          <w:spacing w:val="-2"/>
        </w:rPr>
        <w:t xml:space="preserve"> Statement</w:t>
      </w:r>
    </w:p>
    <w:p w14:paraId="7A837B44" w14:textId="77777777" w:rsidR="00EC012A" w:rsidRDefault="00194D79">
      <w:pPr>
        <w:pStyle w:val="ListParagraph"/>
        <w:numPr>
          <w:ilvl w:val="1"/>
          <w:numId w:val="13"/>
        </w:numPr>
        <w:tabs>
          <w:tab w:val="left" w:pos="1168"/>
        </w:tabs>
        <w:spacing w:line="276" w:lineRule="auto"/>
        <w:ind w:right="516" w:firstLine="0"/>
        <w:jc w:val="both"/>
      </w:pPr>
      <w:r>
        <w:t>Accreditation</w:t>
      </w:r>
      <w:r>
        <w:rPr>
          <w:spacing w:val="-1"/>
        </w:rPr>
        <w:t xml:space="preserve"> </w:t>
      </w:r>
      <w:r>
        <w:t>of</w:t>
      </w:r>
      <w:r>
        <w:rPr>
          <w:spacing w:val="-1"/>
        </w:rPr>
        <w:t xml:space="preserve"> </w:t>
      </w:r>
      <w:r>
        <w:t>higher</w:t>
      </w:r>
      <w:r>
        <w:rPr>
          <w:spacing w:val="-5"/>
        </w:rPr>
        <w:t xml:space="preserve"> </w:t>
      </w:r>
      <w:r>
        <w:t>education</w:t>
      </w:r>
      <w:r>
        <w:rPr>
          <w:spacing w:val="-1"/>
        </w:rPr>
        <w:t xml:space="preserve"> </w:t>
      </w:r>
      <w:r>
        <w:t>and</w:t>
      </w:r>
      <w:r>
        <w:rPr>
          <w:spacing w:val="-1"/>
        </w:rPr>
        <w:t xml:space="preserve"> </w:t>
      </w:r>
      <w:r>
        <w:t>of</w:t>
      </w:r>
      <w:r>
        <w:rPr>
          <w:spacing w:val="-3"/>
        </w:rPr>
        <w:t xml:space="preserve"> </w:t>
      </w:r>
      <w:r>
        <w:t>health</w:t>
      </w:r>
      <w:r>
        <w:rPr>
          <w:spacing w:val="-1"/>
        </w:rPr>
        <w:t xml:space="preserve"> </w:t>
      </w:r>
      <w:r>
        <w:t>professions</w:t>
      </w:r>
      <w:r>
        <w:rPr>
          <w:spacing w:val="-3"/>
        </w:rPr>
        <w:t xml:space="preserve"> </w:t>
      </w:r>
      <w:r>
        <w:t>education</w:t>
      </w:r>
      <w:r>
        <w:rPr>
          <w:spacing w:val="-5"/>
        </w:rPr>
        <w:t xml:space="preserve"> </w:t>
      </w:r>
      <w:r>
        <w:t>require</w:t>
      </w:r>
      <w:r>
        <w:rPr>
          <w:spacing w:val="-3"/>
        </w:rPr>
        <w:t xml:space="preserve"> </w:t>
      </w:r>
      <w:r>
        <w:t>attention</w:t>
      </w:r>
      <w:r>
        <w:rPr>
          <w:spacing w:val="-2"/>
        </w:rPr>
        <w:t xml:space="preserve"> </w:t>
      </w:r>
      <w:r>
        <w:t>to the safety of learners in the educational and clinical sites.</w:t>
      </w:r>
    </w:p>
    <w:p w14:paraId="7A837B45" w14:textId="77777777" w:rsidR="00EC012A" w:rsidRDefault="00EC012A">
      <w:pPr>
        <w:pStyle w:val="BodyText"/>
        <w:spacing w:before="3"/>
        <w:rPr>
          <w:sz w:val="16"/>
        </w:rPr>
      </w:pPr>
    </w:p>
    <w:p w14:paraId="7A837B46" w14:textId="77777777" w:rsidR="00EC012A" w:rsidRDefault="00194D79">
      <w:pPr>
        <w:pStyle w:val="ListParagraph"/>
        <w:numPr>
          <w:ilvl w:val="1"/>
          <w:numId w:val="13"/>
        </w:numPr>
        <w:tabs>
          <w:tab w:val="left" w:pos="1168"/>
        </w:tabs>
        <w:spacing w:line="276" w:lineRule="auto"/>
        <w:ind w:left="840" w:right="504" w:firstLine="0"/>
        <w:jc w:val="both"/>
      </w:pPr>
      <w:r>
        <w:t>It</w:t>
      </w:r>
      <w:r>
        <w:rPr>
          <w:spacing w:val="-6"/>
        </w:rPr>
        <w:t xml:space="preserve"> </w:t>
      </w:r>
      <w:r>
        <w:t>is</w:t>
      </w:r>
      <w:r>
        <w:rPr>
          <w:spacing w:val="-4"/>
        </w:rPr>
        <w:t xml:space="preserve"> </w:t>
      </w:r>
      <w:r>
        <w:t>the</w:t>
      </w:r>
      <w:r>
        <w:rPr>
          <w:spacing w:val="-4"/>
        </w:rPr>
        <w:t xml:space="preserve"> </w:t>
      </w:r>
      <w:r>
        <w:t>policy</w:t>
      </w:r>
      <w:r>
        <w:rPr>
          <w:spacing w:val="-5"/>
        </w:rPr>
        <w:t xml:space="preserve"> </w:t>
      </w:r>
      <w:r>
        <w:t>of</w:t>
      </w:r>
      <w:r>
        <w:rPr>
          <w:spacing w:val="-4"/>
        </w:rPr>
        <w:t xml:space="preserve"> </w:t>
      </w:r>
      <w:r>
        <w:t>the</w:t>
      </w:r>
      <w:r>
        <w:rPr>
          <w:spacing w:val="-4"/>
        </w:rPr>
        <w:t xml:space="preserve"> </w:t>
      </w:r>
      <w:r>
        <w:t>MSM</w:t>
      </w:r>
      <w:r>
        <w:rPr>
          <w:spacing w:val="-8"/>
        </w:rPr>
        <w:t xml:space="preserve"> </w:t>
      </w:r>
      <w:r>
        <w:t>PA</w:t>
      </w:r>
      <w:r>
        <w:rPr>
          <w:spacing w:val="-5"/>
        </w:rPr>
        <w:t xml:space="preserve"> </w:t>
      </w:r>
      <w:r>
        <w:t>Program</w:t>
      </w:r>
      <w:r>
        <w:rPr>
          <w:spacing w:val="-3"/>
        </w:rPr>
        <w:t xml:space="preserve"> </w:t>
      </w:r>
      <w:r>
        <w:t>to</w:t>
      </w:r>
      <w:r>
        <w:rPr>
          <w:spacing w:val="-3"/>
        </w:rPr>
        <w:t xml:space="preserve"> </w:t>
      </w:r>
      <w:r>
        <w:t>follow</w:t>
      </w:r>
      <w:r>
        <w:rPr>
          <w:spacing w:val="-4"/>
        </w:rPr>
        <w:t xml:space="preserve"> </w:t>
      </w:r>
      <w:r>
        <w:t>the</w:t>
      </w:r>
      <w:r>
        <w:rPr>
          <w:spacing w:val="-4"/>
        </w:rPr>
        <w:t xml:space="preserve"> </w:t>
      </w:r>
      <w:r>
        <w:t>guidelines</w:t>
      </w:r>
      <w:r>
        <w:rPr>
          <w:spacing w:val="-6"/>
        </w:rPr>
        <w:t xml:space="preserve"> </w:t>
      </w:r>
      <w:r>
        <w:t>and</w:t>
      </w:r>
      <w:r>
        <w:rPr>
          <w:spacing w:val="-5"/>
        </w:rPr>
        <w:t xml:space="preserve"> </w:t>
      </w:r>
      <w:r>
        <w:t>recommendations</w:t>
      </w:r>
      <w:r>
        <w:rPr>
          <w:spacing w:val="-11"/>
        </w:rPr>
        <w:t xml:space="preserve"> </w:t>
      </w:r>
      <w:r>
        <w:t>made</w:t>
      </w:r>
      <w:r>
        <w:rPr>
          <w:spacing w:val="-4"/>
        </w:rPr>
        <w:t xml:space="preserve"> </w:t>
      </w:r>
      <w:r>
        <w:t>by the Centers for Disease Control and Prevention (CDC) and the Occupational Safety and Health Administration (OSHA) regarding recommended precautions for preventing COVID-19 transmission, reducing exposure where possible, and periodic viral testing as precautionary measures</w:t>
      </w:r>
      <w:r>
        <w:rPr>
          <w:spacing w:val="-1"/>
        </w:rPr>
        <w:t xml:space="preserve"> </w:t>
      </w:r>
      <w:r>
        <w:t>consistent</w:t>
      </w:r>
      <w:r>
        <w:rPr>
          <w:spacing w:val="-3"/>
        </w:rPr>
        <w:t xml:space="preserve"> </w:t>
      </w:r>
      <w:r>
        <w:t>with</w:t>
      </w:r>
      <w:r>
        <w:rPr>
          <w:spacing w:val="-4"/>
        </w:rPr>
        <w:t xml:space="preserve"> </w:t>
      </w:r>
      <w:r>
        <w:t>promoting</w:t>
      </w:r>
      <w:r>
        <w:rPr>
          <w:spacing w:val="-2"/>
        </w:rPr>
        <w:t xml:space="preserve"> </w:t>
      </w:r>
      <w:r>
        <w:t>the</w:t>
      </w:r>
      <w:r>
        <w:rPr>
          <w:spacing w:val="-3"/>
        </w:rPr>
        <w:t xml:space="preserve"> </w:t>
      </w:r>
      <w:r>
        <w:t>health</w:t>
      </w:r>
      <w:r>
        <w:rPr>
          <w:spacing w:val="-4"/>
        </w:rPr>
        <w:t xml:space="preserve"> </w:t>
      </w:r>
      <w:r>
        <w:t>and</w:t>
      </w:r>
      <w:r>
        <w:rPr>
          <w:spacing w:val="-4"/>
        </w:rPr>
        <w:t xml:space="preserve"> </w:t>
      </w:r>
      <w:r>
        <w:t>well-being</w:t>
      </w:r>
      <w:r>
        <w:rPr>
          <w:spacing w:val="-2"/>
        </w:rPr>
        <w:t xml:space="preserve"> </w:t>
      </w:r>
      <w:r>
        <w:t>of</w:t>
      </w:r>
      <w:r>
        <w:rPr>
          <w:spacing w:val="-1"/>
        </w:rPr>
        <w:t xml:space="preserve"> </w:t>
      </w:r>
      <w:r>
        <w:t>the</w:t>
      </w:r>
      <w:r>
        <w:rPr>
          <w:spacing w:val="-3"/>
        </w:rPr>
        <w:t xml:space="preserve"> </w:t>
      </w:r>
      <w:r>
        <w:t>learner</w:t>
      </w:r>
      <w:r>
        <w:rPr>
          <w:spacing w:val="-3"/>
        </w:rPr>
        <w:t xml:space="preserve"> </w:t>
      </w:r>
      <w:r>
        <w:t>and</w:t>
      </w:r>
      <w:r>
        <w:rPr>
          <w:spacing w:val="-4"/>
        </w:rPr>
        <w:t xml:space="preserve"> </w:t>
      </w:r>
      <w:r>
        <w:t>the safety</w:t>
      </w:r>
      <w:r>
        <w:rPr>
          <w:spacing w:val="-2"/>
        </w:rPr>
        <w:t xml:space="preserve"> </w:t>
      </w:r>
      <w:r>
        <w:t>of the learning environment.</w:t>
      </w:r>
    </w:p>
    <w:p w14:paraId="7A837B47" w14:textId="77777777" w:rsidR="00EC012A" w:rsidRDefault="00EC012A">
      <w:pPr>
        <w:pStyle w:val="BodyText"/>
        <w:spacing w:before="3"/>
        <w:rPr>
          <w:sz w:val="16"/>
        </w:rPr>
      </w:pPr>
    </w:p>
    <w:p w14:paraId="7A837B48" w14:textId="77777777" w:rsidR="00EC012A" w:rsidRDefault="00194D79">
      <w:pPr>
        <w:pStyle w:val="ListParagraph"/>
        <w:numPr>
          <w:ilvl w:val="1"/>
          <w:numId w:val="13"/>
        </w:numPr>
        <w:tabs>
          <w:tab w:val="left" w:pos="1168"/>
        </w:tabs>
        <w:spacing w:line="276" w:lineRule="auto"/>
        <w:ind w:left="840" w:right="506" w:firstLine="0"/>
        <w:jc w:val="both"/>
      </w:pPr>
      <w:r>
        <w:t>In</w:t>
      </w:r>
      <w:r>
        <w:rPr>
          <w:spacing w:val="-5"/>
        </w:rPr>
        <w:t xml:space="preserve"> </w:t>
      </w:r>
      <w:r>
        <w:t>addition, MSM</w:t>
      </w:r>
      <w:r>
        <w:rPr>
          <w:spacing w:val="-6"/>
        </w:rPr>
        <w:t xml:space="preserve"> </w:t>
      </w:r>
      <w:r>
        <w:t>has established</w:t>
      </w:r>
      <w:r>
        <w:rPr>
          <w:spacing w:val="-5"/>
        </w:rPr>
        <w:t xml:space="preserve"> </w:t>
      </w:r>
      <w:r>
        <w:t>protocol for the viral</w:t>
      </w:r>
      <w:r>
        <w:rPr>
          <w:spacing w:val="-4"/>
        </w:rPr>
        <w:t xml:space="preserve"> </w:t>
      </w:r>
      <w:r>
        <w:t>testing</w:t>
      </w:r>
      <w:r>
        <w:rPr>
          <w:spacing w:val="-3"/>
        </w:rPr>
        <w:t xml:space="preserve"> </w:t>
      </w:r>
      <w:r>
        <w:t>of</w:t>
      </w:r>
      <w:r>
        <w:rPr>
          <w:spacing w:val="-4"/>
        </w:rPr>
        <w:t xml:space="preserve"> </w:t>
      </w:r>
      <w:r>
        <w:t>employees</w:t>
      </w:r>
      <w:r>
        <w:rPr>
          <w:spacing w:val="-2"/>
        </w:rPr>
        <w:t xml:space="preserve"> </w:t>
      </w:r>
      <w:r>
        <w:t>and</w:t>
      </w:r>
      <w:r>
        <w:rPr>
          <w:spacing w:val="-5"/>
        </w:rPr>
        <w:t xml:space="preserve"> </w:t>
      </w:r>
      <w:r>
        <w:t>students, as</w:t>
      </w:r>
      <w:r>
        <w:rPr>
          <w:spacing w:val="-4"/>
        </w:rPr>
        <w:t xml:space="preserve"> </w:t>
      </w:r>
      <w:r>
        <w:t>a part of its efforts to sustain a safe workplace and learning environment. The American College Health Association, in the absence of an effective prophylactic treatment or an FDA approved vaccine,</w:t>
      </w:r>
      <w:r>
        <w:rPr>
          <w:spacing w:val="-4"/>
        </w:rPr>
        <w:t xml:space="preserve"> </w:t>
      </w:r>
      <w:r>
        <w:t>has</w:t>
      </w:r>
      <w:r>
        <w:rPr>
          <w:spacing w:val="-9"/>
        </w:rPr>
        <w:t xml:space="preserve"> </w:t>
      </w:r>
      <w:r>
        <w:t>identified</w:t>
      </w:r>
      <w:r>
        <w:rPr>
          <w:spacing w:val="-9"/>
        </w:rPr>
        <w:t xml:space="preserve"> </w:t>
      </w:r>
      <w:r>
        <w:t>physical</w:t>
      </w:r>
      <w:r>
        <w:rPr>
          <w:spacing w:val="-5"/>
        </w:rPr>
        <w:t xml:space="preserve"> </w:t>
      </w:r>
      <w:r>
        <w:t>distancing,</w:t>
      </w:r>
      <w:r>
        <w:rPr>
          <w:spacing w:val="-6"/>
        </w:rPr>
        <w:t xml:space="preserve"> </w:t>
      </w:r>
      <w:r>
        <w:t>viral</w:t>
      </w:r>
      <w:r>
        <w:rPr>
          <w:spacing w:val="-6"/>
        </w:rPr>
        <w:t xml:space="preserve"> </w:t>
      </w:r>
      <w:r>
        <w:t>testing,</w:t>
      </w:r>
      <w:r>
        <w:rPr>
          <w:spacing w:val="-9"/>
        </w:rPr>
        <w:t xml:space="preserve"> </w:t>
      </w:r>
      <w:r>
        <w:t>isolation,</w:t>
      </w:r>
      <w:r>
        <w:rPr>
          <w:spacing w:val="-4"/>
        </w:rPr>
        <w:t xml:space="preserve"> </w:t>
      </w:r>
      <w:r>
        <w:t>quarantine</w:t>
      </w:r>
      <w:r>
        <w:rPr>
          <w:spacing w:val="-6"/>
        </w:rPr>
        <w:t xml:space="preserve"> </w:t>
      </w:r>
      <w:r>
        <w:t>and</w:t>
      </w:r>
      <w:r>
        <w:rPr>
          <w:spacing w:val="-10"/>
        </w:rPr>
        <w:t xml:space="preserve"> </w:t>
      </w:r>
      <w:r>
        <w:t>contact</w:t>
      </w:r>
      <w:r>
        <w:rPr>
          <w:spacing w:val="-6"/>
        </w:rPr>
        <w:t xml:space="preserve"> </w:t>
      </w:r>
      <w:r>
        <w:t>tracing</w:t>
      </w:r>
      <w:r>
        <w:rPr>
          <w:spacing w:val="-8"/>
        </w:rPr>
        <w:t xml:space="preserve"> </w:t>
      </w:r>
      <w:r>
        <w:t>as best strategies to control the spread of COVID-19.</w:t>
      </w:r>
    </w:p>
    <w:p w14:paraId="7A837B49" w14:textId="77777777" w:rsidR="00EC012A" w:rsidRDefault="00EC012A">
      <w:pPr>
        <w:pStyle w:val="BodyText"/>
        <w:spacing w:before="3"/>
        <w:rPr>
          <w:sz w:val="17"/>
        </w:rPr>
      </w:pPr>
    </w:p>
    <w:p w14:paraId="7A837B4A" w14:textId="77777777" w:rsidR="00EC012A" w:rsidRDefault="00194D79">
      <w:pPr>
        <w:pStyle w:val="Heading4"/>
        <w:numPr>
          <w:ilvl w:val="1"/>
          <w:numId w:val="7"/>
        </w:numPr>
        <w:tabs>
          <w:tab w:val="left" w:pos="1202"/>
        </w:tabs>
        <w:spacing w:before="1" w:line="289" w:lineRule="exact"/>
        <w:ind w:hanging="620"/>
        <w:jc w:val="both"/>
      </w:pPr>
      <w:r>
        <w:t>Scope</w:t>
      </w:r>
      <w:r>
        <w:rPr>
          <w:spacing w:val="-8"/>
        </w:rPr>
        <w:t xml:space="preserve"> </w:t>
      </w:r>
      <w:r>
        <w:t>of</w:t>
      </w:r>
      <w:r>
        <w:rPr>
          <w:spacing w:val="-1"/>
        </w:rPr>
        <w:t xml:space="preserve"> </w:t>
      </w:r>
      <w:r>
        <w:rPr>
          <w:spacing w:val="-2"/>
        </w:rPr>
        <w:t>Policy</w:t>
      </w:r>
    </w:p>
    <w:p w14:paraId="7A837B4B" w14:textId="77777777" w:rsidR="00EC012A" w:rsidRDefault="00194D79">
      <w:pPr>
        <w:pStyle w:val="ListParagraph"/>
        <w:numPr>
          <w:ilvl w:val="1"/>
          <w:numId w:val="10"/>
        </w:numPr>
        <w:tabs>
          <w:tab w:val="left" w:pos="1183"/>
        </w:tabs>
        <w:spacing w:line="271" w:lineRule="auto"/>
        <w:ind w:right="504" w:firstLine="0"/>
        <w:jc w:val="both"/>
      </w:pPr>
      <w:r>
        <w:t>This policy is applicable to MSM PA students during the clinical year who are on their clinical clerkships.</w:t>
      </w:r>
      <w:r>
        <w:rPr>
          <w:spacing w:val="-12"/>
        </w:rPr>
        <w:t xml:space="preserve"> </w:t>
      </w:r>
      <w:r>
        <w:t>If</w:t>
      </w:r>
      <w:r>
        <w:rPr>
          <w:spacing w:val="-7"/>
        </w:rPr>
        <w:t xml:space="preserve"> </w:t>
      </w:r>
      <w:r>
        <w:t>there</w:t>
      </w:r>
      <w:r>
        <w:rPr>
          <w:spacing w:val="-6"/>
        </w:rPr>
        <w:t xml:space="preserve"> </w:t>
      </w:r>
      <w:r>
        <w:t>is</w:t>
      </w:r>
      <w:r>
        <w:rPr>
          <w:spacing w:val="-6"/>
        </w:rPr>
        <w:t xml:space="preserve"> </w:t>
      </w:r>
      <w:r>
        <w:t>a</w:t>
      </w:r>
      <w:r>
        <w:rPr>
          <w:spacing w:val="-9"/>
        </w:rPr>
        <w:t xml:space="preserve"> </w:t>
      </w:r>
      <w:r>
        <w:t>potential</w:t>
      </w:r>
      <w:r>
        <w:rPr>
          <w:spacing w:val="-7"/>
        </w:rPr>
        <w:t xml:space="preserve"> </w:t>
      </w:r>
      <w:r>
        <w:t>or</w:t>
      </w:r>
      <w:r>
        <w:rPr>
          <w:spacing w:val="-7"/>
        </w:rPr>
        <w:t xml:space="preserve"> </w:t>
      </w:r>
      <w:r>
        <w:t>known</w:t>
      </w:r>
      <w:r>
        <w:rPr>
          <w:spacing w:val="-10"/>
        </w:rPr>
        <w:t xml:space="preserve"> </w:t>
      </w:r>
      <w:r>
        <w:t>exposure,</w:t>
      </w:r>
      <w:r>
        <w:rPr>
          <w:spacing w:val="-5"/>
        </w:rPr>
        <w:t xml:space="preserve"> </w:t>
      </w:r>
      <w:r>
        <w:t>student</w:t>
      </w:r>
      <w:r>
        <w:rPr>
          <w:spacing w:val="-8"/>
        </w:rPr>
        <w:t xml:space="preserve"> </w:t>
      </w:r>
      <w:r>
        <w:t>should</w:t>
      </w:r>
      <w:r>
        <w:rPr>
          <w:spacing w:val="-10"/>
        </w:rPr>
        <w:t xml:space="preserve"> </w:t>
      </w:r>
      <w:r>
        <w:t>follow</w:t>
      </w:r>
      <w:r>
        <w:rPr>
          <w:spacing w:val="-8"/>
        </w:rPr>
        <w:t xml:space="preserve"> </w:t>
      </w:r>
      <w:r>
        <w:t>the</w:t>
      </w:r>
      <w:r>
        <w:rPr>
          <w:spacing w:val="-6"/>
        </w:rPr>
        <w:t xml:space="preserve"> </w:t>
      </w:r>
      <w:r>
        <w:t>COVID</w:t>
      </w:r>
      <w:r>
        <w:rPr>
          <w:spacing w:val="-5"/>
        </w:rPr>
        <w:t xml:space="preserve"> </w:t>
      </w:r>
      <w:r>
        <w:t>-19</w:t>
      </w:r>
      <w:r>
        <w:rPr>
          <w:spacing w:val="-6"/>
        </w:rPr>
        <w:t xml:space="preserve"> </w:t>
      </w:r>
      <w:r>
        <w:t>exposure flow chart (see appendix A).</w:t>
      </w:r>
    </w:p>
    <w:p w14:paraId="7A837B4C" w14:textId="77777777" w:rsidR="00EC012A" w:rsidRDefault="00EC012A">
      <w:pPr>
        <w:pStyle w:val="BodyText"/>
        <w:spacing w:before="11"/>
        <w:rPr>
          <w:sz w:val="16"/>
        </w:rPr>
      </w:pPr>
    </w:p>
    <w:p w14:paraId="7A837B4D" w14:textId="77777777" w:rsidR="00EC012A" w:rsidRDefault="00194D79">
      <w:pPr>
        <w:pStyle w:val="ListParagraph"/>
        <w:numPr>
          <w:ilvl w:val="1"/>
          <w:numId w:val="10"/>
        </w:numPr>
        <w:tabs>
          <w:tab w:val="left" w:pos="1168"/>
        </w:tabs>
        <w:spacing w:line="276" w:lineRule="auto"/>
        <w:ind w:left="840" w:right="503" w:firstLine="0"/>
        <w:jc w:val="both"/>
      </w:pPr>
      <w:r>
        <w:t>Nothing</w:t>
      </w:r>
      <w:r>
        <w:rPr>
          <w:spacing w:val="-3"/>
        </w:rPr>
        <w:t xml:space="preserve"> </w:t>
      </w:r>
      <w:r>
        <w:t>in</w:t>
      </w:r>
      <w:r>
        <w:rPr>
          <w:spacing w:val="-5"/>
        </w:rPr>
        <w:t xml:space="preserve"> </w:t>
      </w:r>
      <w:r>
        <w:t>this</w:t>
      </w:r>
      <w:r>
        <w:rPr>
          <w:spacing w:val="-2"/>
        </w:rPr>
        <w:t xml:space="preserve"> </w:t>
      </w:r>
      <w:r>
        <w:t>policy</w:t>
      </w:r>
      <w:r>
        <w:rPr>
          <w:spacing w:val="-1"/>
        </w:rPr>
        <w:t xml:space="preserve"> </w:t>
      </w:r>
      <w:r>
        <w:t>is</w:t>
      </w:r>
      <w:r>
        <w:rPr>
          <w:spacing w:val="-2"/>
        </w:rPr>
        <w:t xml:space="preserve"> </w:t>
      </w:r>
      <w:r>
        <w:t>to</w:t>
      </w:r>
      <w:r>
        <w:rPr>
          <w:spacing w:val="-5"/>
        </w:rPr>
        <w:t xml:space="preserve"> </w:t>
      </w:r>
      <w:r>
        <w:t>be</w:t>
      </w:r>
      <w:r>
        <w:rPr>
          <w:spacing w:val="-1"/>
        </w:rPr>
        <w:t xml:space="preserve"> </w:t>
      </w:r>
      <w:r>
        <w:t>interpreted,</w:t>
      </w:r>
      <w:r>
        <w:rPr>
          <w:spacing w:val="-2"/>
        </w:rPr>
        <w:t xml:space="preserve"> </w:t>
      </w:r>
      <w:r>
        <w:t>the</w:t>
      </w:r>
      <w:r>
        <w:rPr>
          <w:spacing w:val="-4"/>
        </w:rPr>
        <w:t xml:space="preserve"> </w:t>
      </w:r>
      <w:r>
        <w:t>student(s)</w:t>
      </w:r>
      <w:r>
        <w:rPr>
          <w:spacing w:val="-4"/>
        </w:rPr>
        <w:t xml:space="preserve"> </w:t>
      </w:r>
      <w:r>
        <w:t>may</w:t>
      </w:r>
      <w:r>
        <w:rPr>
          <w:spacing w:val="-3"/>
        </w:rPr>
        <w:t xml:space="preserve"> </w:t>
      </w:r>
      <w:r>
        <w:t>not</w:t>
      </w:r>
      <w:r>
        <w:rPr>
          <w:spacing w:val="-6"/>
        </w:rPr>
        <w:t xml:space="preserve"> </w:t>
      </w:r>
      <w:r>
        <w:t>or</w:t>
      </w:r>
      <w:r>
        <w:rPr>
          <w:spacing w:val="-2"/>
        </w:rPr>
        <w:t xml:space="preserve"> </w:t>
      </w:r>
      <w:r>
        <w:t>should</w:t>
      </w:r>
      <w:r>
        <w:rPr>
          <w:spacing w:val="-5"/>
        </w:rPr>
        <w:t xml:space="preserve"> </w:t>
      </w:r>
      <w:r>
        <w:t>not</w:t>
      </w:r>
      <w:r>
        <w:rPr>
          <w:spacing w:val="-1"/>
        </w:rPr>
        <w:t xml:space="preserve"> </w:t>
      </w:r>
      <w:r>
        <w:t>see</w:t>
      </w:r>
      <w:r>
        <w:rPr>
          <w:spacing w:val="-1"/>
        </w:rPr>
        <w:t xml:space="preserve"> </w:t>
      </w:r>
      <w:r>
        <w:t>any</w:t>
      </w:r>
      <w:r>
        <w:rPr>
          <w:spacing w:val="-1"/>
        </w:rPr>
        <w:t xml:space="preserve"> </w:t>
      </w:r>
      <w:r>
        <w:t xml:space="preserve">patient </w:t>
      </w:r>
      <w:r>
        <w:rPr>
          <w:spacing w:val="-2"/>
        </w:rPr>
        <w:t>as long</w:t>
      </w:r>
      <w:r>
        <w:rPr>
          <w:spacing w:val="-3"/>
        </w:rPr>
        <w:t xml:space="preserve"> </w:t>
      </w:r>
      <w:r>
        <w:rPr>
          <w:spacing w:val="-2"/>
        </w:rPr>
        <w:t>as universal</w:t>
      </w:r>
      <w:r>
        <w:rPr>
          <w:spacing w:val="-4"/>
        </w:rPr>
        <w:t xml:space="preserve"> </w:t>
      </w:r>
      <w:r>
        <w:rPr>
          <w:spacing w:val="-2"/>
        </w:rPr>
        <w:t>precautions and</w:t>
      </w:r>
      <w:r>
        <w:rPr>
          <w:spacing w:val="-3"/>
        </w:rPr>
        <w:t xml:space="preserve"> </w:t>
      </w:r>
      <w:r>
        <w:rPr>
          <w:spacing w:val="-2"/>
        </w:rPr>
        <w:t>infectious disease</w:t>
      </w:r>
      <w:r>
        <w:rPr>
          <w:spacing w:val="-6"/>
        </w:rPr>
        <w:t xml:space="preserve"> </w:t>
      </w:r>
      <w:r>
        <w:rPr>
          <w:spacing w:val="-2"/>
        </w:rPr>
        <w:t>exposure prevention</w:t>
      </w:r>
      <w:r>
        <w:rPr>
          <w:spacing w:val="-3"/>
        </w:rPr>
        <w:t xml:space="preserve"> </w:t>
      </w:r>
      <w:r>
        <w:rPr>
          <w:spacing w:val="-2"/>
        </w:rPr>
        <w:t>guidelines are followed.</w:t>
      </w:r>
    </w:p>
    <w:p w14:paraId="7A837B4E" w14:textId="77777777" w:rsidR="00EC012A" w:rsidRDefault="00EC012A">
      <w:pPr>
        <w:pStyle w:val="BodyText"/>
        <w:spacing w:before="3"/>
        <w:rPr>
          <w:sz w:val="17"/>
        </w:rPr>
      </w:pPr>
    </w:p>
    <w:p w14:paraId="7A837B4F" w14:textId="77777777" w:rsidR="00EC012A" w:rsidRDefault="00194D79">
      <w:pPr>
        <w:pStyle w:val="Heading4"/>
        <w:numPr>
          <w:ilvl w:val="1"/>
          <w:numId w:val="7"/>
        </w:numPr>
        <w:tabs>
          <w:tab w:val="left" w:pos="1202"/>
        </w:tabs>
        <w:spacing w:line="289" w:lineRule="exact"/>
        <w:ind w:hanging="637"/>
        <w:jc w:val="both"/>
      </w:pPr>
      <w:r>
        <w:rPr>
          <w:spacing w:val="-2"/>
        </w:rPr>
        <w:t>Definitions</w:t>
      </w:r>
    </w:p>
    <w:p w14:paraId="7A837B50" w14:textId="77777777" w:rsidR="00EC012A" w:rsidRDefault="00194D79">
      <w:pPr>
        <w:pStyle w:val="ListParagraph"/>
        <w:numPr>
          <w:ilvl w:val="1"/>
          <w:numId w:val="8"/>
        </w:numPr>
        <w:tabs>
          <w:tab w:val="left" w:pos="1293"/>
        </w:tabs>
        <w:spacing w:line="278" w:lineRule="auto"/>
        <w:ind w:right="504" w:firstLine="0"/>
        <w:jc w:val="both"/>
      </w:pPr>
      <w:r>
        <w:t>Approved Licensed Provider: A licensed entity approved by MSM to conduct FDA-authorized COVID-19 testing.</w:t>
      </w:r>
    </w:p>
    <w:p w14:paraId="7A837B51" w14:textId="77777777" w:rsidR="00EC012A" w:rsidRDefault="00194D79">
      <w:pPr>
        <w:pStyle w:val="ListParagraph"/>
        <w:numPr>
          <w:ilvl w:val="1"/>
          <w:numId w:val="8"/>
        </w:numPr>
        <w:tabs>
          <w:tab w:val="left" w:pos="1274"/>
        </w:tabs>
        <w:spacing w:before="194" w:line="271" w:lineRule="auto"/>
        <w:ind w:left="840" w:right="505" w:firstLine="0"/>
        <w:jc w:val="both"/>
      </w:pPr>
      <w:r>
        <w:t>Campus:</w:t>
      </w:r>
      <w:r>
        <w:rPr>
          <w:spacing w:val="40"/>
        </w:rPr>
        <w:t xml:space="preserve"> </w:t>
      </w:r>
      <w:r>
        <w:t>All Morehouse</w:t>
      </w:r>
      <w:r>
        <w:rPr>
          <w:spacing w:val="-1"/>
        </w:rPr>
        <w:t xml:space="preserve"> </w:t>
      </w:r>
      <w:r>
        <w:t>Health</w:t>
      </w:r>
      <w:r>
        <w:rPr>
          <w:spacing w:val="-3"/>
        </w:rPr>
        <w:t xml:space="preserve"> </w:t>
      </w:r>
      <w:r>
        <w:t>Care</w:t>
      </w:r>
      <w:r>
        <w:rPr>
          <w:spacing w:val="-1"/>
        </w:rPr>
        <w:t xml:space="preserve"> </w:t>
      </w:r>
      <w:r>
        <w:t>(MHC)</w:t>
      </w:r>
      <w:r>
        <w:rPr>
          <w:spacing w:val="-4"/>
        </w:rPr>
        <w:t xml:space="preserve"> </w:t>
      </w:r>
      <w:r>
        <w:t>clinics</w:t>
      </w:r>
      <w:r>
        <w:rPr>
          <w:spacing w:val="-1"/>
        </w:rPr>
        <w:t xml:space="preserve"> </w:t>
      </w:r>
      <w:r>
        <w:t>and MSM</w:t>
      </w:r>
      <w:r>
        <w:rPr>
          <w:spacing w:val="-1"/>
        </w:rPr>
        <w:t xml:space="preserve"> </w:t>
      </w:r>
      <w:r>
        <w:t>offices and other MSM assigned learning</w:t>
      </w:r>
      <w:r>
        <w:rPr>
          <w:spacing w:val="-13"/>
        </w:rPr>
        <w:t xml:space="preserve"> </w:t>
      </w:r>
      <w:r>
        <w:t>sites,</w:t>
      </w:r>
      <w:r>
        <w:rPr>
          <w:spacing w:val="-12"/>
        </w:rPr>
        <w:t xml:space="preserve"> </w:t>
      </w:r>
      <w:r>
        <w:t>including,</w:t>
      </w:r>
      <w:r>
        <w:rPr>
          <w:spacing w:val="-13"/>
        </w:rPr>
        <w:t xml:space="preserve"> </w:t>
      </w:r>
      <w:r>
        <w:t>but</w:t>
      </w:r>
      <w:r>
        <w:rPr>
          <w:spacing w:val="-12"/>
        </w:rPr>
        <w:t xml:space="preserve"> </w:t>
      </w:r>
      <w:r>
        <w:t>not</w:t>
      </w:r>
      <w:r>
        <w:rPr>
          <w:spacing w:val="-13"/>
        </w:rPr>
        <w:t xml:space="preserve"> </w:t>
      </w:r>
      <w:r>
        <w:t>limited</w:t>
      </w:r>
      <w:r>
        <w:rPr>
          <w:spacing w:val="-12"/>
        </w:rPr>
        <w:t xml:space="preserve"> </w:t>
      </w:r>
      <w:r>
        <w:t>to</w:t>
      </w:r>
      <w:r>
        <w:rPr>
          <w:spacing w:val="-13"/>
        </w:rPr>
        <w:t xml:space="preserve"> </w:t>
      </w:r>
      <w:r>
        <w:t>community</w:t>
      </w:r>
      <w:r>
        <w:rPr>
          <w:spacing w:val="-12"/>
        </w:rPr>
        <w:t xml:space="preserve"> </w:t>
      </w:r>
      <w:r>
        <w:t>service</w:t>
      </w:r>
      <w:r>
        <w:rPr>
          <w:spacing w:val="-12"/>
        </w:rPr>
        <w:t xml:space="preserve"> </w:t>
      </w:r>
      <w:r>
        <w:t>and</w:t>
      </w:r>
      <w:r>
        <w:rPr>
          <w:spacing w:val="-13"/>
        </w:rPr>
        <w:t xml:space="preserve"> </w:t>
      </w:r>
      <w:r>
        <w:t>care</w:t>
      </w:r>
      <w:r>
        <w:rPr>
          <w:spacing w:val="-12"/>
        </w:rPr>
        <w:t xml:space="preserve"> </w:t>
      </w:r>
      <w:r>
        <w:t>sites</w:t>
      </w:r>
      <w:r>
        <w:rPr>
          <w:spacing w:val="-13"/>
        </w:rPr>
        <w:t xml:space="preserve"> </w:t>
      </w:r>
      <w:r>
        <w:t>and</w:t>
      </w:r>
      <w:r>
        <w:rPr>
          <w:spacing w:val="-12"/>
        </w:rPr>
        <w:t xml:space="preserve"> </w:t>
      </w:r>
      <w:r>
        <w:t>associated</w:t>
      </w:r>
      <w:r>
        <w:rPr>
          <w:spacing w:val="-13"/>
        </w:rPr>
        <w:t xml:space="preserve"> </w:t>
      </w:r>
      <w:r>
        <w:t>facilities and hospitals where required educational experiences occur.</w:t>
      </w:r>
    </w:p>
    <w:p w14:paraId="7A837B52" w14:textId="77777777" w:rsidR="00EC012A" w:rsidRDefault="00EC012A">
      <w:pPr>
        <w:pStyle w:val="BodyText"/>
        <w:spacing w:before="3"/>
        <w:rPr>
          <w:sz w:val="17"/>
        </w:rPr>
      </w:pPr>
    </w:p>
    <w:p w14:paraId="7A837B53" w14:textId="77777777" w:rsidR="00EC012A" w:rsidRDefault="00194D79">
      <w:pPr>
        <w:pStyle w:val="ListParagraph"/>
        <w:numPr>
          <w:ilvl w:val="1"/>
          <w:numId w:val="8"/>
        </w:numPr>
        <w:tabs>
          <w:tab w:val="left" w:pos="1274"/>
        </w:tabs>
        <w:spacing w:line="276" w:lineRule="auto"/>
        <w:ind w:left="840" w:right="500" w:firstLine="1"/>
        <w:jc w:val="both"/>
      </w:pPr>
      <w:r>
        <w:t>Color</w:t>
      </w:r>
      <w:r>
        <w:rPr>
          <w:spacing w:val="-5"/>
        </w:rPr>
        <w:t xml:space="preserve"> </w:t>
      </w:r>
      <w:r>
        <w:t>(Color</w:t>
      </w:r>
      <w:r>
        <w:rPr>
          <w:spacing w:val="-6"/>
        </w:rPr>
        <w:t xml:space="preserve"> </w:t>
      </w:r>
      <w:r>
        <w:t>Genomics):</w:t>
      </w:r>
      <w:r>
        <w:rPr>
          <w:spacing w:val="-4"/>
        </w:rPr>
        <w:t xml:space="preserve"> </w:t>
      </w:r>
      <w:r>
        <w:t>Is</w:t>
      </w:r>
      <w:r>
        <w:rPr>
          <w:spacing w:val="-5"/>
        </w:rPr>
        <w:t xml:space="preserve"> </w:t>
      </w:r>
      <w:r>
        <w:t>an</w:t>
      </w:r>
      <w:r>
        <w:rPr>
          <w:spacing w:val="-4"/>
        </w:rPr>
        <w:t xml:space="preserve"> </w:t>
      </w:r>
      <w:r>
        <w:t>MSM-approved,</w:t>
      </w:r>
      <w:r>
        <w:rPr>
          <w:spacing w:val="-5"/>
        </w:rPr>
        <w:t xml:space="preserve"> </w:t>
      </w:r>
      <w:r>
        <w:t>licensed</w:t>
      </w:r>
      <w:r>
        <w:rPr>
          <w:spacing w:val="-4"/>
        </w:rPr>
        <w:t xml:space="preserve"> </w:t>
      </w:r>
      <w:r>
        <w:t>provider</w:t>
      </w:r>
      <w:r>
        <w:rPr>
          <w:spacing w:val="-3"/>
        </w:rPr>
        <w:t xml:space="preserve"> </w:t>
      </w:r>
      <w:r>
        <w:t>that</w:t>
      </w:r>
      <w:r>
        <w:rPr>
          <w:spacing w:val="-7"/>
        </w:rPr>
        <w:t xml:space="preserve"> </w:t>
      </w:r>
      <w:r>
        <w:t>provides</w:t>
      </w:r>
      <w:r>
        <w:rPr>
          <w:spacing w:val="-3"/>
        </w:rPr>
        <w:t xml:space="preserve"> </w:t>
      </w:r>
      <w:r>
        <w:t>FDA-authorized COVID-19 testing</w:t>
      </w:r>
    </w:p>
    <w:p w14:paraId="7A837B54" w14:textId="77777777" w:rsidR="00EC012A" w:rsidRDefault="00EC012A">
      <w:pPr>
        <w:spacing w:line="276" w:lineRule="auto"/>
        <w:jc w:val="both"/>
        <w:sectPr w:rsidR="00EC012A">
          <w:pgSz w:w="12240" w:h="15840"/>
          <w:pgMar w:top="800" w:right="700" w:bottom="1200" w:left="1400" w:header="595" w:footer="1000" w:gutter="0"/>
          <w:cols w:space="720"/>
        </w:sectPr>
      </w:pPr>
    </w:p>
    <w:p w14:paraId="7A837B55" w14:textId="77777777" w:rsidR="00EC012A" w:rsidRDefault="00EC012A">
      <w:pPr>
        <w:pStyle w:val="BodyText"/>
        <w:spacing w:before="2"/>
        <w:rPr>
          <w:sz w:val="25"/>
        </w:rPr>
      </w:pPr>
    </w:p>
    <w:p w14:paraId="7A837B56" w14:textId="77777777" w:rsidR="00EC012A" w:rsidRDefault="00194D79">
      <w:pPr>
        <w:pStyle w:val="ListParagraph"/>
        <w:numPr>
          <w:ilvl w:val="1"/>
          <w:numId w:val="8"/>
        </w:numPr>
        <w:tabs>
          <w:tab w:val="left" w:pos="1274"/>
        </w:tabs>
        <w:spacing w:before="57" w:line="271" w:lineRule="auto"/>
        <w:ind w:left="840" w:right="563" w:firstLine="0"/>
      </w:pPr>
      <w:r>
        <w:t>COVID-19</w:t>
      </w:r>
      <w:r>
        <w:rPr>
          <w:spacing w:val="-6"/>
        </w:rPr>
        <w:t xml:space="preserve"> </w:t>
      </w:r>
      <w:r>
        <w:t>Test:</w:t>
      </w:r>
      <w:r>
        <w:rPr>
          <w:spacing w:val="32"/>
        </w:rPr>
        <w:t xml:space="preserve"> </w:t>
      </w:r>
      <w:r>
        <w:t>Diagnostic</w:t>
      </w:r>
      <w:r>
        <w:rPr>
          <w:spacing w:val="-8"/>
        </w:rPr>
        <w:t xml:space="preserve"> </w:t>
      </w:r>
      <w:r>
        <w:t>testing</w:t>
      </w:r>
      <w:r>
        <w:rPr>
          <w:spacing w:val="-5"/>
        </w:rPr>
        <w:t xml:space="preserve"> </w:t>
      </w:r>
      <w:r>
        <w:t>to</w:t>
      </w:r>
      <w:r>
        <w:rPr>
          <w:spacing w:val="-5"/>
        </w:rPr>
        <w:t xml:space="preserve"> </w:t>
      </w:r>
      <w:r>
        <w:t>determine</w:t>
      </w:r>
      <w:r>
        <w:rPr>
          <w:spacing w:val="-5"/>
        </w:rPr>
        <w:t xml:space="preserve"> </w:t>
      </w:r>
      <w:r>
        <w:t>current</w:t>
      </w:r>
      <w:r>
        <w:rPr>
          <w:spacing w:val="-6"/>
        </w:rPr>
        <w:t xml:space="preserve"> </w:t>
      </w:r>
      <w:r>
        <w:t>infection</w:t>
      </w:r>
      <w:r>
        <w:rPr>
          <w:spacing w:val="-7"/>
        </w:rPr>
        <w:t xml:space="preserve"> </w:t>
      </w:r>
      <w:r>
        <w:t>by</w:t>
      </w:r>
      <w:r>
        <w:rPr>
          <w:spacing w:val="-5"/>
        </w:rPr>
        <w:t xml:space="preserve"> </w:t>
      </w:r>
      <w:r>
        <w:t>inserting</w:t>
      </w:r>
      <w:r>
        <w:rPr>
          <w:spacing w:val="-3"/>
        </w:rPr>
        <w:t xml:space="preserve"> </w:t>
      </w:r>
      <w:r>
        <w:t>a</w:t>
      </w:r>
      <w:r>
        <w:rPr>
          <w:spacing w:val="-7"/>
        </w:rPr>
        <w:t xml:space="preserve"> </w:t>
      </w:r>
      <w:r>
        <w:t>swab</w:t>
      </w:r>
      <w:r>
        <w:rPr>
          <w:spacing w:val="-5"/>
        </w:rPr>
        <w:t xml:space="preserve"> </w:t>
      </w:r>
      <w:r>
        <w:t>into</w:t>
      </w:r>
      <w:r>
        <w:rPr>
          <w:spacing w:val="-4"/>
        </w:rPr>
        <w:t xml:space="preserve"> </w:t>
      </w:r>
      <w:r>
        <w:t>the nose (nasal swab)</w:t>
      </w:r>
    </w:p>
    <w:p w14:paraId="7A837B57" w14:textId="77777777" w:rsidR="00EC012A" w:rsidRDefault="00EC012A">
      <w:pPr>
        <w:pStyle w:val="BodyText"/>
        <w:spacing w:before="8"/>
        <w:rPr>
          <w:sz w:val="16"/>
        </w:rPr>
      </w:pPr>
    </w:p>
    <w:p w14:paraId="7A837B58" w14:textId="77777777" w:rsidR="00EC012A" w:rsidRDefault="00194D79">
      <w:pPr>
        <w:pStyle w:val="ListParagraph"/>
        <w:numPr>
          <w:ilvl w:val="1"/>
          <w:numId w:val="8"/>
        </w:numPr>
        <w:tabs>
          <w:tab w:val="left" w:pos="1274"/>
        </w:tabs>
        <w:spacing w:before="1" w:line="278" w:lineRule="auto"/>
        <w:ind w:right="562" w:firstLine="0"/>
      </w:pPr>
      <w:r>
        <w:t>Student:</w:t>
      </w:r>
      <w:r>
        <w:rPr>
          <w:spacing w:val="35"/>
        </w:rPr>
        <w:t xml:space="preserve"> </w:t>
      </w:r>
      <w:r>
        <w:t>Any</w:t>
      </w:r>
      <w:r>
        <w:rPr>
          <w:spacing w:val="-5"/>
        </w:rPr>
        <w:t xml:space="preserve"> </w:t>
      </w:r>
      <w:r>
        <w:t>person</w:t>
      </w:r>
      <w:r>
        <w:rPr>
          <w:spacing w:val="-8"/>
        </w:rPr>
        <w:t xml:space="preserve"> </w:t>
      </w:r>
      <w:r>
        <w:t>enrolled</w:t>
      </w:r>
      <w:r>
        <w:rPr>
          <w:spacing w:val="-6"/>
        </w:rPr>
        <w:t xml:space="preserve"> </w:t>
      </w:r>
      <w:r>
        <w:t>in</w:t>
      </w:r>
      <w:r>
        <w:rPr>
          <w:spacing w:val="-8"/>
        </w:rPr>
        <w:t xml:space="preserve"> </w:t>
      </w:r>
      <w:r>
        <w:t>MSM</w:t>
      </w:r>
      <w:r>
        <w:rPr>
          <w:spacing w:val="-5"/>
        </w:rPr>
        <w:t xml:space="preserve"> </w:t>
      </w:r>
      <w:r>
        <w:t>courses</w:t>
      </w:r>
      <w:r>
        <w:rPr>
          <w:spacing w:val="-5"/>
        </w:rPr>
        <w:t xml:space="preserve"> </w:t>
      </w:r>
      <w:r>
        <w:t>(including</w:t>
      </w:r>
      <w:r>
        <w:rPr>
          <w:spacing w:val="-6"/>
        </w:rPr>
        <w:t xml:space="preserve"> </w:t>
      </w:r>
      <w:r>
        <w:t>through</w:t>
      </w:r>
      <w:r>
        <w:rPr>
          <w:spacing w:val="-8"/>
        </w:rPr>
        <w:t xml:space="preserve"> </w:t>
      </w:r>
      <w:r>
        <w:t>ARCHE)</w:t>
      </w:r>
      <w:r>
        <w:rPr>
          <w:spacing w:val="-5"/>
        </w:rPr>
        <w:t xml:space="preserve"> </w:t>
      </w:r>
      <w:r>
        <w:t>and</w:t>
      </w:r>
      <w:r>
        <w:rPr>
          <w:spacing w:val="-8"/>
        </w:rPr>
        <w:t xml:space="preserve"> </w:t>
      </w:r>
      <w:r>
        <w:t>participating</w:t>
      </w:r>
      <w:r>
        <w:rPr>
          <w:spacing w:val="-5"/>
        </w:rPr>
        <w:t xml:space="preserve"> </w:t>
      </w:r>
      <w:r>
        <w:t>in person at MSM facilities as noted in this document</w:t>
      </w:r>
    </w:p>
    <w:p w14:paraId="7A837B59" w14:textId="77777777" w:rsidR="00EC012A" w:rsidRDefault="00EC012A">
      <w:pPr>
        <w:pStyle w:val="BodyText"/>
        <w:spacing w:before="4"/>
        <w:rPr>
          <w:sz w:val="16"/>
        </w:rPr>
      </w:pPr>
    </w:p>
    <w:p w14:paraId="7A837B5A" w14:textId="77777777" w:rsidR="00EC012A" w:rsidRDefault="00194D79">
      <w:pPr>
        <w:pStyle w:val="ListParagraph"/>
        <w:numPr>
          <w:ilvl w:val="1"/>
          <w:numId w:val="8"/>
        </w:numPr>
        <w:tabs>
          <w:tab w:val="left" w:pos="1255"/>
        </w:tabs>
        <w:spacing w:line="271" w:lineRule="auto"/>
        <w:ind w:left="842" w:right="551" w:hanging="1"/>
      </w:pPr>
      <w:r>
        <w:t>Health</w:t>
      </w:r>
      <w:r>
        <w:rPr>
          <w:spacing w:val="-13"/>
        </w:rPr>
        <w:t xml:space="preserve"> </w:t>
      </w:r>
      <w:r>
        <w:t>Care</w:t>
      </w:r>
      <w:r>
        <w:rPr>
          <w:spacing w:val="-14"/>
        </w:rPr>
        <w:t xml:space="preserve"> </w:t>
      </w:r>
      <w:r>
        <w:t>Provider:</w:t>
      </w:r>
      <w:r>
        <w:rPr>
          <w:spacing w:val="-13"/>
        </w:rPr>
        <w:t xml:space="preserve"> </w:t>
      </w:r>
      <w:r>
        <w:t>A</w:t>
      </w:r>
      <w:r>
        <w:rPr>
          <w:spacing w:val="-13"/>
        </w:rPr>
        <w:t xml:space="preserve"> </w:t>
      </w:r>
      <w:r>
        <w:t>licensed</w:t>
      </w:r>
      <w:r>
        <w:rPr>
          <w:spacing w:val="-12"/>
        </w:rPr>
        <w:t xml:space="preserve"> </w:t>
      </w:r>
      <w:r>
        <w:t>provider</w:t>
      </w:r>
      <w:r>
        <w:rPr>
          <w:spacing w:val="-13"/>
        </w:rPr>
        <w:t xml:space="preserve"> </w:t>
      </w:r>
      <w:r>
        <w:t>authorized</w:t>
      </w:r>
      <w:r>
        <w:rPr>
          <w:spacing w:val="-15"/>
        </w:rPr>
        <w:t xml:space="preserve"> </w:t>
      </w:r>
      <w:r>
        <w:t>to</w:t>
      </w:r>
      <w:r>
        <w:rPr>
          <w:spacing w:val="-12"/>
        </w:rPr>
        <w:t xml:space="preserve"> </w:t>
      </w:r>
      <w:r>
        <w:t>practice</w:t>
      </w:r>
      <w:r>
        <w:rPr>
          <w:spacing w:val="-13"/>
        </w:rPr>
        <w:t xml:space="preserve"> </w:t>
      </w:r>
      <w:r>
        <w:t>medicine</w:t>
      </w:r>
      <w:r>
        <w:rPr>
          <w:spacing w:val="-12"/>
        </w:rPr>
        <w:t xml:space="preserve"> </w:t>
      </w:r>
      <w:r>
        <w:t>by</w:t>
      </w:r>
      <w:r>
        <w:rPr>
          <w:spacing w:val="-13"/>
        </w:rPr>
        <w:t xml:space="preserve"> </w:t>
      </w:r>
      <w:r>
        <w:t>the</w:t>
      </w:r>
      <w:r>
        <w:rPr>
          <w:spacing w:val="-12"/>
        </w:rPr>
        <w:t xml:space="preserve"> </w:t>
      </w:r>
      <w:r>
        <w:t>state</w:t>
      </w:r>
      <w:r>
        <w:rPr>
          <w:spacing w:val="-12"/>
        </w:rPr>
        <w:t xml:space="preserve"> </w:t>
      </w:r>
      <w:r>
        <w:t>in</w:t>
      </w:r>
      <w:r>
        <w:rPr>
          <w:spacing w:val="-15"/>
        </w:rPr>
        <w:t xml:space="preserve"> </w:t>
      </w:r>
      <w:r>
        <w:t>which the provider practices.</w:t>
      </w:r>
    </w:p>
    <w:p w14:paraId="7A837B5B" w14:textId="77777777" w:rsidR="00EC012A" w:rsidRDefault="00EC012A">
      <w:pPr>
        <w:pStyle w:val="BodyText"/>
        <w:spacing w:before="12"/>
        <w:rPr>
          <w:sz w:val="16"/>
        </w:rPr>
      </w:pPr>
    </w:p>
    <w:p w14:paraId="7A837B5C" w14:textId="77777777" w:rsidR="00EC012A" w:rsidRDefault="00194D79">
      <w:pPr>
        <w:pStyle w:val="ListParagraph"/>
        <w:numPr>
          <w:ilvl w:val="1"/>
          <w:numId w:val="8"/>
        </w:numPr>
        <w:tabs>
          <w:tab w:val="left" w:pos="1274"/>
        </w:tabs>
        <w:ind w:left="1273" w:hanging="435"/>
      </w:pPr>
      <w:r>
        <w:t>Personal</w:t>
      </w:r>
      <w:r>
        <w:rPr>
          <w:spacing w:val="-15"/>
        </w:rPr>
        <w:t xml:space="preserve"> </w:t>
      </w:r>
      <w:r>
        <w:t>Protective</w:t>
      </w:r>
      <w:r>
        <w:rPr>
          <w:spacing w:val="-11"/>
        </w:rPr>
        <w:t xml:space="preserve"> </w:t>
      </w:r>
      <w:r>
        <w:t>Equipment</w:t>
      </w:r>
      <w:r>
        <w:rPr>
          <w:spacing w:val="-13"/>
        </w:rPr>
        <w:t xml:space="preserve"> </w:t>
      </w:r>
      <w:r>
        <w:t>(PPE):</w:t>
      </w:r>
      <w:r>
        <w:rPr>
          <w:spacing w:val="-11"/>
        </w:rPr>
        <w:t xml:space="preserve"> </w:t>
      </w:r>
      <w:r>
        <w:t>Face</w:t>
      </w:r>
      <w:r>
        <w:rPr>
          <w:spacing w:val="-11"/>
        </w:rPr>
        <w:t xml:space="preserve"> </w:t>
      </w:r>
      <w:r>
        <w:t>shields,</w:t>
      </w:r>
      <w:r>
        <w:rPr>
          <w:spacing w:val="-7"/>
        </w:rPr>
        <w:t xml:space="preserve"> </w:t>
      </w:r>
      <w:r>
        <w:t>N95</w:t>
      </w:r>
      <w:r>
        <w:rPr>
          <w:spacing w:val="-12"/>
        </w:rPr>
        <w:t xml:space="preserve"> </w:t>
      </w:r>
      <w:r>
        <w:rPr>
          <w:spacing w:val="-2"/>
        </w:rPr>
        <w:t>masks.</w:t>
      </w:r>
    </w:p>
    <w:p w14:paraId="7A837B5D" w14:textId="77777777" w:rsidR="00EC012A" w:rsidRDefault="00EC012A">
      <w:pPr>
        <w:pStyle w:val="BodyText"/>
        <w:spacing w:before="3"/>
        <w:rPr>
          <w:sz w:val="20"/>
        </w:rPr>
      </w:pPr>
    </w:p>
    <w:p w14:paraId="7A837B5E" w14:textId="77777777" w:rsidR="00EC012A" w:rsidRDefault="00194D79">
      <w:pPr>
        <w:pStyle w:val="Heading4"/>
        <w:numPr>
          <w:ilvl w:val="1"/>
          <w:numId w:val="7"/>
        </w:numPr>
        <w:tabs>
          <w:tab w:val="left" w:pos="1201"/>
          <w:tab w:val="left" w:pos="1202"/>
        </w:tabs>
        <w:spacing w:line="289" w:lineRule="exact"/>
        <w:ind w:hanging="567"/>
        <w:jc w:val="left"/>
      </w:pPr>
      <w:r>
        <w:rPr>
          <w:spacing w:val="-2"/>
        </w:rPr>
        <w:t>Procedures</w:t>
      </w:r>
    </w:p>
    <w:p w14:paraId="7A837B5F" w14:textId="77777777" w:rsidR="00EC012A" w:rsidRDefault="00194D79">
      <w:pPr>
        <w:pStyle w:val="ListParagraph"/>
        <w:numPr>
          <w:ilvl w:val="1"/>
          <w:numId w:val="11"/>
        </w:numPr>
        <w:tabs>
          <w:tab w:val="left" w:pos="1700"/>
          <w:tab w:val="left" w:pos="1701"/>
        </w:tabs>
        <w:spacing w:line="271" w:lineRule="auto"/>
        <w:ind w:right="788" w:firstLine="0"/>
        <w:jc w:val="left"/>
      </w:pPr>
      <w:r>
        <w:t>MSM</w:t>
      </w:r>
      <w:r>
        <w:rPr>
          <w:spacing w:val="38"/>
        </w:rPr>
        <w:t xml:space="preserve"> </w:t>
      </w:r>
      <w:r>
        <w:t>PA</w:t>
      </w:r>
      <w:r>
        <w:rPr>
          <w:spacing w:val="36"/>
        </w:rPr>
        <w:t xml:space="preserve"> </w:t>
      </w:r>
      <w:r>
        <w:t>program</w:t>
      </w:r>
      <w:r>
        <w:rPr>
          <w:spacing w:val="38"/>
        </w:rPr>
        <w:t xml:space="preserve"> </w:t>
      </w:r>
      <w:r>
        <w:t>will</w:t>
      </w:r>
      <w:r>
        <w:rPr>
          <w:spacing w:val="37"/>
        </w:rPr>
        <w:t xml:space="preserve"> </w:t>
      </w:r>
      <w:r>
        <w:t>provide</w:t>
      </w:r>
      <w:r>
        <w:rPr>
          <w:spacing w:val="35"/>
        </w:rPr>
        <w:t xml:space="preserve"> </w:t>
      </w:r>
      <w:r>
        <w:t>PA</w:t>
      </w:r>
      <w:r>
        <w:rPr>
          <w:spacing w:val="38"/>
        </w:rPr>
        <w:t xml:space="preserve"> </w:t>
      </w:r>
      <w:r>
        <w:t>students</w:t>
      </w:r>
      <w:r>
        <w:rPr>
          <w:spacing w:val="37"/>
        </w:rPr>
        <w:t xml:space="preserve"> </w:t>
      </w:r>
      <w:r>
        <w:t>with</w:t>
      </w:r>
      <w:r>
        <w:rPr>
          <w:spacing w:val="36"/>
        </w:rPr>
        <w:t xml:space="preserve"> </w:t>
      </w:r>
      <w:r>
        <w:t>PPE</w:t>
      </w:r>
      <w:r>
        <w:rPr>
          <w:spacing w:val="37"/>
        </w:rPr>
        <w:t xml:space="preserve"> </w:t>
      </w:r>
      <w:r>
        <w:t>to</w:t>
      </w:r>
      <w:r>
        <w:rPr>
          <w:spacing w:val="38"/>
        </w:rPr>
        <w:t xml:space="preserve"> </w:t>
      </w:r>
      <w:r>
        <w:t>be</w:t>
      </w:r>
      <w:r>
        <w:rPr>
          <w:spacing w:val="37"/>
        </w:rPr>
        <w:t xml:space="preserve"> </w:t>
      </w:r>
      <w:r>
        <w:t>utilized</w:t>
      </w:r>
      <w:r>
        <w:rPr>
          <w:spacing w:val="36"/>
        </w:rPr>
        <w:t xml:space="preserve"> </w:t>
      </w:r>
      <w:r>
        <w:t>during</w:t>
      </w:r>
      <w:r>
        <w:rPr>
          <w:spacing w:val="38"/>
        </w:rPr>
        <w:t xml:space="preserve"> </w:t>
      </w:r>
      <w:r>
        <w:t xml:space="preserve">clinical </w:t>
      </w:r>
      <w:r>
        <w:rPr>
          <w:spacing w:val="-2"/>
        </w:rPr>
        <w:t>clerkships.</w:t>
      </w:r>
    </w:p>
    <w:p w14:paraId="7A837B60" w14:textId="77777777" w:rsidR="00EC012A" w:rsidRDefault="00EC012A">
      <w:pPr>
        <w:pStyle w:val="BodyText"/>
        <w:spacing w:before="8"/>
        <w:rPr>
          <w:sz w:val="16"/>
        </w:rPr>
      </w:pPr>
    </w:p>
    <w:p w14:paraId="7A837B61" w14:textId="77777777" w:rsidR="00EC012A" w:rsidRDefault="00194D79">
      <w:pPr>
        <w:pStyle w:val="ListParagraph"/>
        <w:numPr>
          <w:ilvl w:val="2"/>
          <w:numId w:val="11"/>
        </w:numPr>
        <w:tabs>
          <w:tab w:val="left" w:pos="1533"/>
        </w:tabs>
        <w:spacing w:line="278" w:lineRule="auto"/>
        <w:ind w:right="517" w:hanging="1"/>
        <w:jc w:val="both"/>
      </w:pPr>
      <w:r>
        <w:t>Students</w:t>
      </w:r>
      <w:r>
        <w:rPr>
          <w:spacing w:val="-4"/>
        </w:rPr>
        <w:t xml:space="preserve"> </w:t>
      </w:r>
      <w:r>
        <w:t>must</w:t>
      </w:r>
      <w:r>
        <w:rPr>
          <w:spacing w:val="-6"/>
        </w:rPr>
        <w:t xml:space="preserve"> </w:t>
      </w:r>
      <w:r>
        <w:t>follow</w:t>
      </w:r>
      <w:r>
        <w:rPr>
          <w:spacing w:val="-4"/>
        </w:rPr>
        <w:t xml:space="preserve"> </w:t>
      </w:r>
      <w:r>
        <w:t>the</w:t>
      </w:r>
      <w:r>
        <w:rPr>
          <w:spacing w:val="-6"/>
        </w:rPr>
        <w:t xml:space="preserve"> </w:t>
      </w:r>
      <w:r>
        <w:t>PPE</w:t>
      </w:r>
      <w:r>
        <w:rPr>
          <w:spacing w:val="-2"/>
        </w:rPr>
        <w:t xml:space="preserve"> </w:t>
      </w:r>
      <w:r>
        <w:t>use</w:t>
      </w:r>
      <w:r>
        <w:rPr>
          <w:spacing w:val="-4"/>
        </w:rPr>
        <w:t xml:space="preserve"> </w:t>
      </w:r>
      <w:r>
        <w:t>policies</w:t>
      </w:r>
      <w:r>
        <w:rPr>
          <w:spacing w:val="-4"/>
        </w:rPr>
        <w:t xml:space="preserve"> </w:t>
      </w:r>
      <w:r>
        <w:t>of</w:t>
      </w:r>
      <w:r>
        <w:rPr>
          <w:spacing w:val="-4"/>
        </w:rPr>
        <w:t xml:space="preserve"> </w:t>
      </w:r>
      <w:r>
        <w:t>MSM</w:t>
      </w:r>
      <w:r>
        <w:rPr>
          <w:spacing w:val="-6"/>
        </w:rPr>
        <w:t xml:space="preserve"> </w:t>
      </w:r>
      <w:r>
        <w:t>{surgical</w:t>
      </w:r>
      <w:r>
        <w:rPr>
          <w:spacing w:val="-2"/>
        </w:rPr>
        <w:t xml:space="preserve"> </w:t>
      </w:r>
      <w:r>
        <w:t>mask at</w:t>
      </w:r>
      <w:r>
        <w:rPr>
          <w:spacing w:val="-6"/>
        </w:rPr>
        <w:t xml:space="preserve"> </w:t>
      </w:r>
      <w:r>
        <w:t>all</w:t>
      </w:r>
      <w:r>
        <w:rPr>
          <w:spacing w:val="-2"/>
        </w:rPr>
        <w:t xml:space="preserve"> </w:t>
      </w:r>
      <w:r>
        <w:t>times;</w:t>
      </w:r>
      <w:r>
        <w:rPr>
          <w:spacing w:val="-6"/>
        </w:rPr>
        <w:t xml:space="preserve"> </w:t>
      </w:r>
      <w:r>
        <w:t>N95</w:t>
      </w:r>
      <w:r>
        <w:rPr>
          <w:spacing w:val="-8"/>
        </w:rPr>
        <w:t xml:space="preserve"> </w:t>
      </w:r>
      <w:r>
        <w:t>and</w:t>
      </w:r>
      <w:r>
        <w:rPr>
          <w:spacing w:val="-5"/>
        </w:rPr>
        <w:t xml:space="preserve"> </w:t>
      </w:r>
      <w:r>
        <w:t>face shield or goggles for (all) patient contact—or site rules if stricter than this}.</w:t>
      </w:r>
    </w:p>
    <w:p w14:paraId="7A837B62" w14:textId="77777777" w:rsidR="00EC012A" w:rsidRDefault="00194D79">
      <w:pPr>
        <w:pStyle w:val="ListParagraph"/>
        <w:numPr>
          <w:ilvl w:val="2"/>
          <w:numId w:val="11"/>
        </w:numPr>
        <w:tabs>
          <w:tab w:val="left" w:pos="1591"/>
        </w:tabs>
        <w:spacing w:before="198" w:line="273" w:lineRule="auto"/>
        <w:ind w:left="980" w:right="519" w:firstLine="0"/>
        <w:jc w:val="both"/>
      </w:pPr>
      <w:r>
        <w:t>Student awareness of</w:t>
      </w:r>
      <w:r>
        <w:rPr>
          <w:spacing w:val="-1"/>
        </w:rPr>
        <w:t xml:space="preserve"> </w:t>
      </w:r>
      <w:r>
        <w:t>PPE proper use will be assessed centrally through required training (already done) and passage of quiz) (being implemented).</w:t>
      </w:r>
    </w:p>
    <w:p w14:paraId="7A837B63" w14:textId="77777777" w:rsidR="00EC012A" w:rsidRDefault="00EC012A">
      <w:pPr>
        <w:pStyle w:val="BodyText"/>
        <w:spacing w:before="8"/>
        <w:rPr>
          <w:sz w:val="16"/>
        </w:rPr>
      </w:pPr>
    </w:p>
    <w:p w14:paraId="7A837B64" w14:textId="77777777" w:rsidR="00EC012A" w:rsidRDefault="00194D79">
      <w:pPr>
        <w:pStyle w:val="ListParagraph"/>
        <w:numPr>
          <w:ilvl w:val="1"/>
          <w:numId w:val="11"/>
        </w:numPr>
        <w:tabs>
          <w:tab w:val="left" w:pos="1178"/>
        </w:tabs>
        <w:spacing w:line="276" w:lineRule="auto"/>
        <w:ind w:left="840" w:right="507" w:firstLine="0"/>
        <w:jc w:val="both"/>
      </w:pPr>
      <w:r>
        <w:rPr>
          <w:spacing w:val="-2"/>
        </w:rPr>
        <w:t>PA</w:t>
      </w:r>
      <w:r>
        <w:rPr>
          <w:spacing w:val="-4"/>
        </w:rPr>
        <w:t xml:space="preserve"> </w:t>
      </w:r>
      <w:r>
        <w:rPr>
          <w:spacing w:val="-2"/>
        </w:rPr>
        <w:t>students</w:t>
      </w:r>
      <w:r>
        <w:rPr>
          <w:spacing w:val="-5"/>
        </w:rPr>
        <w:t xml:space="preserve"> </w:t>
      </w:r>
      <w:r>
        <w:rPr>
          <w:spacing w:val="-2"/>
        </w:rPr>
        <w:t>are</w:t>
      </w:r>
      <w:r>
        <w:rPr>
          <w:spacing w:val="-5"/>
        </w:rPr>
        <w:t xml:space="preserve"> </w:t>
      </w:r>
      <w:r>
        <w:rPr>
          <w:spacing w:val="-2"/>
        </w:rPr>
        <w:t>expected to practice preventive</w:t>
      </w:r>
      <w:r>
        <w:rPr>
          <w:spacing w:val="-5"/>
        </w:rPr>
        <w:t xml:space="preserve"> </w:t>
      </w:r>
      <w:r>
        <w:rPr>
          <w:spacing w:val="-2"/>
        </w:rPr>
        <w:t>measures</w:t>
      </w:r>
      <w:r>
        <w:rPr>
          <w:spacing w:val="-3"/>
        </w:rPr>
        <w:t xml:space="preserve"> </w:t>
      </w:r>
      <w:r>
        <w:rPr>
          <w:spacing w:val="-2"/>
        </w:rPr>
        <w:t>and take</w:t>
      </w:r>
      <w:r>
        <w:rPr>
          <w:spacing w:val="-3"/>
        </w:rPr>
        <w:t xml:space="preserve"> </w:t>
      </w:r>
      <w:r>
        <w:rPr>
          <w:spacing w:val="-2"/>
        </w:rPr>
        <w:t>precautions</w:t>
      </w:r>
      <w:r>
        <w:rPr>
          <w:spacing w:val="-8"/>
        </w:rPr>
        <w:t xml:space="preserve"> </w:t>
      </w:r>
      <w:r>
        <w:rPr>
          <w:spacing w:val="-2"/>
        </w:rPr>
        <w:t>while</w:t>
      </w:r>
      <w:r>
        <w:rPr>
          <w:spacing w:val="-3"/>
        </w:rPr>
        <w:t xml:space="preserve"> </w:t>
      </w:r>
      <w:r>
        <w:rPr>
          <w:spacing w:val="-2"/>
        </w:rPr>
        <w:t xml:space="preserve">on clinical </w:t>
      </w:r>
      <w:r>
        <w:t>clerkships.</w:t>
      </w:r>
      <w:r>
        <w:rPr>
          <w:spacing w:val="40"/>
        </w:rPr>
        <w:t xml:space="preserve"> </w:t>
      </w:r>
      <w:r>
        <w:t xml:space="preserve">This includes following all OSHA guidelines and regulations. Examples of practicing preventive measures includes hand washing, respiratory etiquette, social distancing, </w:t>
      </w:r>
      <w:proofErr w:type="gramStart"/>
      <w:r>
        <w:t>cleaning</w:t>
      </w:r>
      <w:proofErr w:type="gramEnd"/>
      <w:r>
        <w:t xml:space="preserve"> and disinfecting frequently touched objects and surfaces, and staying home when sick (except to get medical care).</w:t>
      </w:r>
    </w:p>
    <w:p w14:paraId="7A837B65" w14:textId="77777777" w:rsidR="00EC012A" w:rsidRDefault="00EC012A">
      <w:pPr>
        <w:pStyle w:val="BodyText"/>
        <w:spacing w:before="3"/>
        <w:rPr>
          <w:sz w:val="16"/>
        </w:rPr>
      </w:pPr>
    </w:p>
    <w:p w14:paraId="7A837B66" w14:textId="77777777" w:rsidR="00EC012A" w:rsidRDefault="00194D79">
      <w:pPr>
        <w:pStyle w:val="ListParagraph"/>
        <w:numPr>
          <w:ilvl w:val="1"/>
          <w:numId w:val="11"/>
        </w:numPr>
        <w:tabs>
          <w:tab w:val="left" w:pos="1178"/>
        </w:tabs>
        <w:spacing w:line="278" w:lineRule="auto"/>
        <w:ind w:right="514" w:firstLine="0"/>
        <w:jc w:val="both"/>
      </w:pPr>
      <w:r>
        <w:t xml:space="preserve">MSM clerkships can include patients with COVID-19/pandemic patients for student contact </w:t>
      </w:r>
      <w:proofErr w:type="gramStart"/>
      <w:r>
        <w:t>as long as</w:t>
      </w:r>
      <w:proofErr w:type="gramEnd"/>
      <w:r>
        <w:t xml:space="preserve"> sufficient PPE availability renders this a safe option.</w:t>
      </w:r>
    </w:p>
    <w:p w14:paraId="7A837B67" w14:textId="77777777" w:rsidR="00EC012A" w:rsidRDefault="00194D79">
      <w:pPr>
        <w:pStyle w:val="ListParagraph"/>
        <w:numPr>
          <w:ilvl w:val="2"/>
          <w:numId w:val="11"/>
        </w:numPr>
        <w:tabs>
          <w:tab w:val="left" w:pos="1557"/>
        </w:tabs>
        <w:spacing w:before="198" w:line="273" w:lineRule="auto"/>
        <w:ind w:left="980" w:right="515" w:firstLine="0"/>
        <w:jc w:val="both"/>
      </w:pPr>
      <w:r>
        <w:t xml:space="preserve">Solo and small group practices as well as major hospitals and health systems may have additional guidelines for students to follow. MSM PA Program will work in concert with these policies and students </w:t>
      </w:r>
      <w:proofErr w:type="gramStart"/>
      <w:r>
        <w:t>are required</w:t>
      </w:r>
      <w:proofErr w:type="gramEnd"/>
      <w:r>
        <w:t xml:space="preserve"> to adhere to them.</w:t>
      </w:r>
    </w:p>
    <w:p w14:paraId="7A837B68" w14:textId="77777777" w:rsidR="00EC012A" w:rsidRDefault="00EC012A">
      <w:pPr>
        <w:pStyle w:val="BodyText"/>
        <w:spacing w:before="6"/>
        <w:rPr>
          <w:sz w:val="16"/>
        </w:rPr>
      </w:pPr>
    </w:p>
    <w:p w14:paraId="7A837B69" w14:textId="77777777" w:rsidR="00EC012A" w:rsidRDefault="00194D79">
      <w:pPr>
        <w:pStyle w:val="ListParagraph"/>
        <w:numPr>
          <w:ilvl w:val="2"/>
          <w:numId w:val="11"/>
        </w:numPr>
        <w:tabs>
          <w:tab w:val="left" w:pos="1543"/>
        </w:tabs>
        <w:spacing w:before="1" w:line="276" w:lineRule="auto"/>
        <w:ind w:left="980" w:right="508" w:firstLine="0"/>
        <w:jc w:val="both"/>
      </w:pPr>
      <w:r>
        <w:t>All clerkship assignments must adhere to site policies. If a site prohibits a student learner from</w:t>
      </w:r>
      <w:r>
        <w:rPr>
          <w:spacing w:val="-3"/>
        </w:rPr>
        <w:t xml:space="preserve"> </w:t>
      </w:r>
      <w:r>
        <w:t>patient</w:t>
      </w:r>
      <w:r>
        <w:rPr>
          <w:spacing w:val="-6"/>
        </w:rPr>
        <w:t xml:space="preserve"> </w:t>
      </w:r>
      <w:r>
        <w:t>contact,</w:t>
      </w:r>
      <w:r>
        <w:rPr>
          <w:spacing w:val="-2"/>
        </w:rPr>
        <w:t xml:space="preserve"> </w:t>
      </w:r>
      <w:r>
        <w:t>we</w:t>
      </w:r>
      <w:r>
        <w:rPr>
          <w:spacing w:val="-4"/>
        </w:rPr>
        <w:t xml:space="preserve"> </w:t>
      </w:r>
      <w:r>
        <w:t>will</w:t>
      </w:r>
      <w:r>
        <w:rPr>
          <w:spacing w:val="-2"/>
        </w:rPr>
        <w:t xml:space="preserve"> </w:t>
      </w:r>
      <w:r>
        <w:t>continue</w:t>
      </w:r>
      <w:r>
        <w:rPr>
          <w:spacing w:val="-4"/>
        </w:rPr>
        <w:t xml:space="preserve"> </w:t>
      </w:r>
      <w:r>
        <w:t>to</w:t>
      </w:r>
      <w:r>
        <w:rPr>
          <w:spacing w:val="-5"/>
        </w:rPr>
        <w:t xml:space="preserve"> </w:t>
      </w:r>
      <w:r>
        <w:t>adhere</w:t>
      </w:r>
      <w:r>
        <w:rPr>
          <w:spacing w:val="-4"/>
        </w:rPr>
        <w:t xml:space="preserve"> </w:t>
      </w:r>
      <w:r>
        <w:t>to</w:t>
      </w:r>
      <w:r>
        <w:rPr>
          <w:spacing w:val="-5"/>
        </w:rPr>
        <w:t xml:space="preserve"> </w:t>
      </w:r>
      <w:r>
        <w:t>their</w:t>
      </w:r>
      <w:r>
        <w:rPr>
          <w:spacing w:val="-5"/>
        </w:rPr>
        <w:t xml:space="preserve"> </w:t>
      </w:r>
      <w:r>
        <w:t>policy</w:t>
      </w:r>
      <w:r>
        <w:rPr>
          <w:spacing w:val="-3"/>
        </w:rPr>
        <w:t xml:space="preserve"> </w:t>
      </w:r>
      <w:r>
        <w:t>and</w:t>
      </w:r>
      <w:r>
        <w:rPr>
          <w:spacing w:val="-12"/>
        </w:rPr>
        <w:t xml:space="preserve"> </w:t>
      </w:r>
      <w:r>
        <w:t>make</w:t>
      </w:r>
      <w:r>
        <w:rPr>
          <w:spacing w:val="-4"/>
        </w:rPr>
        <w:t xml:space="preserve"> </w:t>
      </w:r>
      <w:r>
        <w:t>reassignments</w:t>
      </w:r>
      <w:r>
        <w:rPr>
          <w:spacing w:val="-7"/>
        </w:rPr>
        <w:t xml:space="preserve"> </w:t>
      </w:r>
      <w:r>
        <w:t>to</w:t>
      </w:r>
      <w:r>
        <w:rPr>
          <w:spacing w:val="-5"/>
        </w:rPr>
        <w:t xml:space="preserve"> </w:t>
      </w:r>
      <w:r>
        <w:t>other sites if needed.</w:t>
      </w:r>
    </w:p>
    <w:p w14:paraId="7A837B6A" w14:textId="77777777" w:rsidR="00EC012A" w:rsidRDefault="00EC012A">
      <w:pPr>
        <w:pStyle w:val="BodyText"/>
        <w:spacing w:before="6"/>
        <w:rPr>
          <w:sz w:val="16"/>
        </w:rPr>
      </w:pPr>
    </w:p>
    <w:p w14:paraId="7A837B6B" w14:textId="77777777" w:rsidR="00EC012A" w:rsidRDefault="00194D79">
      <w:pPr>
        <w:pStyle w:val="ListParagraph"/>
        <w:numPr>
          <w:ilvl w:val="1"/>
          <w:numId w:val="11"/>
        </w:numPr>
        <w:tabs>
          <w:tab w:val="left" w:pos="1308"/>
        </w:tabs>
        <w:spacing w:line="273" w:lineRule="auto"/>
        <w:ind w:right="559" w:firstLine="0"/>
        <w:jc w:val="both"/>
      </w:pPr>
      <w:r>
        <w:t>A clerkship may adjust expectations (</w:t>
      </w:r>
      <w:proofErr w:type="gramStart"/>
      <w:r>
        <w:t>i.e.</w:t>
      </w:r>
      <w:proofErr w:type="gramEnd"/>
      <w:r>
        <w:t xml:space="preserve"> have restricted contact rules) aligned with departmental case mix and load.</w:t>
      </w:r>
    </w:p>
    <w:p w14:paraId="7A837B6C" w14:textId="77777777" w:rsidR="00EC012A" w:rsidRDefault="00EC012A">
      <w:pPr>
        <w:pStyle w:val="BodyText"/>
        <w:spacing w:before="8"/>
        <w:rPr>
          <w:sz w:val="16"/>
        </w:rPr>
      </w:pPr>
    </w:p>
    <w:p w14:paraId="7A837B6D" w14:textId="77777777" w:rsidR="00EC012A" w:rsidRDefault="00194D79">
      <w:pPr>
        <w:pStyle w:val="ListParagraph"/>
        <w:numPr>
          <w:ilvl w:val="1"/>
          <w:numId w:val="11"/>
        </w:numPr>
        <w:tabs>
          <w:tab w:val="left" w:pos="1250"/>
        </w:tabs>
        <w:spacing w:line="278" w:lineRule="auto"/>
        <w:ind w:right="836" w:firstLine="0"/>
        <w:jc w:val="left"/>
      </w:pPr>
      <w:r>
        <w:t>Changes</w:t>
      </w:r>
      <w:r>
        <w:rPr>
          <w:spacing w:val="-3"/>
        </w:rPr>
        <w:t xml:space="preserve"> </w:t>
      </w:r>
      <w:r>
        <w:t>may</w:t>
      </w:r>
      <w:r>
        <w:rPr>
          <w:spacing w:val="-2"/>
        </w:rPr>
        <w:t xml:space="preserve"> </w:t>
      </w:r>
      <w:proofErr w:type="gramStart"/>
      <w:r>
        <w:t>be</w:t>
      </w:r>
      <w:r>
        <w:rPr>
          <w:spacing w:val="-5"/>
        </w:rPr>
        <w:t xml:space="preserve"> </w:t>
      </w:r>
      <w:r>
        <w:t>made</w:t>
      </w:r>
      <w:proofErr w:type="gramEnd"/>
      <w:r>
        <w:rPr>
          <w:spacing w:val="-2"/>
        </w:rPr>
        <w:t xml:space="preserve"> </w:t>
      </w:r>
      <w:r>
        <w:t>regarding</w:t>
      </w:r>
      <w:r>
        <w:rPr>
          <w:spacing w:val="-4"/>
        </w:rPr>
        <w:t xml:space="preserve"> </w:t>
      </w:r>
      <w:r>
        <w:t>student</w:t>
      </w:r>
      <w:r>
        <w:rPr>
          <w:spacing w:val="-2"/>
        </w:rPr>
        <w:t xml:space="preserve"> </w:t>
      </w:r>
      <w:r>
        <w:t>contact</w:t>
      </w:r>
      <w:r>
        <w:rPr>
          <w:spacing w:val="-5"/>
        </w:rPr>
        <w:t xml:space="preserve"> </w:t>
      </w:r>
      <w:r>
        <w:t>with</w:t>
      </w:r>
      <w:r>
        <w:rPr>
          <w:spacing w:val="-4"/>
        </w:rPr>
        <w:t xml:space="preserve"> </w:t>
      </w:r>
      <w:r>
        <w:t>patients</w:t>
      </w:r>
      <w:r>
        <w:rPr>
          <w:spacing w:val="-5"/>
        </w:rPr>
        <w:t xml:space="preserve"> </w:t>
      </w:r>
      <w:r>
        <w:t>on</w:t>
      </w:r>
      <w:r>
        <w:rPr>
          <w:spacing w:val="-4"/>
        </w:rPr>
        <w:t xml:space="preserve"> </w:t>
      </w:r>
      <w:r>
        <w:t>short</w:t>
      </w:r>
      <w:r>
        <w:rPr>
          <w:spacing w:val="-2"/>
        </w:rPr>
        <w:t xml:space="preserve"> </w:t>
      </w:r>
      <w:r>
        <w:t>notice</w:t>
      </w:r>
      <w:r>
        <w:rPr>
          <w:spacing w:val="-2"/>
        </w:rPr>
        <w:t xml:space="preserve"> </w:t>
      </w:r>
      <w:r>
        <w:t>to</w:t>
      </w:r>
      <w:r>
        <w:rPr>
          <w:spacing w:val="-2"/>
        </w:rPr>
        <w:t xml:space="preserve"> </w:t>
      </w:r>
      <w:r>
        <w:t>suspend rotations to ensure safety.</w:t>
      </w:r>
    </w:p>
    <w:p w14:paraId="7A837B6E" w14:textId="77777777" w:rsidR="00EC012A" w:rsidRDefault="00194D79">
      <w:pPr>
        <w:pStyle w:val="ListParagraph"/>
        <w:numPr>
          <w:ilvl w:val="1"/>
          <w:numId w:val="11"/>
        </w:numPr>
        <w:tabs>
          <w:tab w:val="left" w:pos="1020"/>
        </w:tabs>
        <w:spacing w:before="195" w:line="273" w:lineRule="auto"/>
        <w:ind w:left="620" w:right="743" w:firstLine="0"/>
        <w:jc w:val="left"/>
      </w:pPr>
      <w:r>
        <w:t>A</w:t>
      </w:r>
      <w:r>
        <w:rPr>
          <w:spacing w:val="-2"/>
        </w:rPr>
        <w:t xml:space="preserve"> </w:t>
      </w:r>
      <w:r>
        <w:t>student</w:t>
      </w:r>
      <w:r>
        <w:rPr>
          <w:spacing w:val="-1"/>
        </w:rPr>
        <w:t xml:space="preserve"> </w:t>
      </w:r>
      <w:r>
        <w:t>failing</w:t>
      </w:r>
      <w:r>
        <w:rPr>
          <w:spacing w:val="-3"/>
        </w:rPr>
        <w:t xml:space="preserve"> </w:t>
      </w:r>
      <w:r>
        <w:t>to</w:t>
      </w:r>
      <w:r>
        <w:rPr>
          <w:spacing w:val="-1"/>
        </w:rPr>
        <w:t xml:space="preserve"> </w:t>
      </w:r>
      <w:r>
        <w:t>follow</w:t>
      </w:r>
      <w:r>
        <w:rPr>
          <w:spacing w:val="-4"/>
        </w:rPr>
        <w:t xml:space="preserve"> </w:t>
      </w:r>
      <w:r>
        <w:t>these</w:t>
      </w:r>
      <w:r>
        <w:rPr>
          <w:spacing w:val="-1"/>
        </w:rPr>
        <w:t xml:space="preserve"> </w:t>
      </w:r>
      <w:r>
        <w:t>rules</w:t>
      </w:r>
      <w:r>
        <w:rPr>
          <w:spacing w:val="-4"/>
        </w:rPr>
        <w:t xml:space="preserve"> </w:t>
      </w:r>
      <w:r>
        <w:t>repeatedly</w:t>
      </w:r>
      <w:r>
        <w:rPr>
          <w:spacing w:val="-4"/>
        </w:rPr>
        <w:t xml:space="preserve"> </w:t>
      </w:r>
      <w:r>
        <w:t>shall</w:t>
      </w:r>
      <w:r>
        <w:rPr>
          <w:spacing w:val="-4"/>
        </w:rPr>
        <w:t xml:space="preserve"> </w:t>
      </w:r>
      <w:proofErr w:type="gramStart"/>
      <w:r>
        <w:t>be</w:t>
      </w:r>
      <w:r>
        <w:rPr>
          <w:spacing w:val="-1"/>
        </w:rPr>
        <w:t xml:space="preserve"> </w:t>
      </w:r>
      <w:r>
        <w:t>cited</w:t>
      </w:r>
      <w:proofErr w:type="gramEnd"/>
      <w:r>
        <w:rPr>
          <w:spacing w:val="-5"/>
        </w:rPr>
        <w:t xml:space="preserve"> </w:t>
      </w:r>
      <w:r>
        <w:t>for</w:t>
      </w:r>
      <w:r>
        <w:rPr>
          <w:spacing w:val="-2"/>
        </w:rPr>
        <w:t xml:space="preserve"> </w:t>
      </w:r>
      <w:r>
        <w:t>lack</w:t>
      </w:r>
      <w:r>
        <w:rPr>
          <w:spacing w:val="-4"/>
        </w:rPr>
        <w:t xml:space="preserve"> </w:t>
      </w:r>
      <w:r>
        <w:t>of</w:t>
      </w:r>
      <w:r>
        <w:rPr>
          <w:spacing w:val="-2"/>
        </w:rPr>
        <w:t xml:space="preserve"> </w:t>
      </w:r>
      <w:r>
        <w:t>professionalism.</w:t>
      </w:r>
      <w:r>
        <w:rPr>
          <w:spacing w:val="75"/>
        </w:rPr>
        <w:t xml:space="preserve"> </w:t>
      </w:r>
      <w:r>
        <w:t>As always, a student can fail a clerkship/course for breach of professionalism expectation.</w:t>
      </w:r>
    </w:p>
    <w:p w14:paraId="7A837B6F" w14:textId="77777777" w:rsidR="00EC012A" w:rsidRDefault="00EC012A">
      <w:pPr>
        <w:pStyle w:val="BodyText"/>
        <w:spacing w:before="9"/>
        <w:rPr>
          <w:sz w:val="16"/>
        </w:rPr>
      </w:pPr>
    </w:p>
    <w:p w14:paraId="7A837B70" w14:textId="77777777" w:rsidR="00EC012A" w:rsidRDefault="00194D79">
      <w:pPr>
        <w:pStyle w:val="ListParagraph"/>
        <w:numPr>
          <w:ilvl w:val="1"/>
          <w:numId w:val="11"/>
        </w:numPr>
        <w:tabs>
          <w:tab w:val="left" w:pos="1005"/>
        </w:tabs>
        <w:ind w:left="1004" w:hanging="387"/>
        <w:jc w:val="left"/>
      </w:pPr>
      <w:r>
        <w:t>Students</w:t>
      </w:r>
      <w:r>
        <w:rPr>
          <w:spacing w:val="-14"/>
        </w:rPr>
        <w:t xml:space="preserve"> </w:t>
      </w:r>
      <w:r>
        <w:t>must</w:t>
      </w:r>
      <w:r>
        <w:rPr>
          <w:spacing w:val="-12"/>
        </w:rPr>
        <w:t xml:space="preserve"> </w:t>
      </w:r>
      <w:r>
        <w:t>adhere</w:t>
      </w:r>
      <w:r>
        <w:rPr>
          <w:spacing w:val="-5"/>
        </w:rPr>
        <w:t xml:space="preserve"> </w:t>
      </w:r>
      <w:r>
        <w:t>to</w:t>
      </w:r>
      <w:r>
        <w:rPr>
          <w:spacing w:val="-10"/>
        </w:rPr>
        <w:t xml:space="preserve"> </w:t>
      </w:r>
      <w:r>
        <w:t>MSM</w:t>
      </w:r>
      <w:r>
        <w:rPr>
          <w:spacing w:val="-11"/>
        </w:rPr>
        <w:t xml:space="preserve"> </w:t>
      </w:r>
      <w:r>
        <w:t>policies</w:t>
      </w:r>
      <w:r>
        <w:rPr>
          <w:spacing w:val="-9"/>
        </w:rPr>
        <w:t xml:space="preserve"> </w:t>
      </w:r>
      <w:r>
        <w:t>regarding</w:t>
      </w:r>
      <w:r>
        <w:rPr>
          <w:spacing w:val="-13"/>
        </w:rPr>
        <w:t xml:space="preserve"> </w:t>
      </w:r>
      <w:r>
        <w:t>COVID-19</w:t>
      </w:r>
      <w:r>
        <w:rPr>
          <w:spacing w:val="-10"/>
        </w:rPr>
        <w:t xml:space="preserve"> </w:t>
      </w:r>
      <w:r>
        <w:rPr>
          <w:spacing w:val="-2"/>
        </w:rPr>
        <w:t>testing.</w:t>
      </w:r>
    </w:p>
    <w:p w14:paraId="7A837B71" w14:textId="77777777" w:rsidR="00EC012A" w:rsidRDefault="00EC012A">
      <w:pPr>
        <w:sectPr w:rsidR="00EC012A">
          <w:pgSz w:w="12240" w:h="15840"/>
          <w:pgMar w:top="800" w:right="700" w:bottom="1200" w:left="1400" w:header="595" w:footer="1000" w:gutter="0"/>
          <w:cols w:space="720"/>
        </w:sectPr>
      </w:pPr>
    </w:p>
    <w:p w14:paraId="7A837B72" w14:textId="77777777" w:rsidR="00EC012A" w:rsidRDefault="00EC012A">
      <w:pPr>
        <w:pStyle w:val="BodyText"/>
        <w:rPr>
          <w:sz w:val="25"/>
        </w:rPr>
      </w:pPr>
    </w:p>
    <w:p w14:paraId="7A837B73" w14:textId="77777777" w:rsidR="00EC012A" w:rsidRDefault="00194D79">
      <w:pPr>
        <w:pStyle w:val="ListParagraph"/>
        <w:numPr>
          <w:ilvl w:val="1"/>
          <w:numId w:val="7"/>
        </w:numPr>
        <w:tabs>
          <w:tab w:val="left" w:pos="980"/>
          <w:tab w:val="left" w:pos="981"/>
        </w:tabs>
        <w:spacing w:before="56"/>
        <w:ind w:left="980" w:hanging="502"/>
        <w:jc w:val="left"/>
        <w:rPr>
          <w:b/>
        </w:rPr>
      </w:pPr>
      <w:r>
        <w:rPr>
          <w:b/>
          <w:spacing w:val="-2"/>
        </w:rPr>
        <w:t>Policy</w:t>
      </w:r>
    </w:p>
    <w:p w14:paraId="7A837B74" w14:textId="77777777" w:rsidR="00EC012A" w:rsidRDefault="00EC012A">
      <w:pPr>
        <w:pStyle w:val="BodyText"/>
        <w:spacing w:before="8"/>
        <w:rPr>
          <w:b/>
          <w:sz w:val="19"/>
        </w:rPr>
      </w:pPr>
    </w:p>
    <w:p w14:paraId="7A837B75" w14:textId="77777777" w:rsidR="00EC012A" w:rsidRDefault="00194D79">
      <w:pPr>
        <w:pStyle w:val="ListParagraph"/>
        <w:numPr>
          <w:ilvl w:val="1"/>
          <w:numId w:val="6"/>
        </w:numPr>
        <w:tabs>
          <w:tab w:val="left" w:pos="981"/>
        </w:tabs>
        <w:spacing w:before="1"/>
      </w:pPr>
      <w:r>
        <w:t>If</w:t>
      </w:r>
      <w:r>
        <w:rPr>
          <w:spacing w:val="-13"/>
        </w:rPr>
        <w:t xml:space="preserve"> </w:t>
      </w:r>
      <w:r>
        <w:t>a</w:t>
      </w:r>
      <w:r>
        <w:rPr>
          <w:spacing w:val="-8"/>
        </w:rPr>
        <w:t xml:space="preserve"> </w:t>
      </w:r>
      <w:r>
        <w:t>student</w:t>
      </w:r>
      <w:r>
        <w:rPr>
          <w:spacing w:val="-10"/>
        </w:rPr>
        <w:t xml:space="preserve"> </w:t>
      </w:r>
      <w:r>
        <w:t>has</w:t>
      </w:r>
      <w:r>
        <w:rPr>
          <w:spacing w:val="-5"/>
        </w:rPr>
        <w:t xml:space="preserve"> </w:t>
      </w:r>
      <w:r>
        <w:t>known</w:t>
      </w:r>
      <w:r>
        <w:rPr>
          <w:spacing w:val="-9"/>
        </w:rPr>
        <w:t xml:space="preserve"> </w:t>
      </w:r>
      <w:r>
        <w:t>exposure,</w:t>
      </w:r>
      <w:r>
        <w:rPr>
          <w:spacing w:val="-8"/>
        </w:rPr>
        <w:t xml:space="preserve"> </w:t>
      </w:r>
      <w:r>
        <w:t>they</w:t>
      </w:r>
      <w:r>
        <w:rPr>
          <w:spacing w:val="-5"/>
        </w:rPr>
        <w:t xml:space="preserve"> </w:t>
      </w:r>
      <w:r>
        <w:t>should</w:t>
      </w:r>
      <w:r>
        <w:rPr>
          <w:spacing w:val="-11"/>
        </w:rPr>
        <w:t xml:space="preserve"> </w:t>
      </w:r>
      <w:r>
        <w:t>complete</w:t>
      </w:r>
      <w:r>
        <w:rPr>
          <w:spacing w:val="-8"/>
        </w:rPr>
        <w:t xml:space="preserve"> </w:t>
      </w:r>
      <w:r>
        <w:t>the</w:t>
      </w:r>
      <w:r>
        <w:rPr>
          <w:spacing w:val="-7"/>
        </w:rPr>
        <w:t xml:space="preserve"> </w:t>
      </w:r>
      <w:r>
        <w:t>following</w:t>
      </w:r>
      <w:r>
        <w:rPr>
          <w:spacing w:val="-6"/>
        </w:rPr>
        <w:t xml:space="preserve"> </w:t>
      </w:r>
      <w:r>
        <w:rPr>
          <w:spacing w:val="-2"/>
        </w:rPr>
        <w:t>steps:</w:t>
      </w:r>
    </w:p>
    <w:p w14:paraId="7A837B76" w14:textId="77777777" w:rsidR="00EC012A" w:rsidRDefault="00EC012A">
      <w:pPr>
        <w:pStyle w:val="BodyText"/>
        <w:spacing w:before="8"/>
        <w:rPr>
          <w:sz w:val="19"/>
        </w:rPr>
      </w:pPr>
    </w:p>
    <w:p w14:paraId="7A837B77" w14:textId="77777777" w:rsidR="00EC012A" w:rsidRDefault="00194D79">
      <w:pPr>
        <w:pStyle w:val="ListParagraph"/>
        <w:numPr>
          <w:ilvl w:val="2"/>
          <w:numId w:val="6"/>
        </w:numPr>
        <w:tabs>
          <w:tab w:val="left" w:pos="1567"/>
        </w:tabs>
        <w:spacing w:line="276" w:lineRule="auto"/>
        <w:ind w:right="508" w:firstLine="0"/>
        <w:jc w:val="both"/>
      </w:pPr>
      <w:r>
        <w:t>Immediately report your exposure by phone to the PA program Clinical Team (Clinical Director, Assistant Clinical Director, or Clinical Curriculum Manager), your preceptor, and Office of Disability Services (ODS).</w:t>
      </w:r>
    </w:p>
    <w:p w14:paraId="7A837B78" w14:textId="77777777" w:rsidR="00EC012A" w:rsidRDefault="00EC012A">
      <w:pPr>
        <w:pStyle w:val="BodyText"/>
        <w:spacing w:before="8"/>
        <w:rPr>
          <w:sz w:val="16"/>
        </w:rPr>
      </w:pPr>
    </w:p>
    <w:p w14:paraId="7A837B79" w14:textId="77777777" w:rsidR="00EC012A" w:rsidRDefault="00194D79">
      <w:pPr>
        <w:pStyle w:val="ListParagraph"/>
        <w:numPr>
          <w:ilvl w:val="3"/>
          <w:numId w:val="6"/>
        </w:numPr>
        <w:tabs>
          <w:tab w:val="left" w:pos="1716"/>
        </w:tabs>
        <w:spacing w:line="271" w:lineRule="auto"/>
        <w:ind w:right="504" w:firstLine="0"/>
        <w:jc w:val="both"/>
      </w:pPr>
      <w:r>
        <w:t xml:space="preserve">ODS will advise the students of recommended next steps regarding self-monitoring for symptoms, self-quarantine for 14 days, and/or to be </w:t>
      </w:r>
      <w:proofErr w:type="gramStart"/>
      <w:r>
        <w:t>tested</w:t>
      </w:r>
      <w:proofErr w:type="gramEnd"/>
      <w:r>
        <w:t>.</w:t>
      </w:r>
    </w:p>
    <w:p w14:paraId="7A837B7A" w14:textId="77777777" w:rsidR="00EC012A" w:rsidRDefault="00EC012A">
      <w:pPr>
        <w:pStyle w:val="BodyText"/>
        <w:spacing w:before="12"/>
        <w:rPr>
          <w:sz w:val="16"/>
        </w:rPr>
      </w:pPr>
    </w:p>
    <w:p w14:paraId="7A837B7B" w14:textId="77777777" w:rsidR="00EC012A" w:rsidRDefault="00194D79">
      <w:pPr>
        <w:pStyle w:val="ListParagraph"/>
        <w:numPr>
          <w:ilvl w:val="4"/>
          <w:numId w:val="6"/>
        </w:numPr>
        <w:tabs>
          <w:tab w:val="left" w:pos="1920"/>
        </w:tabs>
        <w:spacing w:line="271" w:lineRule="auto"/>
        <w:ind w:right="512" w:firstLine="0"/>
        <w:jc w:val="both"/>
      </w:pPr>
      <w:r>
        <w:t>If</w:t>
      </w:r>
      <w:r>
        <w:rPr>
          <w:spacing w:val="-2"/>
        </w:rPr>
        <w:t xml:space="preserve"> </w:t>
      </w:r>
      <w:r>
        <w:t xml:space="preserve">the student </w:t>
      </w:r>
      <w:proofErr w:type="gramStart"/>
      <w:r>
        <w:t>is</w:t>
      </w:r>
      <w:r>
        <w:rPr>
          <w:spacing w:val="-4"/>
        </w:rPr>
        <w:t xml:space="preserve"> </w:t>
      </w:r>
      <w:r>
        <w:t>instructed</w:t>
      </w:r>
      <w:proofErr w:type="gramEnd"/>
      <w:r>
        <w:t xml:space="preserve"> to self-quarantine, ODS</w:t>
      </w:r>
      <w:r>
        <w:rPr>
          <w:spacing w:val="-5"/>
        </w:rPr>
        <w:t xml:space="preserve"> </w:t>
      </w:r>
      <w:r>
        <w:t>will</w:t>
      </w:r>
      <w:r>
        <w:rPr>
          <w:spacing w:val="-2"/>
        </w:rPr>
        <w:t xml:space="preserve"> </w:t>
      </w:r>
      <w:r>
        <w:t>notify</w:t>
      </w:r>
      <w:r>
        <w:rPr>
          <w:spacing w:val="-1"/>
        </w:rPr>
        <w:t xml:space="preserve"> </w:t>
      </w:r>
      <w:r>
        <w:t>the</w:t>
      </w:r>
      <w:r>
        <w:rPr>
          <w:spacing w:val="-1"/>
        </w:rPr>
        <w:t xml:space="preserve"> </w:t>
      </w:r>
      <w:r>
        <w:t>PA</w:t>
      </w:r>
      <w:r>
        <w:rPr>
          <w:spacing w:val="-3"/>
        </w:rPr>
        <w:t xml:space="preserve"> </w:t>
      </w:r>
      <w:r>
        <w:t>Clinical</w:t>
      </w:r>
      <w:r>
        <w:rPr>
          <w:spacing w:val="-2"/>
        </w:rPr>
        <w:t xml:space="preserve"> </w:t>
      </w:r>
      <w:r>
        <w:t>Team</w:t>
      </w:r>
      <w:r>
        <w:rPr>
          <w:spacing w:val="-3"/>
        </w:rPr>
        <w:t xml:space="preserve"> </w:t>
      </w:r>
      <w:r>
        <w:t>and advise when students are cleared to return to their clinical clerkship.</w:t>
      </w:r>
    </w:p>
    <w:p w14:paraId="7A837B7C" w14:textId="77777777" w:rsidR="00EC012A" w:rsidRDefault="00EC012A">
      <w:pPr>
        <w:pStyle w:val="BodyText"/>
        <w:spacing w:before="11"/>
        <w:rPr>
          <w:sz w:val="16"/>
        </w:rPr>
      </w:pPr>
    </w:p>
    <w:p w14:paraId="7A837B7D" w14:textId="77777777" w:rsidR="00EC012A" w:rsidRDefault="00194D79">
      <w:pPr>
        <w:spacing w:line="278" w:lineRule="auto"/>
        <w:ind w:left="981" w:right="600" w:hanging="1"/>
        <w:jc w:val="both"/>
      </w:pPr>
      <w:r>
        <w:t>6.1.1.1.1.11</w:t>
      </w:r>
      <w:r>
        <w:rPr>
          <w:spacing w:val="-13"/>
        </w:rPr>
        <w:t xml:space="preserve"> </w:t>
      </w:r>
      <w:r>
        <w:t>The</w:t>
      </w:r>
      <w:r>
        <w:rPr>
          <w:spacing w:val="-12"/>
        </w:rPr>
        <w:t xml:space="preserve"> </w:t>
      </w:r>
      <w:r>
        <w:t>MSM</w:t>
      </w:r>
      <w:r>
        <w:rPr>
          <w:spacing w:val="-13"/>
        </w:rPr>
        <w:t xml:space="preserve"> </w:t>
      </w:r>
      <w:r>
        <w:t>PA</w:t>
      </w:r>
      <w:r>
        <w:rPr>
          <w:spacing w:val="-12"/>
        </w:rPr>
        <w:t xml:space="preserve"> </w:t>
      </w:r>
      <w:r>
        <w:t>Program</w:t>
      </w:r>
      <w:r>
        <w:rPr>
          <w:spacing w:val="-13"/>
        </w:rPr>
        <w:t xml:space="preserve"> </w:t>
      </w:r>
      <w:r>
        <w:t>will</w:t>
      </w:r>
      <w:r>
        <w:rPr>
          <w:spacing w:val="-12"/>
        </w:rPr>
        <w:t xml:space="preserve"> </w:t>
      </w:r>
      <w:r>
        <w:t>notify</w:t>
      </w:r>
      <w:r>
        <w:rPr>
          <w:spacing w:val="-13"/>
        </w:rPr>
        <w:t xml:space="preserve"> </w:t>
      </w:r>
      <w:r>
        <w:t>the</w:t>
      </w:r>
      <w:r>
        <w:rPr>
          <w:spacing w:val="-12"/>
        </w:rPr>
        <w:t xml:space="preserve"> </w:t>
      </w:r>
      <w:r>
        <w:t>preceptor</w:t>
      </w:r>
      <w:r>
        <w:rPr>
          <w:spacing w:val="-12"/>
        </w:rPr>
        <w:t xml:space="preserve"> </w:t>
      </w:r>
      <w:r>
        <w:t>of</w:t>
      </w:r>
      <w:r>
        <w:rPr>
          <w:spacing w:val="-13"/>
        </w:rPr>
        <w:t xml:space="preserve"> </w:t>
      </w:r>
      <w:r>
        <w:t>the</w:t>
      </w:r>
      <w:r>
        <w:rPr>
          <w:spacing w:val="-12"/>
        </w:rPr>
        <w:t xml:space="preserve"> </w:t>
      </w:r>
      <w:r>
        <w:t>student’s</w:t>
      </w:r>
      <w:r>
        <w:rPr>
          <w:spacing w:val="-13"/>
        </w:rPr>
        <w:t xml:space="preserve"> </w:t>
      </w:r>
      <w:r>
        <w:t>excused</w:t>
      </w:r>
      <w:r>
        <w:rPr>
          <w:spacing w:val="-12"/>
        </w:rPr>
        <w:t xml:space="preserve"> </w:t>
      </w:r>
      <w:r>
        <w:t>absence</w:t>
      </w:r>
      <w:r>
        <w:rPr>
          <w:spacing w:val="-13"/>
        </w:rPr>
        <w:t xml:space="preserve"> </w:t>
      </w:r>
      <w:r>
        <w:t>and anticipated return to the clinical site.</w:t>
      </w:r>
    </w:p>
    <w:p w14:paraId="7A837B7E" w14:textId="77777777" w:rsidR="00EC012A" w:rsidRDefault="00EC012A">
      <w:pPr>
        <w:pStyle w:val="BodyText"/>
        <w:spacing w:before="5"/>
        <w:rPr>
          <w:sz w:val="16"/>
        </w:rPr>
      </w:pPr>
    </w:p>
    <w:p w14:paraId="7A837B7F" w14:textId="77777777" w:rsidR="00EC012A" w:rsidRDefault="00194D79">
      <w:pPr>
        <w:pStyle w:val="ListParagraph"/>
        <w:numPr>
          <w:ilvl w:val="4"/>
          <w:numId w:val="6"/>
        </w:numPr>
        <w:tabs>
          <w:tab w:val="left" w:pos="1920"/>
        </w:tabs>
        <w:spacing w:line="271" w:lineRule="auto"/>
        <w:ind w:left="979" w:right="509" w:firstLine="1"/>
        <w:jc w:val="both"/>
      </w:pPr>
      <w:r>
        <w:t>If</w:t>
      </w:r>
      <w:r>
        <w:rPr>
          <w:spacing w:val="-5"/>
        </w:rPr>
        <w:t xml:space="preserve"> </w:t>
      </w:r>
      <w:r>
        <w:t>the</w:t>
      </w:r>
      <w:r>
        <w:rPr>
          <w:spacing w:val="-4"/>
        </w:rPr>
        <w:t xml:space="preserve"> </w:t>
      </w:r>
      <w:r>
        <w:t>student</w:t>
      </w:r>
      <w:r>
        <w:rPr>
          <w:spacing w:val="-6"/>
        </w:rPr>
        <w:t xml:space="preserve"> </w:t>
      </w:r>
      <w:proofErr w:type="gramStart"/>
      <w:r>
        <w:t>is</w:t>
      </w:r>
      <w:r>
        <w:rPr>
          <w:spacing w:val="-4"/>
        </w:rPr>
        <w:t xml:space="preserve"> </w:t>
      </w:r>
      <w:r>
        <w:t>instructed</w:t>
      </w:r>
      <w:proofErr w:type="gramEnd"/>
      <w:r>
        <w:t xml:space="preserve"> to</w:t>
      </w:r>
      <w:r>
        <w:rPr>
          <w:spacing w:val="-3"/>
        </w:rPr>
        <w:t xml:space="preserve"> </w:t>
      </w:r>
      <w:r>
        <w:t>get</w:t>
      </w:r>
      <w:r>
        <w:rPr>
          <w:spacing w:val="-6"/>
        </w:rPr>
        <w:t xml:space="preserve"> </w:t>
      </w:r>
      <w:r>
        <w:t>testing</w:t>
      </w:r>
      <w:r>
        <w:rPr>
          <w:spacing w:val="-3"/>
        </w:rPr>
        <w:t xml:space="preserve"> </w:t>
      </w:r>
      <w:r>
        <w:t>done,</w:t>
      </w:r>
      <w:r>
        <w:rPr>
          <w:spacing w:val="-2"/>
        </w:rPr>
        <w:t xml:space="preserve"> </w:t>
      </w:r>
      <w:r>
        <w:t>then</w:t>
      </w:r>
      <w:r>
        <w:rPr>
          <w:spacing w:val="-5"/>
        </w:rPr>
        <w:t xml:space="preserve"> </w:t>
      </w:r>
      <w:r>
        <w:t>these</w:t>
      </w:r>
      <w:r>
        <w:rPr>
          <w:spacing w:val="-4"/>
        </w:rPr>
        <w:t xml:space="preserve"> </w:t>
      </w:r>
      <w:r>
        <w:t>results</w:t>
      </w:r>
      <w:r>
        <w:rPr>
          <w:spacing w:val="-4"/>
        </w:rPr>
        <w:t xml:space="preserve"> </w:t>
      </w:r>
      <w:r>
        <w:t>will</w:t>
      </w:r>
      <w:r>
        <w:rPr>
          <w:spacing w:val="-2"/>
        </w:rPr>
        <w:t xml:space="preserve"> </w:t>
      </w:r>
      <w:r>
        <w:t>be</w:t>
      </w:r>
      <w:r>
        <w:rPr>
          <w:spacing w:val="-4"/>
        </w:rPr>
        <w:t xml:space="preserve"> </w:t>
      </w:r>
      <w:r>
        <w:t>reported</w:t>
      </w:r>
      <w:r>
        <w:rPr>
          <w:spacing w:val="-8"/>
        </w:rPr>
        <w:t xml:space="preserve"> </w:t>
      </w:r>
      <w:r>
        <w:t>only to ODS per their protocol.</w:t>
      </w:r>
    </w:p>
    <w:p w14:paraId="7A837B80" w14:textId="77777777" w:rsidR="00EC012A" w:rsidRDefault="00EC012A">
      <w:pPr>
        <w:pStyle w:val="BodyText"/>
        <w:spacing w:before="11"/>
        <w:rPr>
          <w:sz w:val="16"/>
        </w:rPr>
      </w:pPr>
    </w:p>
    <w:p w14:paraId="7A837B81" w14:textId="77777777" w:rsidR="00EC012A" w:rsidRDefault="00194D79">
      <w:pPr>
        <w:pStyle w:val="ListParagraph"/>
        <w:numPr>
          <w:ilvl w:val="5"/>
          <w:numId w:val="6"/>
        </w:numPr>
        <w:tabs>
          <w:tab w:val="left" w:pos="2085"/>
        </w:tabs>
      </w:pPr>
      <w:r>
        <w:t>Refusal</w:t>
      </w:r>
      <w:r>
        <w:rPr>
          <w:spacing w:val="-11"/>
        </w:rPr>
        <w:t xml:space="preserve"> </w:t>
      </w:r>
      <w:r>
        <w:t>to</w:t>
      </w:r>
      <w:r>
        <w:rPr>
          <w:spacing w:val="-6"/>
        </w:rPr>
        <w:t xml:space="preserve"> </w:t>
      </w:r>
      <w:r>
        <w:t>Undergo</w:t>
      </w:r>
      <w:r>
        <w:rPr>
          <w:spacing w:val="-7"/>
        </w:rPr>
        <w:t xml:space="preserve"> </w:t>
      </w:r>
      <w:r>
        <w:t>Testing</w:t>
      </w:r>
      <w:r>
        <w:rPr>
          <w:spacing w:val="-11"/>
        </w:rPr>
        <w:t xml:space="preserve"> </w:t>
      </w:r>
      <w:r>
        <w:t>or</w:t>
      </w:r>
      <w:r>
        <w:rPr>
          <w:spacing w:val="-8"/>
        </w:rPr>
        <w:t xml:space="preserve"> </w:t>
      </w:r>
      <w:r>
        <w:t>Submit</w:t>
      </w:r>
      <w:r>
        <w:rPr>
          <w:spacing w:val="-9"/>
        </w:rPr>
        <w:t xml:space="preserve"> </w:t>
      </w:r>
      <w:r>
        <w:t>Testing</w:t>
      </w:r>
      <w:r>
        <w:rPr>
          <w:spacing w:val="-6"/>
        </w:rPr>
        <w:t xml:space="preserve"> </w:t>
      </w:r>
      <w:r>
        <w:rPr>
          <w:spacing w:val="-2"/>
        </w:rPr>
        <w:t>Results</w:t>
      </w:r>
    </w:p>
    <w:p w14:paraId="7A837B82" w14:textId="77777777" w:rsidR="00EC012A" w:rsidRDefault="00EC012A">
      <w:pPr>
        <w:pStyle w:val="BodyText"/>
        <w:spacing w:before="8"/>
        <w:rPr>
          <w:sz w:val="19"/>
        </w:rPr>
      </w:pPr>
    </w:p>
    <w:p w14:paraId="7A837B83" w14:textId="77777777" w:rsidR="00EC012A" w:rsidRDefault="00194D79">
      <w:pPr>
        <w:pStyle w:val="ListParagraph"/>
        <w:numPr>
          <w:ilvl w:val="6"/>
          <w:numId w:val="6"/>
        </w:numPr>
        <w:tabs>
          <w:tab w:val="left" w:pos="2196"/>
        </w:tabs>
        <w:spacing w:before="1" w:line="276" w:lineRule="auto"/>
        <w:ind w:right="502" w:hanging="1"/>
        <w:jc w:val="both"/>
      </w:pPr>
      <w:r>
        <w:t>While</w:t>
      </w:r>
      <w:r>
        <w:rPr>
          <w:spacing w:val="-7"/>
        </w:rPr>
        <w:t xml:space="preserve"> </w:t>
      </w:r>
      <w:r>
        <w:t>a</w:t>
      </w:r>
      <w:r>
        <w:rPr>
          <w:spacing w:val="-10"/>
        </w:rPr>
        <w:t xml:space="preserve"> </w:t>
      </w:r>
      <w:r>
        <w:t>student</w:t>
      </w:r>
      <w:r>
        <w:rPr>
          <w:spacing w:val="-11"/>
        </w:rPr>
        <w:t xml:space="preserve"> </w:t>
      </w:r>
      <w:r>
        <w:t>has</w:t>
      </w:r>
      <w:r>
        <w:rPr>
          <w:spacing w:val="-10"/>
        </w:rPr>
        <w:t xml:space="preserve"> </w:t>
      </w:r>
      <w:r>
        <w:t>the</w:t>
      </w:r>
      <w:r>
        <w:rPr>
          <w:spacing w:val="-7"/>
        </w:rPr>
        <w:t xml:space="preserve"> </w:t>
      </w:r>
      <w:r>
        <w:t>right</w:t>
      </w:r>
      <w:r>
        <w:rPr>
          <w:spacing w:val="-11"/>
        </w:rPr>
        <w:t xml:space="preserve"> </w:t>
      </w:r>
      <w:r>
        <w:t>to</w:t>
      </w:r>
      <w:r>
        <w:rPr>
          <w:spacing w:val="-9"/>
        </w:rPr>
        <w:t xml:space="preserve"> </w:t>
      </w:r>
      <w:r>
        <w:t>refuse</w:t>
      </w:r>
      <w:r>
        <w:rPr>
          <w:spacing w:val="-9"/>
        </w:rPr>
        <w:t xml:space="preserve"> </w:t>
      </w:r>
      <w:r>
        <w:t>to</w:t>
      </w:r>
      <w:r>
        <w:rPr>
          <w:spacing w:val="-4"/>
        </w:rPr>
        <w:t xml:space="preserve"> </w:t>
      </w:r>
      <w:r>
        <w:t>undergo</w:t>
      </w:r>
      <w:r>
        <w:rPr>
          <w:spacing w:val="-9"/>
        </w:rPr>
        <w:t xml:space="preserve"> </w:t>
      </w:r>
      <w:r>
        <w:t>COVD-19</w:t>
      </w:r>
      <w:r>
        <w:rPr>
          <w:spacing w:val="-9"/>
        </w:rPr>
        <w:t xml:space="preserve"> </w:t>
      </w:r>
      <w:r>
        <w:t>testing,</w:t>
      </w:r>
      <w:r>
        <w:rPr>
          <w:spacing w:val="-5"/>
        </w:rPr>
        <w:t xml:space="preserve"> </w:t>
      </w:r>
      <w:r>
        <w:t>the</w:t>
      </w:r>
      <w:r>
        <w:rPr>
          <w:spacing w:val="-7"/>
        </w:rPr>
        <w:t xml:space="preserve"> </w:t>
      </w:r>
      <w:r>
        <w:t>student</w:t>
      </w:r>
      <w:r>
        <w:rPr>
          <w:spacing w:val="-13"/>
        </w:rPr>
        <w:t xml:space="preserve"> </w:t>
      </w:r>
      <w:r>
        <w:t xml:space="preserve">will not </w:t>
      </w:r>
      <w:proofErr w:type="gramStart"/>
      <w:r>
        <w:t>be permitted</w:t>
      </w:r>
      <w:proofErr w:type="gramEnd"/>
      <w:r>
        <w:t xml:space="preserve"> to resume clinical clerkships which may delay progression through the clinical year and graduation.</w:t>
      </w:r>
    </w:p>
    <w:p w14:paraId="7A837B84" w14:textId="77777777" w:rsidR="00EC012A" w:rsidRDefault="00EC012A">
      <w:pPr>
        <w:pStyle w:val="BodyText"/>
        <w:spacing w:before="6"/>
        <w:rPr>
          <w:sz w:val="16"/>
        </w:rPr>
      </w:pPr>
    </w:p>
    <w:p w14:paraId="7A837B85" w14:textId="77777777" w:rsidR="00EC012A" w:rsidRDefault="00194D79">
      <w:pPr>
        <w:pStyle w:val="ListParagraph"/>
        <w:numPr>
          <w:ilvl w:val="5"/>
          <w:numId w:val="6"/>
        </w:numPr>
        <w:tabs>
          <w:tab w:val="left" w:pos="2085"/>
        </w:tabs>
      </w:pPr>
      <w:r>
        <w:t>Storage</w:t>
      </w:r>
      <w:r>
        <w:rPr>
          <w:spacing w:val="-8"/>
        </w:rPr>
        <w:t xml:space="preserve"> </w:t>
      </w:r>
      <w:r>
        <w:t>of</w:t>
      </w:r>
      <w:r>
        <w:rPr>
          <w:spacing w:val="-9"/>
        </w:rPr>
        <w:t xml:space="preserve"> </w:t>
      </w:r>
      <w:r>
        <w:t>Results</w:t>
      </w:r>
      <w:r>
        <w:rPr>
          <w:spacing w:val="-7"/>
        </w:rPr>
        <w:t xml:space="preserve"> </w:t>
      </w:r>
      <w:r>
        <w:t>and</w:t>
      </w:r>
      <w:r>
        <w:rPr>
          <w:spacing w:val="-7"/>
        </w:rPr>
        <w:t xml:space="preserve"> </w:t>
      </w:r>
      <w:r>
        <w:rPr>
          <w:spacing w:val="-2"/>
        </w:rPr>
        <w:t>Confidentiality</w:t>
      </w:r>
    </w:p>
    <w:p w14:paraId="7A837B86" w14:textId="77777777" w:rsidR="00EC012A" w:rsidRDefault="00EC012A">
      <w:pPr>
        <w:pStyle w:val="BodyText"/>
        <w:spacing w:before="8"/>
        <w:rPr>
          <w:sz w:val="19"/>
        </w:rPr>
      </w:pPr>
    </w:p>
    <w:p w14:paraId="7A837B87" w14:textId="77777777" w:rsidR="00EC012A" w:rsidRDefault="00194D79">
      <w:pPr>
        <w:pStyle w:val="ListParagraph"/>
        <w:numPr>
          <w:ilvl w:val="6"/>
          <w:numId w:val="6"/>
        </w:numPr>
        <w:tabs>
          <w:tab w:val="left" w:pos="2253"/>
        </w:tabs>
        <w:ind w:left="2252" w:hanging="1275"/>
      </w:pPr>
      <w:r>
        <w:t>Student’s</w:t>
      </w:r>
      <w:r>
        <w:rPr>
          <w:spacing w:val="-12"/>
        </w:rPr>
        <w:t xml:space="preserve"> </w:t>
      </w:r>
      <w:r>
        <w:t>COVID-19</w:t>
      </w:r>
      <w:r>
        <w:rPr>
          <w:spacing w:val="-12"/>
        </w:rPr>
        <w:t xml:space="preserve"> </w:t>
      </w:r>
      <w:proofErr w:type="gramStart"/>
      <w:r>
        <w:t>test</w:t>
      </w:r>
      <w:proofErr w:type="gramEnd"/>
      <w:r>
        <w:rPr>
          <w:spacing w:val="-10"/>
        </w:rPr>
        <w:t xml:space="preserve"> </w:t>
      </w:r>
      <w:r>
        <w:t>results</w:t>
      </w:r>
      <w:r>
        <w:rPr>
          <w:spacing w:val="-11"/>
        </w:rPr>
        <w:t xml:space="preserve"> </w:t>
      </w:r>
      <w:r>
        <w:t>will</w:t>
      </w:r>
      <w:r>
        <w:rPr>
          <w:spacing w:val="-6"/>
        </w:rPr>
        <w:t xml:space="preserve"> </w:t>
      </w:r>
      <w:r>
        <w:t>remain</w:t>
      </w:r>
      <w:r>
        <w:rPr>
          <w:spacing w:val="-11"/>
        </w:rPr>
        <w:t xml:space="preserve"> </w:t>
      </w:r>
      <w:r>
        <w:t>confidential</w:t>
      </w:r>
      <w:r>
        <w:rPr>
          <w:spacing w:val="-9"/>
        </w:rPr>
        <w:t xml:space="preserve"> </w:t>
      </w:r>
      <w:r>
        <w:t>and</w:t>
      </w:r>
      <w:r>
        <w:rPr>
          <w:spacing w:val="-12"/>
        </w:rPr>
        <w:t xml:space="preserve"> </w:t>
      </w:r>
      <w:r>
        <w:t>stored</w:t>
      </w:r>
      <w:r>
        <w:rPr>
          <w:spacing w:val="-12"/>
        </w:rPr>
        <w:t xml:space="preserve"> </w:t>
      </w:r>
      <w:r>
        <w:t>with</w:t>
      </w:r>
      <w:r>
        <w:rPr>
          <w:spacing w:val="-12"/>
        </w:rPr>
        <w:t xml:space="preserve"> </w:t>
      </w:r>
      <w:r>
        <w:t>ODS</w:t>
      </w:r>
      <w:r>
        <w:rPr>
          <w:spacing w:val="-6"/>
        </w:rPr>
        <w:t xml:space="preserve"> </w:t>
      </w:r>
      <w:r>
        <w:rPr>
          <w:spacing w:val="-2"/>
        </w:rPr>
        <w:t>only.</w:t>
      </w:r>
    </w:p>
    <w:p w14:paraId="7A837B88" w14:textId="77777777" w:rsidR="00EC012A" w:rsidRDefault="00EC012A">
      <w:pPr>
        <w:pStyle w:val="BodyText"/>
        <w:spacing w:before="8"/>
        <w:rPr>
          <w:sz w:val="19"/>
        </w:rPr>
      </w:pPr>
    </w:p>
    <w:p w14:paraId="7A837B89" w14:textId="77777777" w:rsidR="00EC012A" w:rsidRDefault="00194D79">
      <w:pPr>
        <w:pStyle w:val="ListParagraph"/>
        <w:numPr>
          <w:ilvl w:val="1"/>
          <w:numId w:val="6"/>
        </w:numPr>
        <w:tabs>
          <w:tab w:val="left" w:pos="981"/>
        </w:tabs>
      </w:pPr>
      <w:r>
        <w:t>Violations</w:t>
      </w:r>
      <w:r>
        <w:rPr>
          <w:spacing w:val="-10"/>
        </w:rPr>
        <w:t xml:space="preserve"> </w:t>
      </w:r>
      <w:r>
        <w:t>of</w:t>
      </w:r>
      <w:r>
        <w:rPr>
          <w:spacing w:val="-11"/>
        </w:rPr>
        <w:t xml:space="preserve"> </w:t>
      </w:r>
      <w:r>
        <w:t>Testing</w:t>
      </w:r>
      <w:r>
        <w:rPr>
          <w:spacing w:val="-9"/>
        </w:rPr>
        <w:t xml:space="preserve"> </w:t>
      </w:r>
      <w:r>
        <w:t>Requirements</w:t>
      </w:r>
      <w:r>
        <w:rPr>
          <w:spacing w:val="-9"/>
        </w:rPr>
        <w:t xml:space="preserve"> </w:t>
      </w:r>
      <w:r>
        <w:t>and</w:t>
      </w:r>
      <w:r>
        <w:rPr>
          <w:spacing w:val="-11"/>
        </w:rPr>
        <w:t xml:space="preserve"> </w:t>
      </w:r>
      <w:r>
        <w:rPr>
          <w:spacing w:val="-2"/>
        </w:rPr>
        <w:t>Procedures</w:t>
      </w:r>
    </w:p>
    <w:p w14:paraId="7A837B8A" w14:textId="77777777" w:rsidR="00EC012A" w:rsidRDefault="00EC012A">
      <w:pPr>
        <w:pStyle w:val="BodyText"/>
        <w:spacing w:before="11"/>
        <w:rPr>
          <w:sz w:val="19"/>
        </w:rPr>
      </w:pPr>
    </w:p>
    <w:p w14:paraId="7A837B8B" w14:textId="77777777" w:rsidR="00EC012A" w:rsidRDefault="00194D79">
      <w:pPr>
        <w:pStyle w:val="ListParagraph"/>
        <w:numPr>
          <w:ilvl w:val="2"/>
          <w:numId w:val="6"/>
        </w:numPr>
        <w:tabs>
          <w:tab w:val="left" w:pos="1620"/>
        </w:tabs>
        <w:spacing w:line="276" w:lineRule="auto"/>
        <w:ind w:right="502" w:firstLine="0"/>
        <w:jc w:val="both"/>
      </w:pPr>
      <w:r>
        <w:t xml:space="preserve">Students who engage in misconduct, </w:t>
      </w:r>
      <w:proofErr w:type="gramStart"/>
      <w:r>
        <w:t>fraud</w:t>
      </w:r>
      <w:proofErr w:type="gramEnd"/>
      <w:r>
        <w:t xml:space="preserve"> or dishonesty as it relates to their COVID-19 testing requirements will be considered to have violated the rules of professional conduct as defined in the Student Handbook, and will be subject to discipline, up to and including administrative dismissal.</w:t>
      </w:r>
      <w:r>
        <w:rPr>
          <w:spacing w:val="40"/>
        </w:rPr>
        <w:t xml:space="preserve"> </w:t>
      </w:r>
      <w:r>
        <w:t xml:space="preserve">Examples of misconduct, </w:t>
      </w:r>
      <w:proofErr w:type="gramStart"/>
      <w:r>
        <w:t>fraud</w:t>
      </w:r>
      <w:proofErr w:type="gramEnd"/>
      <w:r>
        <w:t xml:space="preserve"> or dishonesty to include but are not limited to submitting another individual’s biological materials for a testing sample and failing to engage in safe and healthy practices during testing.</w:t>
      </w:r>
    </w:p>
    <w:p w14:paraId="7A837B8C" w14:textId="77777777" w:rsidR="00EC012A" w:rsidRDefault="00194D79">
      <w:pPr>
        <w:pStyle w:val="ListParagraph"/>
        <w:numPr>
          <w:ilvl w:val="1"/>
          <w:numId w:val="6"/>
        </w:numPr>
        <w:tabs>
          <w:tab w:val="left" w:pos="981"/>
        </w:tabs>
        <w:spacing w:before="196"/>
      </w:pPr>
      <w:r>
        <w:t>No</w:t>
      </w:r>
      <w:r>
        <w:rPr>
          <w:spacing w:val="-10"/>
        </w:rPr>
        <w:t xml:space="preserve"> </w:t>
      </w:r>
      <w:r>
        <w:t>Discrimination</w:t>
      </w:r>
      <w:r>
        <w:rPr>
          <w:spacing w:val="-11"/>
        </w:rPr>
        <w:t xml:space="preserve"> </w:t>
      </w:r>
      <w:r>
        <w:t>or</w:t>
      </w:r>
      <w:r>
        <w:rPr>
          <w:spacing w:val="-8"/>
        </w:rPr>
        <w:t xml:space="preserve"> </w:t>
      </w:r>
      <w:r>
        <w:rPr>
          <w:spacing w:val="-2"/>
        </w:rPr>
        <w:t>Retaliation</w:t>
      </w:r>
    </w:p>
    <w:p w14:paraId="7A837B8D" w14:textId="77777777" w:rsidR="00EC012A" w:rsidRDefault="00EC012A">
      <w:pPr>
        <w:pStyle w:val="BodyText"/>
        <w:spacing w:before="9"/>
        <w:rPr>
          <w:sz w:val="19"/>
        </w:rPr>
      </w:pPr>
    </w:p>
    <w:p w14:paraId="7A837B8E" w14:textId="77777777" w:rsidR="00EC012A" w:rsidRDefault="00194D79">
      <w:pPr>
        <w:pStyle w:val="ListParagraph"/>
        <w:numPr>
          <w:ilvl w:val="2"/>
          <w:numId w:val="6"/>
        </w:numPr>
        <w:tabs>
          <w:tab w:val="left" w:pos="1485"/>
        </w:tabs>
        <w:spacing w:line="276" w:lineRule="auto"/>
        <w:ind w:left="979" w:right="500" w:firstLine="1"/>
        <w:jc w:val="both"/>
      </w:pPr>
      <w:r>
        <w:t>MSM will not discriminate or retaliate against any student based on the result of their COVID-19 test, and will not consider a student’s COVID-19 test results in making any grading or advancement/promotion</w:t>
      </w:r>
      <w:r>
        <w:rPr>
          <w:spacing w:val="-10"/>
        </w:rPr>
        <w:t xml:space="preserve"> </w:t>
      </w:r>
      <w:r>
        <w:t>decisions,</w:t>
      </w:r>
      <w:r>
        <w:rPr>
          <w:spacing w:val="-9"/>
        </w:rPr>
        <w:t xml:space="preserve"> </w:t>
      </w:r>
      <w:r>
        <w:t>except</w:t>
      </w:r>
      <w:r>
        <w:rPr>
          <w:spacing w:val="-9"/>
        </w:rPr>
        <w:t xml:space="preserve"> </w:t>
      </w:r>
      <w:r>
        <w:t>for</w:t>
      </w:r>
      <w:r>
        <w:rPr>
          <w:spacing w:val="-9"/>
        </w:rPr>
        <w:t xml:space="preserve"> </w:t>
      </w:r>
      <w:r>
        <w:t>situations</w:t>
      </w:r>
      <w:r>
        <w:rPr>
          <w:spacing w:val="-6"/>
        </w:rPr>
        <w:t xml:space="preserve"> </w:t>
      </w:r>
      <w:r>
        <w:t>that</w:t>
      </w:r>
      <w:r>
        <w:rPr>
          <w:spacing w:val="-4"/>
        </w:rPr>
        <w:t xml:space="preserve"> </w:t>
      </w:r>
      <w:r>
        <w:t>involve</w:t>
      </w:r>
      <w:r>
        <w:rPr>
          <w:spacing w:val="-6"/>
        </w:rPr>
        <w:t xml:space="preserve"> </w:t>
      </w:r>
      <w:r>
        <w:t>the</w:t>
      </w:r>
      <w:r>
        <w:rPr>
          <w:spacing w:val="-6"/>
        </w:rPr>
        <w:t xml:space="preserve"> </w:t>
      </w:r>
      <w:r>
        <w:t>health</w:t>
      </w:r>
      <w:r>
        <w:rPr>
          <w:spacing w:val="-10"/>
        </w:rPr>
        <w:t xml:space="preserve"> </w:t>
      </w:r>
      <w:r>
        <w:t>and</w:t>
      </w:r>
      <w:r>
        <w:rPr>
          <w:spacing w:val="-10"/>
        </w:rPr>
        <w:t xml:space="preserve"> </w:t>
      </w:r>
      <w:r>
        <w:t>safety</w:t>
      </w:r>
      <w:r>
        <w:rPr>
          <w:spacing w:val="-6"/>
        </w:rPr>
        <w:t xml:space="preserve"> </w:t>
      </w:r>
      <w:r>
        <w:t>of</w:t>
      </w:r>
      <w:r>
        <w:rPr>
          <w:spacing w:val="-4"/>
        </w:rPr>
        <w:t xml:space="preserve"> </w:t>
      </w:r>
      <w:r>
        <w:t>the student,</w:t>
      </w:r>
      <w:r>
        <w:rPr>
          <w:spacing w:val="-13"/>
        </w:rPr>
        <w:t xml:space="preserve"> </w:t>
      </w:r>
      <w:r>
        <w:t>other</w:t>
      </w:r>
      <w:r>
        <w:rPr>
          <w:spacing w:val="-12"/>
        </w:rPr>
        <w:t xml:space="preserve"> </w:t>
      </w:r>
      <w:r>
        <w:t>MSM</w:t>
      </w:r>
      <w:r>
        <w:rPr>
          <w:spacing w:val="-13"/>
        </w:rPr>
        <w:t xml:space="preserve"> </w:t>
      </w:r>
      <w:r>
        <w:t>students,</w:t>
      </w:r>
      <w:r>
        <w:rPr>
          <w:spacing w:val="-12"/>
        </w:rPr>
        <w:t xml:space="preserve"> </w:t>
      </w:r>
      <w:r>
        <w:t>or</w:t>
      </w:r>
      <w:r>
        <w:rPr>
          <w:spacing w:val="-13"/>
        </w:rPr>
        <w:t xml:space="preserve"> </w:t>
      </w:r>
      <w:r>
        <w:t>employees,</w:t>
      </w:r>
      <w:r>
        <w:rPr>
          <w:spacing w:val="-12"/>
        </w:rPr>
        <w:t xml:space="preserve"> </w:t>
      </w:r>
      <w:r>
        <w:t>and</w:t>
      </w:r>
      <w:r>
        <w:rPr>
          <w:spacing w:val="-13"/>
        </w:rPr>
        <w:t xml:space="preserve"> </w:t>
      </w:r>
      <w:r>
        <w:t>MSM’s</w:t>
      </w:r>
      <w:r>
        <w:rPr>
          <w:spacing w:val="-12"/>
        </w:rPr>
        <w:t xml:space="preserve"> </w:t>
      </w:r>
      <w:r>
        <w:t>patients,</w:t>
      </w:r>
      <w:r>
        <w:rPr>
          <w:spacing w:val="-12"/>
        </w:rPr>
        <w:t xml:space="preserve"> </w:t>
      </w:r>
      <w:r>
        <w:t>preceptors,</w:t>
      </w:r>
      <w:r>
        <w:rPr>
          <w:spacing w:val="-13"/>
        </w:rPr>
        <w:t xml:space="preserve"> </w:t>
      </w:r>
      <w:r>
        <w:t>visitors</w:t>
      </w:r>
      <w:r>
        <w:rPr>
          <w:spacing w:val="-12"/>
        </w:rPr>
        <w:t xml:space="preserve"> </w:t>
      </w:r>
      <w:r>
        <w:t>or</w:t>
      </w:r>
      <w:r>
        <w:rPr>
          <w:spacing w:val="-13"/>
        </w:rPr>
        <w:t xml:space="preserve"> </w:t>
      </w:r>
      <w:r>
        <w:t>students, including but not limited to the following situations: (1) students who choose not to produce a negative</w:t>
      </w:r>
      <w:r>
        <w:rPr>
          <w:spacing w:val="-1"/>
        </w:rPr>
        <w:t xml:space="preserve"> </w:t>
      </w:r>
      <w:r>
        <w:t>COVID-19</w:t>
      </w:r>
      <w:r>
        <w:rPr>
          <w:spacing w:val="-3"/>
        </w:rPr>
        <w:t xml:space="preserve"> </w:t>
      </w:r>
      <w:r>
        <w:t>test</w:t>
      </w:r>
      <w:r>
        <w:rPr>
          <w:spacing w:val="-4"/>
        </w:rPr>
        <w:t xml:space="preserve"> </w:t>
      </w:r>
      <w:r>
        <w:t>result;</w:t>
      </w:r>
      <w:r>
        <w:rPr>
          <w:spacing w:val="-3"/>
        </w:rPr>
        <w:t xml:space="preserve"> </w:t>
      </w:r>
      <w:r>
        <w:t>and (2)</w:t>
      </w:r>
      <w:r>
        <w:rPr>
          <w:spacing w:val="-2"/>
        </w:rPr>
        <w:t xml:space="preserve"> </w:t>
      </w:r>
      <w:r>
        <w:t>students</w:t>
      </w:r>
      <w:r>
        <w:rPr>
          <w:spacing w:val="-2"/>
        </w:rPr>
        <w:t xml:space="preserve"> </w:t>
      </w:r>
      <w:r>
        <w:t>who test</w:t>
      </w:r>
      <w:r>
        <w:rPr>
          <w:spacing w:val="-4"/>
        </w:rPr>
        <w:t xml:space="preserve"> </w:t>
      </w:r>
      <w:r>
        <w:t>positive</w:t>
      </w:r>
      <w:r>
        <w:rPr>
          <w:spacing w:val="-1"/>
        </w:rPr>
        <w:t xml:space="preserve"> </w:t>
      </w:r>
      <w:r>
        <w:t>for</w:t>
      </w:r>
      <w:r>
        <w:rPr>
          <w:spacing w:val="-2"/>
        </w:rPr>
        <w:t xml:space="preserve"> </w:t>
      </w:r>
      <w:r>
        <w:t>COVID-19</w:t>
      </w:r>
      <w:r>
        <w:rPr>
          <w:spacing w:val="-6"/>
        </w:rPr>
        <w:t xml:space="preserve"> </w:t>
      </w:r>
      <w:r>
        <w:t>will be</w:t>
      </w:r>
      <w:r>
        <w:rPr>
          <w:spacing w:val="-1"/>
        </w:rPr>
        <w:t xml:space="preserve"> </w:t>
      </w:r>
      <w:r>
        <w:t>prohibited from returning to clinical clerkships and must follow the guidance provided from ODS.</w:t>
      </w:r>
    </w:p>
    <w:p w14:paraId="7A837B8F" w14:textId="77777777" w:rsidR="00EC012A" w:rsidRDefault="00EC012A">
      <w:pPr>
        <w:spacing w:line="276" w:lineRule="auto"/>
        <w:jc w:val="both"/>
        <w:sectPr w:rsidR="00EC012A">
          <w:pgSz w:w="12240" w:h="15840"/>
          <w:pgMar w:top="800" w:right="700" w:bottom="1200" w:left="1400" w:header="595" w:footer="1000" w:gutter="0"/>
          <w:cols w:space="720"/>
        </w:sectPr>
      </w:pPr>
    </w:p>
    <w:p w14:paraId="7A837B90" w14:textId="77777777" w:rsidR="00EC012A" w:rsidRDefault="00EC012A">
      <w:pPr>
        <w:pStyle w:val="BodyText"/>
        <w:rPr>
          <w:sz w:val="25"/>
        </w:rPr>
      </w:pPr>
    </w:p>
    <w:p w14:paraId="7A837B91" w14:textId="77777777" w:rsidR="00EC012A" w:rsidRDefault="00194D79">
      <w:pPr>
        <w:pStyle w:val="ListParagraph"/>
        <w:numPr>
          <w:ilvl w:val="2"/>
          <w:numId w:val="6"/>
        </w:numPr>
        <w:tabs>
          <w:tab w:val="left" w:pos="1620"/>
        </w:tabs>
        <w:spacing w:before="56" w:line="276" w:lineRule="auto"/>
        <w:ind w:right="503" w:firstLine="0"/>
        <w:jc w:val="both"/>
      </w:pPr>
      <w:r>
        <w:t>MSM also will not permit any student to engage in discrimination or retaliation against another</w:t>
      </w:r>
      <w:r>
        <w:rPr>
          <w:spacing w:val="-9"/>
        </w:rPr>
        <w:t xml:space="preserve"> </w:t>
      </w:r>
      <w:r>
        <w:t>student,</w:t>
      </w:r>
      <w:r>
        <w:rPr>
          <w:spacing w:val="-7"/>
        </w:rPr>
        <w:t xml:space="preserve"> </w:t>
      </w:r>
      <w:r>
        <w:t>faculty,</w:t>
      </w:r>
      <w:r>
        <w:rPr>
          <w:spacing w:val="-9"/>
        </w:rPr>
        <w:t xml:space="preserve"> </w:t>
      </w:r>
      <w:r>
        <w:t>or</w:t>
      </w:r>
      <w:r>
        <w:rPr>
          <w:spacing w:val="-11"/>
        </w:rPr>
        <w:t xml:space="preserve"> </w:t>
      </w:r>
      <w:r>
        <w:t>staff</w:t>
      </w:r>
      <w:r>
        <w:rPr>
          <w:spacing w:val="-9"/>
        </w:rPr>
        <w:t xml:space="preserve"> </w:t>
      </w:r>
      <w:r>
        <w:t>member</w:t>
      </w:r>
      <w:r>
        <w:rPr>
          <w:spacing w:val="-9"/>
        </w:rPr>
        <w:t xml:space="preserve"> </w:t>
      </w:r>
      <w:r>
        <w:t>based</w:t>
      </w:r>
      <w:r>
        <w:rPr>
          <w:spacing w:val="-10"/>
        </w:rPr>
        <w:t xml:space="preserve"> </w:t>
      </w:r>
      <w:r>
        <w:t>on</w:t>
      </w:r>
      <w:r>
        <w:rPr>
          <w:spacing w:val="-10"/>
        </w:rPr>
        <w:t xml:space="preserve"> </w:t>
      </w:r>
      <w:r>
        <w:t>their</w:t>
      </w:r>
      <w:r>
        <w:rPr>
          <w:spacing w:val="-9"/>
        </w:rPr>
        <w:t xml:space="preserve"> </w:t>
      </w:r>
      <w:r>
        <w:t>COVID-19</w:t>
      </w:r>
      <w:r>
        <w:rPr>
          <w:spacing w:val="-8"/>
        </w:rPr>
        <w:t xml:space="preserve"> </w:t>
      </w:r>
      <w:proofErr w:type="gramStart"/>
      <w:r>
        <w:t>test</w:t>
      </w:r>
      <w:proofErr w:type="gramEnd"/>
      <w:r>
        <w:rPr>
          <w:spacing w:val="-8"/>
        </w:rPr>
        <w:t xml:space="preserve"> </w:t>
      </w:r>
      <w:r>
        <w:t>results.</w:t>
      </w:r>
      <w:r>
        <w:rPr>
          <w:spacing w:val="33"/>
        </w:rPr>
        <w:t xml:space="preserve"> </w:t>
      </w:r>
      <w:r>
        <w:t>Students</w:t>
      </w:r>
      <w:r>
        <w:rPr>
          <w:spacing w:val="-9"/>
        </w:rPr>
        <w:t xml:space="preserve"> </w:t>
      </w:r>
      <w:r>
        <w:t>who</w:t>
      </w:r>
      <w:r>
        <w:rPr>
          <w:spacing w:val="-8"/>
        </w:rPr>
        <w:t xml:space="preserve"> </w:t>
      </w:r>
      <w:r>
        <w:t>are found</w:t>
      </w:r>
      <w:r>
        <w:rPr>
          <w:spacing w:val="-2"/>
        </w:rPr>
        <w:t xml:space="preserve"> </w:t>
      </w:r>
      <w:r>
        <w:t>to</w:t>
      </w:r>
      <w:r>
        <w:rPr>
          <w:spacing w:val="-2"/>
        </w:rPr>
        <w:t xml:space="preserve"> </w:t>
      </w:r>
      <w:r>
        <w:t>engage</w:t>
      </w:r>
      <w:r>
        <w:rPr>
          <w:spacing w:val="-5"/>
        </w:rPr>
        <w:t xml:space="preserve"> </w:t>
      </w:r>
      <w:r>
        <w:t>in</w:t>
      </w:r>
      <w:r>
        <w:rPr>
          <w:spacing w:val="-6"/>
        </w:rPr>
        <w:t xml:space="preserve"> </w:t>
      </w:r>
      <w:r>
        <w:t>such</w:t>
      </w:r>
      <w:r>
        <w:rPr>
          <w:spacing w:val="-2"/>
        </w:rPr>
        <w:t xml:space="preserve"> </w:t>
      </w:r>
      <w:r>
        <w:t>discrimination</w:t>
      </w:r>
      <w:r>
        <w:rPr>
          <w:spacing w:val="-9"/>
        </w:rPr>
        <w:t xml:space="preserve"> </w:t>
      </w:r>
      <w:r>
        <w:t>or</w:t>
      </w:r>
      <w:r>
        <w:rPr>
          <w:spacing w:val="-6"/>
        </w:rPr>
        <w:t xml:space="preserve"> </w:t>
      </w:r>
      <w:r>
        <w:t>retaliation</w:t>
      </w:r>
      <w:r>
        <w:rPr>
          <w:spacing w:val="-9"/>
        </w:rPr>
        <w:t xml:space="preserve"> </w:t>
      </w:r>
      <w:r>
        <w:t>will</w:t>
      </w:r>
      <w:r>
        <w:rPr>
          <w:spacing w:val="-3"/>
        </w:rPr>
        <w:t xml:space="preserve"> </w:t>
      </w:r>
      <w:r>
        <w:t>be</w:t>
      </w:r>
      <w:r>
        <w:rPr>
          <w:spacing w:val="-5"/>
        </w:rPr>
        <w:t xml:space="preserve"> </w:t>
      </w:r>
      <w:r>
        <w:t>considered</w:t>
      </w:r>
      <w:r>
        <w:rPr>
          <w:spacing w:val="-6"/>
        </w:rPr>
        <w:t xml:space="preserve"> </w:t>
      </w:r>
      <w:r>
        <w:t>to</w:t>
      </w:r>
      <w:r>
        <w:rPr>
          <w:spacing w:val="-2"/>
        </w:rPr>
        <w:t xml:space="preserve"> </w:t>
      </w:r>
      <w:r>
        <w:t>have</w:t>
      </w:r>
      <w:r>
        <w:rPr>
          <w:spacing w:val="-5"/>
        </w:rPr>
        <w:t xml:space="preserve"> </w:t>
      </w:r>
      <w:r>
        <w:t>violated</w:t>
      </w:r>
      <w:r>
        <w:rPr>
          <w:spacing w:val="-1"/>
        </w:rPr>
        <w:t xml:space="preserve"> </w:t>
      </w:r>
      <w:r>
        <w:t>the</w:t>
      </w:r>
      <w:r>
        <w:rPr>
          <w:spacing w:val="-5"/>
        </w:rPr>
        <w:t xml:space="preserve"> </w:t>
      </w:r>
      <w:r>
        <w:t>rules of professional conduct and subject to discipline, up to and including administrative dismissal.</w:t>
      </w:r>
    </w:p>
    <w:p w14:paraId="7A837B92" w14:textId="77777777" w:rsidR="00EC012A" w:rsidRDefault="00EC012A">
      <w:pPr>
        <w:pStyle w:val="BodyText"/>
        <w:spacing w:before="5"/>
        <w:rPr>
          <w:sz w:val="16"/>
        </w:rPr>
      </w:pPr>
    </w:p>
    <w:p w14:paraId="7A837B93" w14:textId="77777777" w:rsidR="00EC012A" w:rsidRDefault="00194D79">
      <w:pPr>
        <w:pStyle w:val="ListParagraph"/>
        <w:numPr>
          <w:ilvl w:val="2"/>
          <w:numId w:val="6"/>
        </w:numPr>
        <w:tabs>
          <w:tab w:val="left" w:pos="1610"/>
        </w:tabs>
        <w:spacing w:line="276" w:lineRule="auto"/>
        <w:ind w:right="504" w:firstLine="0"/>
        <w:jc w:val="both"/>
      </w:pPr>
      <w:r>
        <w:t>If a student believes that they have been discriminated or retaliated against pursuant to the terms of this Policy, MSM asks that you contact the Title IX Coordinator or Deputy Title IX Coordinator at (404) 752-1871 immediately, so that your concerns can be addressed.</w:t>
      </w:r>
    </w:p>
    <w:p w14:paraId="7A837B94" w14:textId="77777777" w:rsidR="00EC012A" w:rsidRDefault="00EC012A">
      <w:pPr>
        <w:pStyle w:val="BodyText"/>
        <w:spacing w:before="6"/>
        <w:rPr>
          <w:sz w:val="16"/>
        </w:rPr>
      </w:pPr>
    </w:p>
    <w:p w14:paraId="7A837B95" w14:textId="77777777" w:rsidR="00EC012A" w:rsidRDefault="00194D79">
      <w:pPr>
        <w:pStyle w:val="ListParagraph"/>
        <w:numPr>
          <w:ilvl w:val="1"/>
          <w:numId w:val="6"/>
        </w:numPr>
        <w:tabs>
          <w:tab w:val="left" w:pos="981"/>
        </w:tabs>
      </w:pPr>
      <w:r>
        <w:t>Clinical</w:t>
      </w:r>
      <w:r>
        <w:rPr>
          <w:spacing w:val="-10"/>
        </w:rPr>
        <w:t xml:space="preserve"> </w:t>
      </w:r>
      <w:r>
        <w:t>Training</w:t>
      </w:r>
      <w:r>
        <w:rPr>
          <w:spacing w:val="-10"/>
        </w:rPr>
        <w:t xml:space="preserve"> </w:t>
      </w:r>
      <w:r>
        <w:t>and</w:t>
      </w:r>
      <w:r>
        <w:rPr>
          <w:spacing w:val="-12"/>
        </w:rPr>
        <w:t xml:space="preserve"> </w:t>
      </w:r>
      <w:r>
        <w:rPr>
          <w:spacing w:val="-2"/>
        </w:rPr>
        <w:t>Absence</w:t>
      </w:r>
    </w:p>
    <w:p w14:paraId="7A837B96" w14:textId="77777777" w:rsidR="00EC012A" w:rsidRDefault="00EC012A">
      <w:pPr>
        <w:pStyle w:val="BodyText"/>
        <w:spacing w:before="8"/>
        <w:rPr>
          <w:sz w:val="19"/>
        </w:rPr>
      </w:pPr>
    </w:p>
    <w:p w14:paraId="7A837B97" w14:textId="77777777" w:rsidR="00EC012A" w:rsidRDefault="00194D79">
      <w:pPr>
        <w:pStyle w:val="ListParagraph"/>
        <w:numPr>
          <w:ilvl w:val="2"/>
          <w:numId w:val="6"/>
        </w:numPr>
        <w:tabs>
          <w:tab w:val="left" w:pos="1600"/>
        </w:tabs>
        <w:spacing w:line="273" w:lineRule="auto"/>
        <w:ind w:right="501" w:firstLine="0"/>
        <w:jc w:val="both"/>
      </w:pPr>
      <w:r>
        <w:t>Students who must quarantine due to potential exposure or have tested positive — may continue to participate in the clerkship at a distance virtually, if applicable and complete supplemental assignments until cleared to return to the clinical setting by ODS.</w:t>
      </w:r>
    </w:p>
    <w:p w14:paraId="7A837B98" w14:textId="77777777" w:rsidR="00EC012A" w:rsidRDefault="00EC012A">
      <w:pPr>
        <w:pStyle w:val="BodyText"/>
        <w:spacing w:before="10"/>
        <w:rPr>
          <w:sz w:val="16"/>
        </w:rPr>
      </w:pPr>
    </w:p>
    <w:p w14:paraId="7A837B99" w14:textId="77777777" w:rsidR="00EC012A" w:rsidRDefault="00194D79">
      <w:pPr>
        <w:pStyle w:val="ListParagraph"/>
        <w:numPr>
          <w:ilvl w:val="3"/>
          <w:numId w:val="6"/>
        </w:numPr>
        <w:tabs>
          <w:tab w:val="left" w:pos="1749"/>
        </w:tabs>
        <w:spacing w:line="276" w:lineRule="auto"/>
        <w:ind w:right="506" w:firstLine="0"/>
        <w:jc w:val="both"/>
      </w:pPr>
      <w:r>
        <w:t>If</w:t>
      </w:r>
      <w:r>
        <w:rPr>
          <w:spacing w:val="-2"/>
        </w:rPr>
        <w:t xml:space="preserve"> </w:t>
      </w:r>
      <w:r>
        <w:t>a</w:t>
      </w:r>
      <w:r>
        <w:rPr>
          <w:spacing w:val="-2"/>
        </w:rPr>
        <w:t xml:space="preserve"> </w:t>
      </w:r>
      <w:r>
        <w:t>student</w:t>
      </w:r>
      <w:r>
        <w:rPr>
          <w:spacing w:val="-6"/>
        </w:rPr>
        <w:t xml:space="preserve"> </w:t>
      </w:r>
      <w:r>
        <w:t>misses</w:t>
      </w:r>
      <w:r>
        <w:rPr>
          <w:spacing w:val="-4"/>
        </w:rPr>
        <w:t xml:space="preserve"> </w:t>
      </w:r>
      <w:r>
        <w:t>3</w:t>
      </w:r>
      <w:r>
        <w:rPr>
          <w:spacing w:val="-6"/>
        </w:rPr>
        <w:t xml:space="preserve"> </w:t>
      </w:r>
      <w:r>
        <w:t>to</w:t>
      </w:r>
      <w:r>
        <w:rPr>
          <w:spacing w:val="-5"/>
        </w:rPr>
        <w:t xml:space="preserve"> </w:t>
      </w:r>
      <w:r>
        <w:t>7</w:t>
      </w:r>
      <w:r>
        <w:rPr>
          <w:spacing w:val="-3"/>
        </w:rPr>
        <w:t xml:space="preserve"> </w:t>
      </w:r>
      <w:r>
        <w:t>days</w:t>
      </w:r>
      <w:r>
        <w:rPr>
          <w:spacing w:val="-4"/>
        </w:rPr>
        <w:t xml:space="preserve"> </w:t>
      </w:r>
      <w:r>
        <w:t>of</w:t>
      </w:r>
      <w:r>
        <w:rPr>
          <w:spacing w:val="-5"/>
        </w:rPr>
        <w:t xml:space="preserve"> </w:t>
      </w:r>
      <w:r>
        <w:t>a</w:t>
      </w:r>
      <w:r>
        <w:rPr>
          <w:spacing w:val="-5"/>
        </w:rPr>
        <w:t xml:space="preserve"> </w:t>
      </w:r>
      <w:r>
        <w:t>clerkship</w:t>
      </w:r>
      <w:r>
        <w:rPr>
          <w:spacing w:val="-5"/>
        </w:rPr>
        <w:t xml:space="preserve"> </w:t>
      </w:r>
      <w:r>
        <w:t>he/she</w:t>
      </w:r>
      <w:r>
        <w:rPr>
          <w:spacing w:val="-6"/>
        </w:rPr>
        <w:t xml:space="preserve"> </w:t>
      </w:r>
      <w:r>
        <w:t>will be</w:t>
      </w:r>
      <w:r>
        <w:rPr>
          <w:spacing w:val="-1"/>
        </w:rPr>
        <w:t xml:space="preserve"> </w:t>
      </w:r>
      <w:r>
        <w:t>required</w:t>
      </w:r>
      <w:r>
        <w:rPr>
          <w:spacing w:val="-5"/>
        </w:rPr>
        <w:t xml:space="preserve"> </w:t>
      </w:r>
      <w:r>
        <w:t>to</w:t>
      </w:r>
      <w:r>
        <w:rPr>
          <w:spacing w:val="-5"/>
        </w:rPr>
        <w:t xml:space="preserve"> </w:t>
      </w:r>
      <w:r>
        <w:t>make</w:t>
      </w:r>
      <w:r>
        <w:rPr>
          <w:spacing w:val="-4"/>
        </w:rPr>
        <w:t xml:space="preserve"> </w:t>
      </w:r>
      <w:r>
        <w:t>up</w:t>
      </w:r>
      <w:r>
        <w:rPr>
          <w:spacing w:val="-5"/>
        </w:rPr>
        <w:t xml:space="preserve"> </w:t>
      </w:r>
      <w:r>
        <w:t>the</w:t>
      </w:r>
      <w:r>
        <w:rPr>
          <w:spacing w:val="-1"/>
        </w:rPr>
        <w:t xml:space="preserve"> </w:t>
      </w:r>
      <w:r>
        <w:t xml:space="preserve">time </w:t>
      </w:r>
      <w:r>
        <w:rPr>
          <w:spacing w:val="-2"/>
        </w:rPr>
        <w:t>missed.</w:t>
      </w:r>
    </w:p>
    <w:p w14:paraId="7A837B9A" w14:textId="77777777" w:rsidR="00EC012A" w:rsidRDefault="00EC012A">
      <w:pPr>
        <w:pStyle w:val="BodyText"/>
        <w:spacing w:before="7"/>
        <w:rPr>
          <w:sz w:val="16"/>
        </w:rPr>
      </w:pPr>
    </w:p>
    <w:p w14:paraId="7A837B9B" w14:textId="77777777" w:rsidR="00EC012A" w:rsidRDefault="00194D79">
      <w:pPr>
        <w:pStyle w:val="ListParagraph"/>
        <w:numPr>
          <w:ilvl w:val="3"/>
          <w:numId w:val="6"/>
        </w:numPr>
        <w:tabs>
          <w:tab w:val="left" w:pos="1759"/>
        </w:tabs>
        <w:spacing w:before="1" w:line="271" w:lineRule="auto"/>
        <w:ind w:right="505" w:firstLine="0"/>
        <w:jc w:val="both"/>
      </w:pPr>
      <w:r>
        <w:t>If a student learner misses 1 week or more of direct patient care exposure on a 4-week clerkship, they will be required to repeat this clerkship during the clinical year as time permits.</w:t>
      </w:r>
    </w:p>
    <w:p w14:paraId="7A837B9C" w14:textId="77777777" w:rsidR="00EC012A" w:rsidRDefault="00EC012A">
      <w:pPr>
        <w:pStyle w:val="BodyText"/>
        <w:spacing w:before="11"/>
        <w:rPr>
          <w:sz w:val="16"/>
        </w:rPr>
      </w:pPr>
    </w:p>
    <w:p w14:paraId="7A837B9D" w14:textId="77777777" w:rsidR="00EC012A" w:rsidRDefault="00194D79">
      <w:pPr>
        <w:pStyle w:val="ListParagraph"/>
        <w:numPr>
          <w:ilvl w:val="3"/>
          <w:numId w:val="6"/>
        </w:numPr>
        <w:tabs>
          <w:tab w:val="left" w:pos="1740"/>
        </w:tabs>
        <w:spacing w:line="271" w:lineRule="auto"/>
        <w:ind w:left="981" w:right="505" w:hanging="1"/>
        <w:jc w:val="both"/>
      </w:pPr>
      <w:r>
        <w:t>If</w:t>
      </w:r>
      <w:r>
        <w:rPr>
          <w:spacing w:val="-7"/>
        </w:rPr>
        <w:t xml:space="preserve"> </w:t>
      </w:r>
      <w:r>
        <w:t>a</w:t>
      </w:r>
      <w:r>
        <w:rPr>
          <w:spacing w:val="-7"/>
        </w:rPr>
        <w:t xml:space="preserve"> </w:t>
      </w:r>
      <w:r>
        <w:t>student</w:t>
      </w:r>
      <w:r>
        <w:rPr>
          <w:spacing w:val="-4"/>
        </w:rPr>
        <w:t xml:space="preserve"> </w:t>
      </w:r>
      <w:r>
        <w:t>learner</w:t>
      </w:r>
      <w:r>
        <w:rPr>
          <w:spacing w:val="-9"/>
        </w:rPr>
        <w:t xml:space="preserve"> </w:t>
      </w:r>
      <w:r>
        <w:t>misses</w:t>
      </w:r>
      <w:r>
        <w:rPr>
          <w:spacing w:val="-9"/>
        </w:rPr>
        <w:t xml:space="preserve"> </w:t>
      </w:r>
      <w:r>
        <w:t>2</w:t>
      </w:r>
      <w:r>
        <w:rPr>
          <w:spacing w:val="-8"/>
        </w:rPr>
        <w:t xml:space="preserve"> </w:t>
      </w:r>
      <w:r>
        <w:t>weeks</w:t>
      </w:r>
      <w:r>
        <w:rPr>
          <w:spacing w:val="-9"/>
        </w:rPr>
        <w:t xml:space="preserve"> </w:t>
      </w:r>
      <w:r>
        <w:t>or</w:t>
      </w:r>
      <w:r>
        <w:rPr>
          <w:spacing w:val="-9"/>
        </w:rPr>
        <w:t xml:space="preserve"> </w:t>
      </w:r>
      <w:r>
        <w:t>more</w:t>
      </w:r>
      <w:r>
        <w:rPr>
          <w:spacing w:val="-8"/>
        </w:rPr>
        <w:t xml:space="preserve"> </w:t>
      </w:r>
      <w:r>
        <w:t>of</w:t>
      </w:r>
      <w:r>
        <w:rPr>
          <w:spacing w:val="-4"/>
        </w:rPr>
        <w:t xml:space="preserve"> </w:t>
      </w:r>
      <w:r>
        <w:t>direct</w:t>
      </w:r>
      <w:r>
        <w:rPr>
          <w:spacing w:val="-10"/>
        </w:rPr>
        <w:t xml:space="preserve"> </w:t>
      </w:r>
      <w:r>
        <w:t>patient</w:t>
      </w:r>
      <w:r>
        <w:rPr>
          <w:spacing w:val="-8"/>
        </w:rPr>
        <w:t xml:space="preserve"> </w:t>
      </w:r>
      <w:r>
        <w:t>care</w:t>
      </w:r>
      <w:r>
        <w:rPr>
          <w:spacing w:val="-1"/>
        </w:rPr>
        <w:t xml:space="preserve"> </w:t>
      </w:r>
      <w:r>
        <w:t>exposure</w:t>
      </w:r>
      <w:r>
        <w:rPr>
          <w:spacing w:val="-6"/>
        </w:rPr>
        <w:t xml:space="preserve"> </w:t>
      </w:r>
      <w:r>
        <w:t>on</w:t>
      </w:r>
      <w:r>
        <w:rPr>
          <w:spacing w:val="-10"/>
        </w:rPr>
        <w:t xml:space="preserve"> </w:t>
      </w:r>
      <w:r>
        <w:t>an</w:t>
      </w:r>
      <w:r>
        <w:rPr>
          <w:spacing w:val="-5"/>
        </w:rPr>
        <w:t xml:space="preserve"> </w:t>
      </w:r>
      <w:r>
        <w:t>8-week clerkship, the student will be required to repeat 4 weeks of the clerkship.</w:t>
      </w:r>
    </w:p>
    <w:p w14:paraId="7A837B9E" w14:textId="77777777" w:rsidR="00EC012A" w:rsidRDefault="00EC012A">
      <w:pPr>
        <w:pStyle w:val="BodyText"/>
        <w:spacing w:before="1"/>
        <w:rPr>
          <w:sz w:val="17"/>
        </w:rPr>
      </w:pPr>
    </w:p>
    <w:p w14:paraId="7A837B9F" w14:textId="77777777" w:rsidR="00EC012A" w:rsidRDefault="00194D79">
      <w:pPr>
        <w:pStyle w:val="ListParagraph"/>
        <w:numPr>
          <w:ilvl w:val="1"/>
          <w:numId w:val="7"/>
        </w:numPr>
        <w:tabs>
          <w:tab w:val="left" w:pos="980"/>
          <w:tab w:val="left" w:pos="981"/>
        </w:tabs>
        <w:ind w:left="980" w:hanging="502"/>
        <w:jc w:val="left"/>
        <w:rPr>
          <w:b/>
        </w:rPr>
      </w:pPr>
      <w:r>
        <w:rPr>
          <w:b/>
        </w:rPr>
        <w:t>Related</w:t>
      </w:r>
      <w:r>
        <w:rPr>
          <w:b/>
          <w:spacing w:val="-6"/>
        </w:rPr>
        <w:t xml:space="preserve"> </w:t>
      </w:r>
      <w:r>
        <w:rPr>
          <w:b/>
          <w:spacing w:val="-2"/>
        </w:rPr>
        <w:t>Policies</w:t>
      </w:r>
    </w:p>
    <w:p w14:paraId="7A837BA0" w14:textId="77777777" w:rsidR="00EC012A" w:rsidRDefault="00EC012A">
      <w:pPr>
        <w:pStyle w:val="BodyText"/>
        <w:spacing w:before="9"/>
        <w:rPr>
          <w:b/>
          <w:sz w:val="19"/>
        </w:rPr>
      </w:pPr>
    </w:p>
    <w:p w14:paraId="7A837BA1" w14:textId="77777777" w:rsidR="00EC012A" w:rsidRDefault="00194D79">
      <w:pPr>
        <w:pStyle w:val="ListParagraph"/>
        <w:numPr>
          <w:ilvl w:val="1"/>
          <w:numId w:val="5"/>
        </w:numPr>
        <w:tabs>
          <w:tab w:val="left" w:pos="981"/>
        </w:tabs>
        <w:spacing w:line="276" w:lineRule="auto"/>
        <w:ind w:right="538" w:hanging="1"/>
      </w:pPr>
      <w:r>
        <w:t>For</w:t>
      </w:r>
      <w:r>
        <w:rPr>
          <w:spacing w:val="-13"/>
        </w:rPr>
        <w:t xml:space="preserve"> </w:t>
      </w:r>
      <w:r>
        <w:t>additional</w:t>
      </w:r>
      <w:r>
        <w:rPr>
          <w:spacing w:val="-12"/>
        </w:rPr>
        <w:t xml:space="preserve"> </w:t>
      </w:r>
      <w:r>
        <w:t>information</w:t>
      </w:r>
      <w:r>
        <w:rPr>
          <w:spacing w:val="-15"/>
        </w:rPr>
        <w:t xml:space="preserve"> </w:t>
      </w:r>
      <w:r>
        <w:t>regarding</w:t>
      </w:r>
      <w:r>
        <w:rPr>
          <w:spacing w:val="-13"/>
        </w:rPr>
        <w:t xml:space="preserve"> </w:t>
      </w:r>
      <w:r>
        <w:t>Institutional</w:t>
      </w:r>
      <w:r>
        <w:rPr>
          <w:spacing w:val="-17"/>
        </w:rPr>
        <w:t xml:space="preserve"> </w:t>
      </w:r>
      <w:r>
        <w:t>Policy</w:t>
      </w:r>
      <w:r>
        <w:rPr>
          <w:spacing w:val="-12"/>
        </w:rPr>
        <w:t xml:space="preserve"> </w:t>
      </w:r>
      <w:r>
        <w:t>related</w:t>
      </w:r>
      <w:r>
        <w:rPr>
          <w:spacing w:val="-15"/>
        </w:rPr>
        <w:t xml:space="preserve"> </w:t>
      </w:r>
      <w:r>
        <w:t>to</w:t>
      </w:r>
      <w:r>
        <w:rPr>
          <w:spacing w:val="-13"/>
        </w:rPr>
        <w:t xml:space="preserve"> </w:t>
      </w:r>
      <w:r>
        <w:t>Students</w:t>
      </w:r>
      <w:r>
        <w:rPr>
          <w:spacing w:val="-13"/>
        </w:rPr>
        <w:t xml:space="preserve"> </w:t>
      </w:r>
      <w:r>
        <w:t>and</w:t>
      </w:r>
      <w:r>
        <w:rPr>
          <w:spacing w:val="-13"/>
        </w:rPr>
        <w:t xml:space="preserve"> </w:t>
      </w:r>
      <w:r>
        <w:t>COVID-19</w:t>
      </w:r>
      <w:r>
        <w:rPr>
          <w:spacing w:val="-13"/>
        </w:rPr>
        <w:t xml:space="preserve"> </w:t>
      </w:r>
      <w:r>
        <w:t>testing, refer to the Mandatory COVID-19 Student Testing Policy.</w:t>
      </w:r>
    </w:p>
    <w:p w14:paraId="7A837BA2" w14:textId="77777777" w:rsidR="00EC012A" w:rsidRDefault="00EC012A">
      <w:pPr>
        <w:pStyle w:val="BodyText"/>
        <w:spacing w:before="5"/>
        <w:rPr>
          <w:sz w:val="16"/>
        </w:rPr>
      </w:pPr>
    </w:p>
    <w:p w14:paraId="7A837BA3" w14:textId="77777777" w:rsidR="00EC012A" w:rsidRDefault="00194D79">
      <w:pPr>
        <w:pStyle w:val="ListParagraph"/>
        <w:numPr>
          <w:ilvl w:val="1"/>
          <w:numId w:val="5"/>
        </w:numPr>
        <w:tabs>
          <w:tab w:val="left" w:pos="981"/>
        </w:tabs>
        <w:spacing w:line="273" w:lineRule="auto"/>
        <w:ind w:right="566" w:firstLine="0"/>
      </w:pPr>
      <w:r>
        <w:t>For</w:t>
      </w:r>
      <w:r>
        <w:rPr>
          <w:spacing w:val="32"/>
        </w:rPr>
        <w:t xml:space="preserve"> </w:t>
      </w:r>
      <w:r>
        <w:t>additional</w:t>
      </w:r>
      <w:r>
        <w:rPr>
          <w:spacing w:val="35"/>
        </w:rPr>
        <w:t xml:space="preserve"> </w:t>
      </w:r>
      <w:r>
        <w:t>information</w:t>
      </w:r>
      <w:r>
        <w:rPr>
          <w:spacing w:val="30"/>
        </w:rPr>
        <w:t xml:space="preserve"> </w:t>
      </w:r>
      <w:r>
        <w:t>regarding</w:t>
      </w:r>
      <w:r>
        <w:rPr>
          <w:spacing w:val="34"/>
        </w:rPr>
        <w:t xml:space="preserve"> </w:t>
      </w:r>
      <w:r>
        <w:t>Institutional</w:t>
      </w:r>
      <w:r>
        <w:rPr>
          <w:spacing w:val="34"/>
        </w:rPr>
        <w:t xml:space="preserve"> </w:t>
      </w:r>
      <w:r>
        <w:t>Policy</w:t>
      </w:r>
      <w:r>
        <w:rPr>
          <w:spacing w:val="36"/>
        </w:rPr>
        <w:t xml:space="preserve"> </w:t>
      </w:r>
      <w:r>
        <w:t>related</w:t>
      </w:r>
      <w:r>
        <w:rPr>
          <w:spacing w:val="32"/>
        </w:rPr>
        <w:t xml:space="preserve"> </w:t>
      </w:r>
      <w:r>
        <w:t>to</w:t>
      </w:r>
      <w:r>
        <w:rPr>
          <w:spacing w:val="34"/>
        </w:rPr>
        <w:t xml:space="preserve"> </w:t>
      </w:r>
      <w:r>
        <w:t>absences,</w:t>
      </w:r>
      <w:r>
        <w:rPr>
          <w:spacing w:val="33"/>
        </w:rPr>
        <w:t xml:space="preserve"> </w:t>
      </w:r>
      <w:r>
        <w:t>please</w:t>
      </w:r>
      <w:r>
        <w:rPr>
          <w:spacing w:val="36"/>
        </w:rPr>
        <w:t xml:space="preserve"> </w:t>
      </w:r>
      <w:r>
        <w:t>refer</w:t>
      </w:r>
      <w:r>
        <w:rPr>
          <w:spacing w:val="32"/>
        </w:rPr>
        <w:t xml:space="preserve"> </w:t>
      </w:r>
      <w:r>
        <w:t>to Absence, Attendance and Punctuality Policy within the MSM PA Clinical Manuel.</w:t>
      </w:r>
    </w:p>
    <w:p w14:paraId="7A837BA4" w14:textId="77777777" w:rsidR="00EC012A" w:rsidRDefault="00EC012A">
      <w:pPr>
        <w:pStyle w:val="BodyText"/>
        <w:spacing w:before="8"/>
        <w:rPr>
          <w:sz w:val="16"/>
        </w:rPr>
      </w:pPr>
    </w:p>
    <w:p w14:paraId="7A837BA5" w14:textId="77777777" w:rsidR="00EC012A" w:rsidRDefault="00194D79">
      <w:pPr>
        <w:pStyle w:val="ListParagraph"/>
        <w:numPr>
          <w:ilvl w:val="1"/>
          <w:numId w:val="7"/>
        </w:numPr>
        <w:tabs>
          <w:tab w:val="left" w:pos="981"/>
        </w:tabs>
        <w:spacing w:before="1"/>
        <w:ind w:left="980" w:hanging="454"/>
        <w:jc w:val="left"/>
        <w:rPr>
          <w:b/>
        </w:rPr>
      </w:pPr>
      <w:r>
        <w:rPr>
          <w:b/>
        </w:rPr>
        <w:t>Contact</w:t>
      </w:r>
      <w:r>
        <w:rPr>
          <w:b/>
          <w:spacing w:val="-15"/>
        </w:rPr>
        <w:t xml:space="preserve"> </w:t>
      </w:r>
      <w:r>
        <w:rPr>
          <w:b/>
        </w:rPr>
        <w:t>Information</w:t>
      </w:r>
      <w:r>
        <w:rPr>
          <w:b/>
          <w:spacing w:val="-12"/>
        </w:rPr>
        <w:t xml:space="preserve"> </w:t>
      </w:r>
      <w:r>
        <w:rPr>
          <w:b/>
        </w:rPr>
        <w:t>(List</w:t>
      </w:r>
      <w:r>
        <w:rPr>
          <w:b/>
          <w:spacing w:val="-13"/>
        </w:rPr>
        <w:t xml:space="preserve"> </w:t>
      </w:r>
      <w:r>
        <w:rPr>
          <w:b/>
        </w:rPr>
        <w:t>office,</w:t>
      </w:r>
      <w:r>
        <w:rPr>
          <w:b/>
          <w:spacing w:val="-12"/>
        </w:rPr>
        <w:t xml:space="preserve"> </w:t>
      </w:r>
      <w:r>
        <w:rPr>
          <w:b/>
        </w:rPr>
        <w:t>position,</w:t>
      </w:r>
      <w:r>
        <w:rPr>
          <w:b/>
          <w:spacing w:val="-12"/>
        </w:rPr>
        <w:t xml:space="preserve"> </w:t>
      </w:r>
      <w:r>
        <w:rPr>
          <w:b/>
        </w:rPr>
        <w:t>or</w:t>
      </w:r>
      <w:r>
        <w:rPr>
          <w:b/>
          <w:spacing w:val="-13"/>
        </w:rPr>
        <w:t xml:space="preserve"> </w:t>
      </w:r>
      <w:r>
        <w:rPr>
          <w:b/>
        </w:rPr>
        <w:t>department,</w:t>
      </w:r>
      <w:r>
        <w:rPr>
          <w:b/>
          <w:spacing w:val="-11"/>
        </w:rPr>
        <w:t xml:space="preserve"> </w:t>
      </w:r>
      <w:r>
        <w:rPr>
          <w:b/>
        </w:rPr>
        <w:t>with</w:t>
      </w:r>
      <w:r>
        <w:rPr>
          <w:b/>
          <w:spacing w:val="-13"/>
        </w:rPr>
        <w:t xml:space="preserve"> </w:t>
      </w:r>
      <w:r>
        <w:rPr>
          <w:b/>
        </w:rPr>
        <w:t>general</w:t>
      </w:r>
      <w:r>
        <w:rPr>
          <w:b/>
          <w:spacing w:val="-12"/>
        </w:rPr>
        <w:t xml:space="preserve"> </w:t>
      </w:r>
      <w:r>
        <w:rPr>
          <w:b/>
        </w:rPr>
        <w:t>phone</w:t>
      </w:r>
      <w:r>
        <w:rPr>
          <w:b/>
          <w:spacing w:val="-12"/>
        </w:rPr>
        <w:t xml:space="preserve"> </w:t>
      </w:r>
      <w:r>
        <w:rPr>
          <w:b/>
          <w:spacing w:val="-2"/>
        </w:rPr>
        <w:t>number)</w:t>
      </w:r>
    </w:p>
    <w:p w14:paraId="7A837BA6" w14:textId="77777777" w:rsidR="00EC012A" w:rsidRDefault="00EC012A">
      <w:pPr>
        <w:pStyle w:val="BodyText"/>
        <w:spacing w:before="8"/>
        <w:rPr>
          <w:b/>
          <w:sz w:val="19"/>
        </w:rPr>
      </w:pPr>
    </w:p>
    <w:p w14:paraId="7A837BA7" w14:textId="77777777" w:rsidR="00EC012A" w:rsidRDefault="00194D79">
      <w:pPr>
        <w:pStyle w:val="ListParagraph"/>
        <w:numPr>
          <w:ilvl w:val="1"/>
          <w:numId w:val="4"/>
        </w:numPr>
        <w:tabs>
          <w:tab w:val="left" w:pos="981"/>
        </w:tabs>
      </w:pPr>
      <w:r>
        <w:t>The</w:t>
      </w:r>
      <w:r>
        <w:rPr>
          <w:spacing w:val="-10"/>
        </w:rPr>
        <w:t xml:space="preserve"> </w:t>
      </w:r>
      <w:r>
        <w:t>PA</w:t>
      </w:r>
      <w:r>
        <w:rPr>
          <w:spacing w:val="-7"/>
        </w:rPr>
        <w:t xml:space="preserve"> </w:t>
      </w:r>
      <w:r>
        <w:t>Clinical</w:t>
      </w:r>
      <w:r>
        <w:rPr>
          <w:spacing w:val="-7"/>
        </w:rPr>
        <w:t xml:space="preserve"> </w:t>
      </w:r>
      <w:r>
        <w:rPr>
          <w:spacing w:val="-4"/>
        </w:rPr>
        <w:t>Team</w:t>
      </w:r>
    </w:p>
    <w:p w14:paraId="7A837BA8" w14:textId="77777777" w:rsidR="00EC012A" w:rsidRDefault="00EC012A">
      <w:pPr>
        <w:pStyle w:val="BodyText"/>
        <w:spacing w:before="8"/>
        <w:rPr>
          <w:sz w:val="19"/>
        </w:rPr>
      </w:pPr>
    </w:p>
    <w:p w14:paraId="7A837BA9" w14:textId="77777777" w:rsidR="00EC012A" w:rsidRDefault="00194D79">
      <w:pPr>
        <w:pStyle w:val="ListParagraph"/>
        <w:numPr>
          <w:ilvl w:val="2"/>
          <w:numId w:val="4"/>
        </w:numPr>
        <w:tabs>
          <w:tab w:val="left" w:pos="1700"/>
          <w:tab w:val="left" w:pos="1701"/>
        </w:tabs>
      </w:pPr>
      <w:r>
        <w:rPr>
          <w:spacing w:val="-2"/>
        </w:rPr>
        <w:t>Clinical</w:t>
      </w:r>
      <w:r>
        <w:rPr>
          <w:spacing w:val="4"/>
        </w:rPr>
        <w:t xml:space="preserve"> </w:t>
      </w:r>
      <w:r>
        <w:rPr>
          <w:spacing w:val="-2"/>
        </w:rPr>
        <w:t>Director</w:t>
      </w:r>
      <w:r>
        <w:rPr>
          <w:spacing w:val="1"/>
        </w:rPr>
        <w:t xml:space="preserve"> </w:t>
      </w:r>
      <w:r>
        <w:rPr>
          <w:spacing w:val="-2"/>
        </w:rPr>
        <w:t>office:</w:t>
      </w:r>
      <w:r>
        <w:rPr>
          <w:spacing w:val="2"/>
        </w:rPr>
        <w:t xml:space="preserve"> </w:t>
      </w:r>
      <w:r>
        <w:rPr>
          <w:spacing w:val="-2"/>
        </w:rPr>
        <w:t>404-752-</w:t>
      </w:r>
      <w:r>
        <w:rPr>
          <w:spacing w:val="-4"/>
        </w:rPr>
        <w:t>1810</w:t>
      </w:r>
    </w:p>
    <w:p w14:paraId="7A837BAA" w14:textId="77777777" w:rsidR="00EC012A" w:rsidRDefault="00EC012A">
      <w:pPr>
        <w:pStyle w:val="BodyText"/>
        <w:spacing w:before="8"/>
        <w:rPr>
          <w:sz w:val="19"/>
        </w:rPr>
      </w:pPr>
    </w:p>
    <w:p w14:paraId="7A837BAB" w14:textId="77777777" w:rsidR="00EC012A" w:rsidRDefault="00194D79">
      <w:pPr>
        <w:pStyle w:val="ListParagraph"/>
        <w:numPr>
          <w:ilvl w:val="2"/>
          <w:numId w:val="4"/>
        </w:numPr>
        <w:tabs>
          <w:tab w:val="left" w:pos="1700"/>
          <w:tab w:val="left" w:pos="1701"/>
        </w:tabs>
      </w:pPr>
      <w:r>
        <w:t>Assistant</w:t>
      </w:r>
      <w:r>
        <w:rPr>
          <w:spacing w:val="-13"/>
        </w:rPr>
        <w:t xml:space="preserve"> </w:t>
      </w:r>
      <w:r>
        <w:t>Clinical</w:t>
      </w:r>
      <w:r>
        <w:rPr>
          <w:spacing w:val="-12"/>
        </w:rPr>
        <w:t xml:space="preserve"> </w:t>
      </w:r>
      <w:r>
        <w:t>Director</w:t>
      </w:r>
      <w:r>
        <w:rPr>
          <w:spacing w:val="-13"/>
        </w:rPr>
        <w:t xml:space="preserve"> </w:t>
      </w:r>
      <w:r>
        <w:t>office:</w:t>
      </w:r>
      <w:r>
        <w:rPr>
          <w:spacing w:val="12"/>
        </w:rPr>
        <w:t xml:space="preserve"> </w:t>
      </w:r>
      <w:r>
        <w:t>404-752-</w:t>
      </w:r>
      <w:r>
        <w:rPr>
          <w:spacing w:val="-4"/>
        </w:rPr>
        <w:t>1949</w:t>
      </w:r>
    </w:p>
    <w:p w14:paraId="7A837BAC" w14:textId="77777777" w:rsidR="00EC012A" w:rsidRDefault="00EC012A">
      <w:pPr>
        <w:pStyle w:val="BodyText"/>
        <w:spacing w:before="9"/>
        <w:rPr>
          <w:sz w:val="19"/>
        </w:rPr>
      </w:pPr>
    </w:p>
    <w:p w14:paraId="7A837BAD" w14:textId="77777777" w:rsidR="00EC012A" w:rsidRDefault="00194D79">
      <w:pPr>
        <w:pStyle w:val="ListParagraph"/>
        <w:numPr>
          <w:ilvl w:val="2"/>
          <w:numId w:val="4"/>
        </w:numPr>
        <w:tabs>
          <w:tab w:val="left" w:pos="1700"/>
          <w:tab w:val="left" w:pos="1701"/>
        </w:tabs>
      </w:pPr>
      <w:r>
        <w:rPr>
          <w:spacing w:val="-2"/>
        </w:rPr>
        <w:t>Clinical</w:t>
      </w:r>
      <w:r>
        <w:rPr>
          <w:spacing w:val="1"/>
        </w:rPr>
        <w:t xml:space="preserve"> </w:t>
      </w:r>
      <w:r>
        <w:rPr>
          <w:spacing w:val="-2"/>
        </w:rPr>
        <w:t>Curriculum</w:t>
      </w:r>
      <w:r>
        <w:rPr>
          <w:spacing w:val="4"/>
        </w:rPr>
        <w:t xml:space="preserve"> </w:t>
      </w:r>
      <w:r>
        <w:rPr>
          <w:spacing w:val="-2"/>
        </w:rPr>
        <w:t>manager</w:t>
      </w:r>
      <w:r>
        <w:rPr>
          <w:spacing w:val="4"/>
        </w:rPr>
        <w:t xml:space="preserve"> </w:t>
      </w:r>
      <w:r>
        <w:rPr>
          <w:spacing w:val="-2"/>
        </w:rPr>
        <w:t>office:</w:t>
      </w:r>
      <w:r>
        <w:rPr>
          <w:spacing w:val="1"/>
        </w:rPr>
        <w:t xml:space="preserve"> </w:t>
      </w:r>
      <w:r>
        <w:rPr>
          <w:spacing w:val="-2"/>
        </w:rPr>
        <w:t>404-756-</w:t>
      </w:r>
      <w:r>
        <w:rPr>
          <w:spacing w:val="-4"/>
        </w:rPr>
        <w:t>5287</w:t>
      </w:r>
    </w:p>
    <w:p w14:paraId="7A837BAE" w14:textId="77777777" w:rsidR="00EC012A" w:rsidRDefault="00EC012A">
      <w:pPr>
        <w:pStyle w:val="BodyText"/>
        <w:spacing w:before="8"/>
        <w:rPr>
          <w:sz w:val="19"/>
        </w:rPr>
      </w:pPr>
    </w:p>
    <w:p w14:paraId="7A837BAF" w14:textId="77777777" w:rsidR="00EC012A" w:rsidRDefault="00194D79">
      <w:pPr>
        <w:pStyle w:val="ListParagraph"/>
        <w:numPr>
          <w:ilvl w:val="1"/>
          <w:numId w:val="4"/>
        </w:numPr>
        <w:tabs>
          <w:tab w:val="left" w:pos="981"/>
        </w:tabs>
      </w:pPr>
      <w:r>
        <w:t>Office</w:t>
      </w:r>
      <w:r>
        <w:rPr>
          <w:spacing w:val="-15"/>
        </w:rPr>
        <w:t xml:space="preserve"> </w:t>
      </w:r>
      <w:r>
        <w:t>of</w:t>
      </w:r>
      <w:r>
        <w:rPr>
          <w:spacing w:val="-12"/>
        </w:rPr>
        <w:t xml:space="preserve"> </w:t>
      </w:r>
      <w:r>
        <w:t>Disability</w:t>
      </w:r>
      <w:r>
        <w:rPr>
          <w:spacing w:val="-9"/>
        </w:rPr>
        <w:t xml:space="preserve"> </w:t>
      </w:r>
      <w:r>
        <w:rPr>
          <w:spacing w:val="-4"/>
        </w:rPr>
        <w:t>(ODS)</w:t>
      </w:r>
    </w:p>
    <w:p w14:paraId="7A837BB0" w14:textId="77777777" w:rsidR="00EC012A" w:rsidRDefault="00EC012A">
      <w:pPr>
        <w:pStyle w:val="BodyText"/>
        <w:spacing w:before="8"/>
        <w:rPr>
          <w:sz w:val="19"/>
        </w:rPr>
      </w:pPr>
    </w:p>
    <w:p w14:paraId="7A837BB1" w14:textId="77777777" w:rsidR="00EC012A" w:rsidRDefault="00194D79">
      <w:pPr>
        <w:pStyle w:val="ListParagraph"/>
        <w:numPr>
          <w:ilvl w:val="2"/>
          <w:numId w:val="4"/>
        </w:numPr>
        <w:tabs>
          <w:tab w:val="left" w:pos="1591"/>
        </w:tabs>
        <w:spacing w:line="271" w:lineRule="auto"/>
        <w:ind w:left="980" w:right="509" w:firstLine="0"/>
        <w:jc w:val="both"/>
      </w:pPr>
      <w:r>
        <w:t>Marla</w:t>
      </w:r>
      <w:r>
        <w:rPr>
          <w:spacing w:val="-1"/>
        </w:rPr>
        <w:t xml:space="preserve"> </w:t>
      </w:r>
      <w:r>
        <w:t>Thompson</w:t>
      </w:r>
      <w:r>
        <w:rPr>
          <w:spacing w:val="-4"/>
        </w:rPr>
        <w:t xml:space="preserve"> </w:t>
      </w:r>
      <w:r>
        <w:t>with</w:t>
      </w:r>
      <w:r>
        <w:rPr>
          <w:spacing w:val="-1"/>
        </w:rPr>
        <w:t xml:space="preserve"> </w:t>
      </w:r>
      <w:r>
        <w:t>Office of</w:t>
      </w:r>
      <w:r>
        <w:rPr>
          <w:spacing w:val="-3"/>
        </w:rPr>
        <w:t xml:space="preserve"> </w:t>
      </w:r>
      <w:r>
        <w:t>Disability Services (ODS) via</w:t>
      </w:r>
      <w:r>
        <w:rPr>
          <w:spacing w:val="-3"/>
        </w:rPr>
        <w:t xml:space="preserve"> </w:t>
      </w:r>
      <w:r>
        <w:t>email</w:t>
      </w:r>
      <w:r>
        <w:rPr>
          <w:spacing w:val="-5"/>
        </w:rPr>
        <w:t xml:space="preserve"> </w:t>
      </w:r>
      <w:hyperlink r:id="rId69">
        <w:r>
          <w:t>mthompson@msm.edu</w:t>
        </w:r>
      </w:hyperlink>
      <w:r>
        <w:t xml:space="preserve"> (office: 404-752-1871).</w:t>
      </w:r>
    </w:p>
    <w:p w14:paraId="7A837BB2" w14:textId="77777777" w:rsidR="00EC012A" w:rsidRDefault="00EC012A">
      <w:pPr>
        <w:spacing w:line="271" w:lineRule="auto"/>
        <w:jc w:val="both"/>
        <w:sectPr w:rsidR="00EC012A">
          <w:pgSz w:w="12240" w:h="15840"/>
          <w:pgMar w:top="800" w:right="700" w:bottom="1200" w:left="1400" w:header="595" w:footer="1000" w:gutter="0"/>
          <w:cols w:space="720"/>
        </w:sectPr>
      </w:pPr>
    </w:p>
    <w:p w14:paraId="7A837BB3" w14:textId="77777777" w:rsidR="00EC012A" w:rsidRDefault="00EC012A">
      <w:pPr>
        <w:pStyle w:val="BodyText"/>
        <w:spacing w:before="2"/>
        <w:rPr>
          <w:sz w:val="21"/>
        </w:rPr>
      </w:pPr>
    </w:p>
    <w:p w14:paraId="7A837BB4" w14:textId="77777777" w:rsidR="00EC012A" w:rsidRDefault="00194D79">
      <w:pPr>
        <w:pStyle w:val="Heading1"/>
        <w:spacing w:before="100"/>
      </w:pPr>
      <w:bookmarkStart w:id="125" w:name="_Toc124257416"/>
      <w:r>
        <w:rPr>
          <w:color w:val="365F91"/>
          <w:spacing w:val="-2"/>
        </w:rPr>
        <w:t>Bibliography</w:t>
      </w:r>
      <w:bookmarkEnd w:id="125"/>
    </w:p>
    <w:p w14:paraId="7A837BB5" w14:textId="77777777" w:rsidR="00EC012A" w:rsidRDefault="00EC012A">
      <w:pPr>
        <w:pStyle w:val="BodyText"/>
        <w:spacing w:before="6"/>
        <w:rPr>
          <w:rFonts w:ascii="Cambria"/>
          <w:sz w:val="31"/>
        </w:rPr>
      </w:pPr>
    </w:p>
    <w:p w14:paraId="7A837BB6" w14:textId="77777777" w:rsidR="00EC012A" w:rsidRDefault="00194D79">
      <w:pPr>
        <w:pStyle w:val="ListParagraph"/>
        <w:numPr>
          <w:ilvl w:val="0"/>
          <w:numId w:val="3"/>
        </w:numPr>
        <w:tabs>
          <w:tab w:val="left" w:pos="759"/>
          <w:tab w:val="left" w:pos="760"/>
          <w:tab w:val="left" w:pos="2007"/>
          <w:tab w:val="left" w:pos="3030"/>
          <w:tab w:val="left" w:pos="4609"/>
          <w:tab w:val="left" w:pos="6162"/>
        </w:tabs>
        <w:spacing w:line="273" w:lineRule="auto"/>
        <w:ind w:right="1236"/>
        <w:rPr>
          <w:sz w:val="20"/>
        </w:rPr>
      </w:pPr>
      <w:proofErr w:type="spellStart"/>
      <w:r>
        <w:rPr>
          <w:spacing w:val="-2"/>
          <w:sz w:val="20"/>
        </w:rPr>
        <w:t>Kernan</w:t>
      </w:r>
      <w:proofErr w:type="spellEnd"/>
      <w:r>
        <w:rPr>
          <w:sz w:val="20"/>
        </w:rPr>
        <w:tab/>
      </w:r>
      <w:r>
        <w:rPr>
          <w:spacing w:val="-4"/>
          <w:sz w:val="20"/>
        </w:rPr>
        <w:t>WN.</w:t>
      </w:r>
      <w:r>
        <w:rPr>
          <w:sz w:val="20"/>
        </w:rPr>
        <w:tab/>
      </w:r>
      <w:r>
        <w:rPr>
          <w:i/>
          <w:spacing w:val="-2"/>
          <w:sz w:val="20"/>
        </w:rPr>
        <w:t>Preceptor’s</w:t>
      </w:r>
      <w:r>
        <w:rPr>
          <w:i/>
          <w:sz w:val="20"/>
        </w:rPr>
        <w:tab/>
      </w:r>
      <w:r>
        <w:rPr>
          <w:spacing w:val="-2"/>
          <w:sz w:val="20"/>
        </w:rPr>
        <w:t>Handbook.</w:t>
      </w:r>
      <w:r>
        <w:rPr>
          <w:sz w:val="20"/>
        </w:rPr>
        <w:tab/>
      </w:r>
      <w:hyperlink r:id="rId70">
        <w:r>
          <w:rPr>
            <w:spacing w:val="-2"/>
            <w:sz w:val="20"/>
          </w:rPr>
          <w:t>http://medicine.yale.edu/intmed/</w:t>
        </w:r>
      </w:hyperlink>
      <w:r>
        <w:rPr>
          <w:spacing w:val="-2"/>
          <w:sz w:val="20"/>
        </w:rPr>
        <w:t xml:space="preserve"> Images/preceptor_handbook_tcm309-40876.pdf. Revised 1/30/04. V1.2011. Accessed May 15, 2011.</w:t>
      </w:r>
    </w:p>
    <w:p w14:paraId="7A837BB7" w14:textId="77777777" w:rsidR="00EC012A" w:rsidRDefault="00194D79">
      <w:pPr>
        <w:pStyle w:val="ListParagraph"/>
        <w:numPr>
          <w:ilvl w:val="0"/>
          <w:numId w:val="3"/>
        </w:numPr>
        <w:tabs>
          <w:tab w:val="left" w:pos="759"/>
          <w:tab w:val="left" w:pos="760"/>
          <w:tab w:val="left" w:pos="2098"/>
          <w:tab w:val="left" w:pos="3399"/>
          <w:tab w:val="left" w:pos="4707"/>
          <w:tab w:val="left" w:pos="5626"/>
        </w:tabs>
        <w:spacing w:line="276" w:lineRule="auto"/>
        <w:ind w:left="759" w:right="1711"/>
        <w:rPr>
          <w:sz w:val="20"/>
        </w:rPr>
      </w:pPr>
      <w:r>
        <w:rPr>
          <w:sz w:val="20"/>
        </w:rPr>
        <w:t>MAHEC</w:t>
      </w:r>
      <w:r>
        <w:rPr>
          <w:spacing w:val="-5"/>
          <w:sz w:val="20"/>
        </w:rPr>
        <w:t xml:space="preserve"> </w:t>
      </w:r>
      <w:r>
        <w:rPr>
          <w:sz w:val="20"/>
        </w:rPr>
        <w:t>Office</w:t>
      </w:r>
      <w:r>
        <w:rPr>
          <w:spacing w:val="-2"/>
          <w:sz w:val="20"/>
        </w:rPr>
        <w:t xml:space="preserve"> </w:t>
      </w:r>
      <w:r>
        <w:rPr>
          <w:sz w:val="20"/>
        </w:rPr>
        <w:t>of</w:t>
      </w:r>
      <w:r>
        <w:rPr>
          <w:spacing w:val="-3"/>
          <w:sz w:val="20"/>
        </w:rPr>
        <w:t xml:space="preserve"> </w:t>
      </w:r>
      <w:r>
        <w:rPr>
          <w:sz w:val="20"/>
        </w:rPr>
        <w:t>Regional</w:t>
      </w:r>
      <w:r>
        <w:rPr>
          <w:spacing w:val="-2"/>
          <w:sz w:val="20"/>
        </w:rPr>
        <w:t xml:space="preserve"> </w:t>
      </w:r>
      <w:r>
        <w:rPr>
          <w:sz w:val="20"/>
        </w:rPr>
        <w:t>Primary</w:t>
      </w:r>
      <w:r>
        <w:rPr>
          <w:spacing w:val="-3"/>
          <w:sz w:val="20"/>
        </w:rPr>
        <w:t xml:space="preserve"> </w:t>
      </w:r>
      <w:r>
        <w:rPr>
          <w:sz w:val="20"/>
        </w:rPr>
        <w:t>Care</w:t>
      </w:r>
      <w:r>
        <w:rPr>
          <w:spacing w:val="-2"/>
          <w:sz w:val="20"/>
        </w:rPr>
        <w:t xml:space="preserve"> </w:t>
      </w:r>
      <w:r>
        <w:rPr>
          <w:sz w:val="20"/>
        </w:rPr>
        <w:t xml:space="preserve">Education. </w:t>
      </w:r>
      <w:r>
        <w:rPr>
          <w:i/>
          <w:sz w:val="20"/>
        </w:rPr>
        <w:t>Integrating</w:t>
      </w:r>
      <w:r>
        <w:rPr>
          <w:i/>
          <w:spacing w:val="-1"/>
          <w:sz w:val="20"/>
        </w:rPr>
        <w:t xml:space="preserve"> </w:t>
      </w:r>
      <w:r>
        <w:rPr>
          <w:i/>
          <w:sz w:val="20"/>
        </w:rPr>
        <w:t>the</w:t>
      </w:r>
      <w:r>
        <w:rPr>
          <w:i/>
          <w:spacing w:val="-3"/>
          <w:sz w:val="20"/>
        </w:rPr>
        <w:t xml:space="preserve"> </w:t>
      </w:r>
      <w:r>
        <w:rPr>
          <w:i/>
          <w:sz w:val="20"/>
        </w:rPr>
        <w:t>Learner</w:t>
      </w:r>
      <w:r>
        <w:rPr>
          <w:i/>
          <w:spacing w:val="-1"/>
          <w:sz w:val="20"/>
        </w:rPr>
        <w:t xml:space="preserve"> </w:t>
      </w:r>
      <w:r>
        <w:rPr>
          <w:i/>
          <w:sz w:val="20"/>
        </w:rPr>
        <w:t>into</w:t>
      </w:r>
      <w:r>
        <w:rPr>
          <w:i/>
          <w:spacing w:val="-1"/>
          <w:sz w:val="20"/>
        </w:rPr>
        <w:t xml:space="preserve"> </w:t>
      </w:r>
      <w:r>
        <w:rPr>
          <w:i/>
          <w:sz w:val="20"/>
        </w:rPr>
        <w:t>the</w:t>
      </w:r>
      <w:r>
        <w:rPr>
          <w:i/>
          <w:spacing w:val="-3"/>
          <w:sz w:val="20"/>
        </w:rPr>
        <w:t xml:space="preserve"> </w:t>
      </w:r>
      <w:r>
        <w:rPr>
          <w:i/>
          <w:sz w:val="20"/>
        </w:rPr>
        <w:t>Busy</w:t>
      </w:r>
      <w:r>
        <w:rPr>
          <w:i/>
          <w:spacing w:val="-7"/>
          <w:sz w:val="20"/>
        </w:rPr>
        <w:t xml:space="preserve"> </w:t>
      </w:r>
      <w:r>
        <w:rPr>
          <w:i/>
          <w:sz w:val="20"/>
        </w:rPr>
        <w:t xml:space="preserve">Office </w:t>
      </w:r>
      <w:r>
        <w:rPr>
          <w:i/>
          <w:spacing w:val="-2"/>
          <w:sz w:val="20"/>
        </w:rPr>
        <w:t>Practice</w:t>
      </w:r>
      <w:r>
        <w:rPr>
          <w:spacing w:val="-2"/>
          <w:sz w:val="20"/>
        </w:rPr>
        <w:t>.</w:t>
      </w:r>
      <w:r>
        <w:rPr>
          <w:sz w:val="20"/>
        </w:rPr>
        <w:tab/>
      </w:r>
      <w:r>
        <w:rPr>
          <w:spacing w:val="-2"/>
          <w:sz w:val="20"/>
        </w:rPr>
        <w:t>MAHEC,</w:t>
      </w:r>
      <w:r>
        <w:rPr>
          <w:sz w:val="20"/>
        </w:rPr>
        <w:tab/>
      </w:r>
      <w:r>
        <w:rPr>
          <w:spacing w:val="-2"/>
          <w:sz w:val="20"/>
        </w:rPr>
        <w:t>Ashville,</w:t>
      </w:r>
      <w:r>
        <w:rPr>
          <w:sz w:val="20"/>
        </w:rPr>
        <w:tab/>
      </w:r>
      <w:r>
        <w:rPr>
          <w:spacing w:val="-4"/>
          <w:sz w:val="20"/>
        </w:rPr>
        <w:t>NC.</w:t>
      </w:r>
      <w:r>
        <w:rPr>
          <w:sz w:val="20"/>
        </w:rPr>
        <w:tab/>
      </w:r>
      <w:hyperlink r:id="rId71">
        <w:r>
          <w:rPr>
            <w:spacing w:val="-2"/>
            <w:sz w:val="20"/>
          </w:rPr>
          <w:t>http://www.oucom.ohiou.edu/fd/</w:t>
        </w:r>
      </w:hyperlink>
      <w:r>
        <w:rPr>
          <w:spacing w:val="-2"/>
          <w:sz w:val="20"/>
        </w:rPr>
        <w:t xml:space="preserve"> </w:t>
      </w:r>
      <w:r>
        <w:rPr>
          <w:sz w:val="20"/>
        </w:rPr>
        <w:t>monographs/busyoffice.htm. Accessed September 16, 2011.</w:t>
      </w:r>
    </w:p>
    <w:p w14:paraId="7A837BB8" w14:textId="77777777" w:rsidR="00EC012A" w:rsidRDefault="00194D79">
      <w:pPr>
        <w:pStyle w:val="ListParagraph"/>
        <w:numPr>
          <w:ilvl w:val="0"/>
          <w:numId w:val="3"/>
        </w:numPr>
        <w:tabs>
          <w:tab w:val="left" w:pos="759"/>
          <w:tab w:val="left" w:pos="760"/>
        </w:tabs>
        <w:spacing w:before="7"/>
        <w:rPr>
          <w:sz w:val="20"/>
        </w:rPr>
      </w:pPr>
      <w:proofErr w:type="spellStart"/>
      <w:r>
        <w:rPr>
          <w:spacing w:val="-2"/>
          <w:sz w:val="20"/>
        </w:rPr>
        <w:t>Usatine</w:t>
      </w:r>
      <w:proofErr w:type="spellEnd"/>
      <w:r>
        <w:rPr>
          <w:spacing w:val="-11"/>
          <w:sz w:val="20"/>
        </w:rPr>
        <w:t xml:space="preserve"> </w:t>
      </w:r>
      <w:r>
        <w:rPr>
          <w:spacing w:val="-2"/>
          <w:sz w:val="20"/>
        </w:rPr>
        <w:t>R,</w:t>
      </w:r>
      <w:r>
        <w:rPr>
          <w:spacing w:val="-5"/>
          <w:sz w:val="20"/>
        </w:rPr>
        <w:t xml:space="preserve"> </w:t>
      </w:r>
      <w:proofErr w:type="spellStart"/>
      <w:r>
        <w:rPr>
          <w:spacing w:val="-2"/>
          <w:sz w:val="20"/>
        </w:rPr>
        <w:t>Tremoulet</w:t>
      </w:r>
      <w:proofErr w:type="spellEnd"/>
      <w:r>
        <w:rPr>
          <w:spacing w:val="-2"/>
          <w:sz w:val="20"/>
        </w:rPr>
        <w:t>,</w:t>
      </w:r>
      <w:r>
        <w:rPr>
          <w:spacing w:val="2"/>
          <w:sz w:val="20"/>
        </w:rPr>
        <w:t xml:space="preserve"> </w:t>
      </w:r>
      <w:r>
        <w:rPr>
          <w:spacing w:val="-2"/>
          <w:sz w:val="20"/>
        </w:rPr>
        <w:t>PT,</w:t>
      </w:r>
      <w:r>
        <w:rPr>
          <w:spacing w:val="-1"/>
          <w:sz w:val="20"/>
        </w:rPr>
        <w:t xml:space="preserve"> </w:t>
      </w:r>
      <w:r>
        <w:rPr>
          <w:spacing w:val="-2"/>
          <w:sz w:val="20"/>
        </w:rPr>
        <w:t>and</w:t>
      </w:r>
      <w:r>
        <w:rPr>
          <w:sz w:val="20"/>
        </w:rPr>
        <w:t xml:space="preserve"> </w:t>
      </w:r>
      <w:r>
        <w:rPr>
          <w:spacing w:val="-2"/>
          <w:sz w:val="20"/>
        </w:rPr>
        <w:t>Irby,</w:t>
      </w:r>
      <w:r>
        <w:rPr>
          <w:spacing w:val="-1"/>
          <w:sz w:val="20"/>
        </w:rPr>
        <w:t xml:space="preserve"> </w:t>
      </w:r>
      <w:r>
        <w:rPr>
          <w:spacing w:val="-2"/>
          <w:sz w:val="20"/>
        </w:rPr>
        <w:t>D.</w:t>
      </w:r>
      <w:r>
        <w:rPr>
          <w:spacing w:val="-1"/>
          <w:sz w:val="20"/>
        </w:rPr>
        <w:t xml:space="preserve"> </w:t>
      </w:r>
      <w:r>
        <w:rPr>
          <w:spacing w:val="-2"/>
          <w:sz w:val="20"/>
        </w:rPr>
        <w:t>Time-efficient</w:t>
      </w:r>
      <w:r>
        <w:rPr>
          <w:spacing w:val="-1"/>
          <w:sz w:val="20"/>
        </w:rPr>
        <w:t xml:space="preserve"> </w:t>
      </w:r>
      <w:r>
        <w:rPr>
          <w:spacing w:val="-2"/>
          <w:sz w:val="20"/>
        </w:rPr>
        <w:t>preceptors</w:t>
      </w:r>
      <w:r>
        <w:rPr>
          <w:sz w:val="20"/>
        </w:rPr>
        <w:t xml:space="preserve"> </w:t>
      </w:r>
      <w:r>
        <w:rPr>
          <w:spacing w:val="-2"/>
          <w:sz w:val="20"/>
        </w:rPr>
        <w:t>in</w:t>
      </w:r>
      <w:r>
        <w:rPr>
          <w:sz w:val="20"/>
        </w:rPr>
        <w:t xml:space="preserve"> </w:t>
      </w:r>
      <w:r>
        <w:rPr>
          <w:spacing w:val="-2"/>
          <w:sz w:val="20"/>
        </w:rPr>
        <w:t>ambulatory</w:t>
      </w:r>
      <w:r>
        <w:rPr>
          <w:sz w:val="20"/>
        </w:rPr>
        <w:t xml:space="preserve"> </w:t>
      </w:r>
      <w:r>
        <w:rPr>
          <w:spacing w:val="-2"/>
          <w:sz w:val="20"/>
        </w:rPr>
        <w:t>care</w:t>
      </w:r>
      <w:r>
        <w:rPr>
          <w:spacing w:val="-10"/>
          <w:sz w:val="20"/>
        </w:rPr>
        <w:t xml:space="preserve"> </w:t>
      </w:r>
      <w:r>
        <w:rPr>
          <w:spacing w:val="-2"/>
          <w:sz w:val="20"/>
        </w:rPr>
        <w:t>settings.</w:t>
      </w:r>
    </w:p>
    <w:p w14:paraId="7A837BB9" w14:textId="77777777" w:rsidR="00EC012A" w:rsidRDefault="00194D79">
      <w:pPr>
        <w:spacing w:before="35"/>
        <w:ind w:left="760"/>
        <w:rPr>
          <w:sz w:val="20"/>
        </w:rPr>
      </w:pPr>
      <w:r>
        <w:rPr>
          <w:i/>
          <w:spacing w:val="-2"/>
          <w:sz w:val="20"/>
        </w:rPr>
        <w:t>Academic</w:t>
      </w:r>
      <w:r>
        <w:rPr>
          <w:i/>
          <w:spacing w:val="-5"/>
          <w:sz w:val="20"/>
        </w:rPr>
        <w:t xml:space="preserve"> </w:t>
      </w:r>
      <w:r>
        <w:rPr>
          <w:i/>
          <w:spacing w:val="-2"/>
          <w:sz w:val="20"/>
        </w:rPr>
        <w:t>Medicine</w:t>
      </w:r>
      <w:r>
        <w:rPr>
          <w:spacing w:val="-2"/>
          <w:sz w:val="20"/>
        </w:rPr>
        <w:t>.</w:t>
      </w:r>
      <w:r>
        <w:rPr>
          <w:spacing w:val="-5"/>
          <w:sz w:val="20"/>
        </w:rPr>
        <w:t xml:space="preserve"> </w:t>
      </w:r>
      <w:r>
        <w:rPr>
          <w:spacing w:val="-2"/>
          <w:sz w:val="20"/>
        </w:rPr>
        <w:t>June</w:t>
      </w:r>
      <w:r>
        <w:rPr>
          <w:spacing w:val="-6"/>
          <w:sz w:val="20"/>
        </w:rPr>
        <w:t xml:space="preserve"> </w:t>
      </w:r>
      <w:proofErr w:type="gramStart"/>
      <w:r>
        <w:rPr>
          <w:spacing w:val="-2"/>
          <w:sz w:val="20"/>
        </w:rPr>
        <w:t>2000;75:639</w:t>
      </w:r>
      <w:proofErr w:type="gramEnd"/>
      <w:r>
        <w:rPr>
          <w:spacing w:val="-2"/>
          <w:sz w:val="20"/>
        </w:rPr>
        <w:t>-</w:t>
      </w:r>
      <w:r>
        <w:rPr>
          <w:spacing w:val="-4"/>
          <w:sz w:val="20"/>
        </w:rPr>
        <w:t>642.</w:t>
      </w:r>
    </w:p>
    <w:p w14:paraId="7A837BBA" w14:textId="77777777" w:rsidR="00EC012A" w:rsidRDefault="00194D79">
      <w:pPr>
        <w:pStyle w:val="ListParagraph"/>
        <w:numPr>
          <w:ilvl w:val="0"/>
          <w:numId w:val="3"/>
        </w:numPr>
        <w:tabs>
          <w:tab w:val="left" w:pos="759"/>
          <w:tab w:val="left" w:pos="760"/>
        </w:tabs>
        <w:spacing w:before="44" w:line="273" w:lineRule="auto"/>
        <w:ind w:right="1528" w:hanging="361"/>
        <w:rPr>
          <w:sz w:val="20"/>
        </w:rPr>
      </w:pPr>
      <w:r>
        <w:rPr>
          <w:sz w:val="20"/>
        </w:rPr>
        <w:t>Langlois</w:t>
      </w:r>
      <w:r>
        <w:rPr>
          <w:spacing w:val="-12"/>
          <w:sz w:val="20"/>
        </w:rPr>
        <w:t xml:space="preserve"> </w:t>
      </w:r>
      <w:r>
        <w:rPr>
          <w:sz w:val="20"/>
        </w:rPr>
        <w:t>J,</w:t>
      </w:r>
      <w:r>
        <w:rPr>
          <w:spacing w:val="-11"/>
          <w:sz w:val="20"/>
        </w:rPr>
        <w:t xml:space="preserve"> </w:t>
      </w:r>
      <w:r>
        <w:rPr>
          <w:sz w:val="20"/>
        </w:rPr>
        <w:t>Thach</w:t>
      </w:r>
      <w:r>
        <w:rPr>
          <w:spacing w:val="-11"/>
          <w:sz w:val="20"/>
        </w:rPr>
        <w:t xml:space="preserve"> </w:t>
      </w:r>
      <w:r>
        <w:rPr>
          <w:sz w:val="20"/>
        </w:rPr>
        <w:t>S.</w:t>
      </w:r>
      <w:r>
        <w:rPr>
          <w:spacing w:val="-12"/>
          <w:sz w:val="20"/>
        </w:rPr>
        <w:t xml:space="preserve"> </w:t>
      </w:r>
      <w:r>
        <w:rPr>
          <w:sz w:val="20"/>
        </w:rPr>
        <w:t>Evaluation</w:t>
      </w:r>
      <w:r>
        <w:rPr>
          <w:spacing w:val="-11"/>
          <w:sz w:val="20"/>
        </w:rPr>
        <w:t xml:space="preserve"> </w:t>
      </w:r>
      <w:r>
        <w:rPr>
          <w:sz w:val="20"/>
        </w:rPr>
        <w:t>using</w:t>
      </w:r>
      <w:r>
        <w:rPr>
          <w:spacing w:val="-11"/>
          <w:sz w:val="20"/>
        </w:rPr>
        <w:t xml:space="preserve"> </w:t>
      </w:r>
      <w:r>
        <w:rPr>
          <w:sz w:val="20"/>
        </w:rPr>
        <w:t>the</w:t>
      </w:r>
      <w:r>
        <w:rPr>
          <w:spacing w:val="-12"/>
          <w:sz w:val="20"/>
        </w:rPr>
        <w:t xml:space="preserve"> </w:t>
      </w:r>
      <w:r>
        <w:rPr>
          <w:sz w:val="20"/>
        </w:rPr>
        <w:t>GRADE</w:t>
      </w:r>
      <w:r>
        <w:rPr>
          <w:spacing w:val="-4"/>
          <w:sz w:val="20"/>
        </w:rPr>
        <w:t xml:space="preserve"> </w:t>
      </w:r>
      <w:r>
        <w:rPr>
          <w:sz w:val="20"/>
        </w:rPr>
        <w:t>strategy.</w:t>
      </w:r>
      <w:r>
        <w:rPr>
          <w:spacing w:val="-9"/>
          <w:sz w:val="20"/>
        </w:rPr>
        <w:t xml:space="preserve"> </w:t>
      </w:r>
      <w:r>
        <w:rPr>
          <w:i/>
          <w:sz w:val="20"/>
        </w:rPr>
        <w:t>Family</w:t>
      </w:r>
      <w:r>
        <w:rPr>
          <w:i/>
          <w:spacing w:val="-12"/>
          <w:sz w:val="20"/>
        </w:rPr>
        <w:t xml:space="preserve"> </w:t>
      </w:r>
      <w:r>
        <w:rPr>
          <w:i/>
          <w:sz w:val="20"/>
        </w:rPr>
        <w:t>Medicine</w:t>
      </w:r>
      <w:r>
        <w:rPr>
          <w:sz w:val="20"/>
        </w:rPr>
        <w:t>.</w:t>
      </w:r>
      <w:r>
        <w:rPr>
          <w:spacing w:val="-10"/>
          <w:sz w:val="20"/>
        </w:rPr>
        <w:t xml:space="preserve"> </w:t>
      </w:r>
      <w:r>
        <w:rPr>
          <w:sz w:val="20"/>
        </w:rPr>
        <w:t>March</w:t>
      </w:r>
      <w:r>
        <w:rPr>
          <w:spacing w:val="-10"/>
          <w:sz w:val="20"/>
        </w:rPr>
        <w:t xml:space="preserve"> </w:t>
      </w:r>
      <w:r>
        <w:rPr>
          <w:sz w:val="20"/>
        </w:rPr>
        <w:t xml:space="preserve">2001;33(3):158- </w:t>
      </w:r>
      <w:r>
        <w:rPr>
          <w:spacing w:val="-4"/>
          <w:sz w:val="20"/>
        </w:rPr>
        <w:t>160.</w:t>
      </w:r>
    </w:p>
    <w:p w14:paraId="7A837BBB" w14:textId="77777777" w:rsidR="00EC012A" w:rsidRDefault="00194D79">
      <w:pPr>
        <w:pStyle w:val="ListParagraph"/>
        <w:numPr>
          <w:ilvl w:val="0"/>
          <w:numId w:val="3"/>
        </w:numPr>
        <w:tabs>
          <w:tab w:val="left" w:pos="759"/>
          <w:tab w:val="left" w:pos="760"/>
        </w:tabs>
        <w:spacing w:line="278" w:lineRule="auto"/>
        <w:ind w:right="1301" w:hanging="361"/>
        <w:rPr>
          <w:sz w:val="20"/>
        </w:rPr>
      </w:pPr>
      <w:proofErr w:type="spellStart"/>
      <w:r>
        <w:rPr>
          <w:sz w:val="20"/>
        </w:rPr>
        <w:t>Neher</w:t>
      </w:r>
      <w:proofErr w:type="spellEnd"/>
      <w:r>
        <w:rPr>
          <w:spacing w:val="-6"/>
          <w:sz w:val="20"/>
        </w:rPr>
        <w:t xml:space="preserve"> </w:t>
      </w:r>
      <w:r>
        <w:rPr>
          <w:sz w:val="20"/>
        </w:rPr>
        <w:t>J,</w:t>
      </w:r>
      <w:r>
        <w:rPr>
          <w:spacing w:val="-5"/>
          <w:sz w:val="20"/>
        </w:rPr>
        <w:t xml:space="preserve"> </w:t>
      </w:r>
      <w:r>
        <w:rPr>
          <w:sz w:val="20"/>
        </w:rPr>
        <w:t>Stevens</w:t>
      </w:r>
      <w:r>
        <w:rPr>
          <w:spacing w:val="-9"/>
          <w:sz w:val="20"/>
        </w:rPr>
        <w:t xml:space="preserve"> </w:t>
      </w:r>
      <w:r>
        <w:rPr>
          <w:sz w:val="20"/>
        </w:rPr>
        <w:t>N.</w:t>
      </w:r>
      <w:r>
        <w:rPr>
          <w:spacing w:val="-8"/>
          <w:sz w:val="20"/>
        </w:rPr>
        <w:t xml:space="preserve"> </w:t>
      </w:r>
      <w:r>
        <w:rPr>
          <w:sz w:val="20"/>
        </w:rPr>
        <w:t>The</w:t>
      </w:r>
      <w:r>
        <w:rPr>
          <w:spacing w:val="-4"/>
          <w:sz w:val="20"/>
        </w:rPr>
        <w:t xml:space="preserve"> </w:t>
      </w:r>
      <w:r>
        <w:rPr>
          <w:sz w:val="20"/>
        </w:rPr>
        <w:t>one-minute</w:t>
      </w:r>
      <w:r>
        <w:rPr>
          <w:spacing w:val="-4"/>
          <w:sz w:val="20"/>
        </w:rPr>
        <w:t xml:space="preserve"> </w:t>
      </w:r>
      <w:r>
        <w:rPr>
          <w:sz w:val="20"/>
        </w:rPr>
        <w:t>preceptor:</w:t>
      </w:r>
      <w:r>
        <w:rPr>
          <w:spacing w:val="-11"/>
          <w:sz w:val="20"/>
        </w:rPr>
        <w:t xml:space="preserve"> </w:t>
      </w:r>
      <w:r>
        <w:rPr>
          <w:sz w:val="20"/>
        </w:rPr>
        <w:t>shaping</w:t>
      </w:r>
      <w:r>
        <w:rPr>
          <w:spacing w:val="-3"/>
          <w:sz w:val="20"/>
        </w:rPr>
        <w:t xml:space="preserve"> </w:t>
      </w:r>
      <w:r>
        <w:rPr>
          <w:sz w:val="20"/>
        </w:rPr>
        <w:t>the</w:t>
      </w:r>
      <w:r>
        <w:rPr>
          <w:spacing w:val="-8"/>
          <w:sz w:val="20"/>
        </w:rPr>
        <w:t xml:space="preserve"> </w:t>
      </w:r>
      <w:r>
        <w:rPr>
          <w:sz w:val="20"/>
        </w:rPr>
        <w:t>teaching</w:t>
      </w:r>
      <w:r>
        <w:rPr>
          <w:spacing w:val="-8"/>
          <w:sz w:val="20"/>
        </w:rPr>
        <w:t xml:space="preserve"> </w:t>
      </w:r>
      <w:r>
        <w:rPr>
          <w:sz w:val="20"/>
        </w:rPr>
        <w:t>conversation.</w:t>
      </w:r>
      <w:r>
        <w:rPr>
          <w:spacing w:val="-3"/>
          <w:sz w:val="20"/>
        </w:rPr>
        <w:t xml:space="preserve"> </w:t>
      </w:r>
      <w:r>
        <w:rPr>
          <w:i/>
          <w:sz w:val="20"/>
        </w:rPr>
        <w:t>Family</w:t>
      </w:r>
      <w:r>
        <w:rPr>
          <w:i/>
          <w:spacing w:val="-8"/>
          <w:sz w:val="20"/>
        </w:rPr>
        <w:t xml:space="preserve"> </w:t>
      </w:r>
      <w:r>
        <w:rPr>
          <w:i/>
          <w:sz w:val="20"/>
        </w:rPr>
        <w:t>Medicine</w:t>
      </w:r>
      <w:r>
        <w:rPr>
          <w:sz w:val="20"/>
        </w:rPr>
        <w:t xml:space="preserve">. </w:t>
      </w:r>
      <w:r>
        <w:rPr>
          <w:spacing w:val="-2"/>
          <w:sz w:val="20"/>
        </w:rPr>
        <w:t>2003;35(6):391-393.</w:t>
      </w:r>
    </w:p>
    <w:p w14:paraId="7A837BBC" w14:textId="77777777" w:rsidR="00EC012A" w:rsidRDefault="00194D79">
      <w:pPr>
        <w:pStyle w:val="ListParagraph"/>
        <w:numPr>
          <w:ilvl w:val="0"/>
          <w:numId w:val="3"/>
        </w:numPr>
        <w:tabs>
          <w:tab w:val="left" w:pos="759"/>
          <w:tab w:val="left" w:pos="760"/>
        </w:tabs>
        <w:spacing w:line="278" w:lineRule="auto"/>
        <w:ind w:right="1497" w:hanging="361"/>
        <w:rPr>
          <w:sz w:val="20"/>
        </w:rPr>
      </w:pPr>
      <w:r>
        <w:rPr>
          <w:sz w:val="20"/>
        </w:rPr>
        <w:t>Branch</w:t>
      </w:r>
      <w:r>
        <w:rPr>
          <w:spacing w:val="-8"/>
          <w:sz w:val="20"/>
        </w:rPr>
        <w:t xml:space="preserve"> </w:t>
      </w:r>
      <w:r>
        <w:rPr>
          <w:sz w:val="20"/>
        </w:rPr>
        <w:t>W,</w:t>
      </w:r>
      <w:r>
        <w:rPr>
          <w:spacing w:val="-6"/>
          <w:sz w:val="20"/>
        </w:rPr>
        <w:t xml:space="preserve"> </w:t>
      </w:r>
      <w:r>
        <w:rPr>
          <w:sz w:val="20"/>
        </w:rPr>
        <w:t>Paranjape</w:t>
      </w:r>
      <w:r>
        <w:rPr>
          <w:spacing w:val="-5"/>
          <w:sz w:val="20"/>
        </w:rPr>
        <w:t xml:space="preserve"> </w:t>
      </w:r>
      <w:r>
        <w:rPr>
          <w:sz w:val="20"/>
        </w:rPr>
        <w:t>A.</w:t>
      </w:r>
      <w:r>
        <w:rPr>
          <w:spacing w:val="-6"/>
          <w:sz w:val="20"/>
        </w:rPr>
        <w:t xml:space="preserve"> </w:t>
      </w:r>
      <w:proofErr w:type="gramStart"/>
      <w:r>
        <w:rPr>
          <w:sz w:val="20"/>
        </w:rPr>
        <w:t>Feedback</w:t>
      </w:r>
      <w:proofErr w:type="gramEnd"/>
      <w:r>
        <w:rPr>
          <w:spacing w:val="-6"/>
          <w:sz w:val="20"/>
        </w:rPr>
        <w:t xml:space="preserve"> </w:t>
      </w:r>
      <w:r>
        <w:rPr>
          <w:sz w:val="20"/>
        </w:rPr>
        <w:t>and</w:t>
      </w:r>
      <w:r>
        <w:rPr>
          <w:spacing w:val="-8"/>
          <w:sz w:val="20"/>
        </w:rPr>
        <w:t xml:space="preserve"> </w:t>
      </w:r>
      <w:r>
        <w:rPr>
          <w:sz w:val="20"/>
        </w:rPr>
        <w:t>reflection:</w:t>
      </w:r>
      <w:r>
        <w:rPr>
          <w:spacing w:val="-5"/>
          <w:sz w:val="20"/>
        </w:rPr>
        <w:t xml:space="preserve"> </w:t>
      </w:r>
      <w:r>
        <w:rPr>
          <w:sz w:val="20"/>
        </w:rPr>
        <w:t>teaching</w:t>
      </w:r>
      <w:r>
        <w:rPr>
          <w:spacing w:val="-11"/>
          <w:sz w:val="20"/>
        </w:rPr>
        <w:t xml:space="preserve"> </w:t>
      </w:r>
      <w:r>
        <w:rPr>
          <w:sz w:val="20"/>
        </w:rPr>
        <w:t>methods</w:t>
      </w:r>
      <w:r>
        <w:rPr>
          <w:spacing w:val="-9"/>
          <w:sz w:val="20"/>
        </w:rPr>
        <w:t xml:space="preserve"> </w:t>
      </w:r>
      <w:r>
        <w:rPr>
          <w:sz w:val="20"/>
        </w:rPr>
        <w:t>for</w:t>
      </w:r>
      <w:r>
        <w:rPr>
          <w:spacing w:val="-6"/>
          <w:sz w:val="20"/>
        </w:rPr>
        <w:t xml:space="preserve"> </w:t>
      </w:r>
      <w:r>
        <w:rPr>
          <w:sz w:val="20"/>
        </w:rPr>
        <w:t>clinical</w:t>
      </w:r>
      <w:r>
        <w:rPr>
          <w:spacing w:val="-9"/>
          <w:sz w:val="20"/>
        </w:rPr>
        <w:t xml:space="preserve"> </w:t>
      </w:r>
      <w:r>
        <w:rPr>
          <w:sz w:val="20"/>
        </w:rPr>
        <w:t>settings.</w:t>
      </w:r>
      <w:r>
        <w:rPr>
          <w:spacing w:val="-4"/>
          <w:sz w:val="20"/>
        </w:rPr>
        <w:t xml:space="preserve"> </w:t>
      </w:r>
      <w:r>
        <w:rPr>
          <w:i/>
          <w:sz w:val="20"/>
        </w:rPr>
        <w:t>Academic Medicine</w:t>
      </w:r>
      <w:r>
        <w:rPr>
          <w:sz w:val="20"/>
        </w:rPr>
        <w:t>. December 2002;77(12, Part 1):1185-1188, December 2002.</w:t>
      </w:r>
    </w:p>
    <w:p w14:paraId="7A837BBD" w14:textId="77777777" w:rsidR="00EC012A" w:rsidRDefault="00194D79">
      <w:pPr>
        <w:pStyle w:val="ListParagraph"/>
        <w:numPr>
          <w:ilvl w:val="0"/>
          <w:numId w:val="3"/>
        </w:numPr>
        <w:tabs>
          <w:tab w:val="left" w:pos="759"/>
          <w:tab w:val="left" w:pos="760"/>
        </w:tabs>
        <w:spacing w:line="276" w:lineRule="auto"/>
        <w:ind w:right="1934" w:hanging="361"/>
        <w:rPr>
          <w:sz w:val="20"/>
        </w:rPr>
      </w:pPr>
      <w:proofErr w:type="spellStart"/>
      <w:r>
        <w:rPr>
          <w:sz w:val="20"/>
        </w:rPr>
        <w:t>Buchel</w:t>
      </w:r>
      <w:proofErr w:type="spellEnd"/>
      <w:r>
        <w:rPr>
          <w:spacing w:val="-6"/>
          <w:sz w:val="20"/>
        </w:rPr>
        <w:t xml:space="preserve"> </w:t>
      </w:r>
      <w:r>
        <w:rPr>
          <w:sz w:val="20"/>
        </w:rPr>
        <w:t>T,</w:t>
      </w:r>
      <w:r>
        <w:rPr>
          <w:spacing w:val="-11"/>
          <w:sz w:val="20"/>
        </w:rPr>
        <w:t xml:space="preserve"> </w:t>
      </w:r>
      <w:r>
        <w:rPr>
          <w:sz w:val="20"/>
        </w:rPr>
        <w:t>Edwards</w:t>
      </w:r>
      <w:r>
        <w:rPr>
          <w:spacing w:val="-5"/>
          <w:sz w:val="20"/>
        </w:rPr>
        <w:t xml:space="preserve"> </w:t>
      </w:r>
      <w:r>
        <w:rPr>
          <w:sz w:val="20"/>
        </w:rPr>
        <w:t>FD.</w:t>
      </w:r>
      <w:r>
        <w:rPr>
          <w:spacing w:val="-4"/>
          <w:sz w:val="20"/>
        </w:rPr>
        <w:t xml:space="preserve"> </w:t>
      </w:r>
      <w:r>
        <w:rPr>
          <w:sz w:val="20"/>
        </w:rPr>
        <w:t>Characteristics</w:t>
      </w:r>
      <w:r>
        <w:rPr>
          <w:spacing w:val="-5"/>
          <w:sz w:val="20"/>
        </w:rPr>
        <w:t xml:space="preserve"> </w:t>
      </w:r>
      <w:r>
        <w:rPr>
          <w:sz w:val="20"/>
        </w:rPr>
        <w:t>of</w:t>
      </w:r>
      <w:r>
        <w:rPr>
          <w:spacing w:val="-10"/>
          <w:sz w:val="20"/>
        </w:rPr>
        <w:t xml:space="preserve"> </w:t>
      </w:r>
      <w:r>
        <w:rPr>
          <w:sz w:val="20"/>
        </w:rPr>
        <w:t>effective</w:t>
      </w:r>
      <w:r>
        <w:rPr>
          <w:spacing w:val="-10"/>
          <w:sz w:val="20"/>
        </w:rPr>
        <w:t xml:space="preserve"> </w:t>
      </w:r>
      <w:r>
        <w:rPr>
          <w:sz w:val="20"/>
        </w:rPr>
        <w:t>clinical</w:t>
      </w:r>
      <w:r>
        <w:rPr>
          <w:spacing w:val="-9"/>
          <w:sz w:val="20"/>
        </w:rPr>
        <w:t xml:space="preserve"> </w:t>
      </w:r>
      <w:r>
        <w:rPr>
          <w:sz w:val="20"/>
        </w:rPr>
        <w:t>teachers.</w:t>
      </w:r>
      <w:r>
        <w:rPr>
          <w:spacing w:val="-4"/>
          <w:sz w:val="20"/>
        </w:rPr>
        <w:t xml:space="preserve"> </w:t>
      </w:r>
      <w:r>
        <w:rPr>
          <w:i/>
          <w:sz w:val="20"/>
        </w:rPr>
        <w:t>Family</w:t>
      </w:r>
      <w:r>
        <w:rPr>
          <w:i/>
          <w:spacing w:val="-9"/>
          <w:sz w:val="20"/>
        </w:rPr>
        <w:t xml:space="preserve"> </w:t>
      </w:r>
      <w:r>
        <w:rPr>
          <w:i/>
          <w:sz w:val="20"/>
        </w:rPr>
        <w:t>Medicine</w:t>
      </w:r>
      <w:r>
        <w:rPr>
          <w:sz w:val="20"/>
        </w:rPr>
        <w:t>.</w:t>
      </w:r>
      <w:r>
        <w:rPr>
          <w:spacing w:val="-4"/>
          <w:sz w:val="20"/>
        </w:rPr>
        <w:t xml:space="preserve"> </w:t>
      </w:r>
      <w:r>
        <w:rPr>
          <w:sz w:val="20"/>
        </w:rPr>
        <w:t xml:space="preserve">January </w:t>
      </w:r>
      <w:r>
        <w:rPr>
          <w:spacing w:val="-2"/>
          <w:sz w:val="20"/>
        </w:rPr>
        <w:t>2005;37(1):30-35.</w:t>
      </w:r>
    </w:p>
    <w:p w14:paraId="7A837BBE" w14:textId="77777777" w:rsidR="00EC012A" w:rsidRDefault="00194D79">
      <w:pPr>
        <w:pStyle w:val="ListParagraph"/>
        <w:numPr>
          <w:ilvl w:val="0"/>
          <w:numId w:val="3"/>
        </w:numPr>
        <w:tabs>
          <w:tab w:val="left" w:pos="759"/>
          <w:tab w:val="left" w:pos="760"/>
        </w:tabs>
        <w:rPr>
          <w:i/>
          <w:sz w:val="20"/>
        </w:rPr>
      </w:pPr>
      <w:proofErr w:type="spellStart"/>
      <w:r>
        <w:rPr>
          <w:sz w:val="20"/>
        </w:rPr>
        <w:t>Gigante</w:t>
      </w:r>
      <w:proofErr w:type="spellEnd"/>
      <w:r>
        <w:rPr>
          <w:spacing w:val="-13"/>
          <w:sz w:val="20"/>
        </w:rPr>
        <w:t xml:space="preserve"> </w:t>
      </w:r>
      <w:r>
        <w:rPr>
          <w:sz w:val="20"/>
        </w:rPr>
        <w:t>J,</w:t>
      </w:r>
      <w:r>
        <w:rPr>
          <w:spacing w:val="-12"/>
          <w:sz w:val="20"/>
        </w:rPr>
        <w:t xml:space="preserve"> </w:t>
      </w:r>
      <w:r>
        <w:rPr>
          <w:sz w:val="20"/>
        </w:rPr>
        <w:t>Dell</w:t>
      </w:r>
      <w:r>
        <w:rPr>
          <w:spacing w:val="-11"/>
          <w:sz w:val="20"/>
        </w:rPr>
        <w:t xml:space="preserve"> </w:t>
      </w:r>
      <w:r>
        <w:rPr>
          <w:sz w:val="20"/>
        </w:rPr>
        <w:t>M,</w:t>
      </w:r>
      <w:r>
        <w:rPr>
          <w:spacing w:val="-11"/>
          <w:sz w:val="20"/>
        </w:rPr>
        <w:t xml:space="preserve"> </w:t>
      </w:r>
      <w:r>
        <w:rPr>
          <w:sz w:val="20"/>
        </w:rPr>
        <w:t>Sharkey</w:t>
      </w:r>
      <w:r>
        <w:rPr>
          <w:spacing w:val="-12"/>
          <w:sz w:val="20"/>
        </w:rPr>
        <w:t xml:space="preserve"> </w:t>
      </w:r>
      <w:r>
        <w:rPr>
          <w:sz w:val="20"/>
        </w:rPr>
        <w:t>A.</w:t>
      </w:r>
      <w:r>
        <w:rPr>
          <w:spacing w:val="-11"/>
          <w:sz w:val="20"/>
        </w:rPr>
        <w:t xml:space="preserve"> </w:t>
      </w:r>
      <w:r>
        <w:rPr>
          <w:sz w:val="20"/>
        </w:rPr>
        <w:t>Getting</w:t>
      </w:r>
      <w:r>
        <w:rPr>
          <w:spacing w:val="-11"/>
          <w:sz w:val="20"/>
        </w:rPr>
        <w:t xml:space="preserve"> </w:t>
      </w:r>
      <w:r>
        <w:rPr>
          <w:sz w:val="20"/>
        </w:rPr>
        <w:t>beyond</w:t>
      </w:r>
      <w:r>
        <w:rPr>
          <w:spacing w:val="-12"/>
          <w:sz w:val="20"/>
        </w:rPr>
        <w:t xml:space="preserve"> </w:t>
      </w:r>
      <w:r>
        <w:rPr>
          <w:sz w:val="20"/>
        </w:rPr>
        <w:t>"good</w:t>
      </w:r>
      <w:r>
        <w:rPr>
          <w:spacing w:val="-10"/>
          <w:sz w:val="20"/>
        </w:rPr>
        <w:t xml:space="preserve"> </w:t>
      </w:r>
      <w:r>
        <w:rPr>
          <w:sz w:val="20"/>
        </w:rPr>
        <w:t>job":</w:t>
      </w:r>
      <w:r>
        <w:rPr>
          <w:spacing w:val="-10"/>
          <w:sz w:val="20"/>
        </w:rPr>
        <w:t xml:space="preserve"> </w:t>
      </w:r>
      <w:r>
        <w:rPr>
          <w:sz w:val="20"/>
        </w:rPr>
        <w:t>how</w:t>
      </w:r>
      <w:r>
        <w:rPr>
          <w:spacing w:val="-8"/>
          <w:sz w:val="20"/>
        </w:rPr>
        <w:t xml:space="preserve"> </w:t>
      </w:r>
      <w:r>
        <w:rPr>
          <w:sz w:val="20"/>
        </w:rPr>
        <w:t>to</w:t>
      </w:r>
      <w:r>
        <w:rPr>
          <w:spacing w:val="-11"/>
          <w:sz w:val="20"/>
        </w:rPr>
        <w:t xml:space="preserve"> </w:t>
      </w:r>
      <w:r>
        <w:rPr>
          <w:sz w:val="20"/>
        </w:rPr>
        <w:t>give</w:t>
      </w:r>
      <w:r>
        <w:rPr>
          <w:spacing w:val="-12"/>
          <w:sz w:val="20"/>
        </w:rPr>
        <w:t xml:space="preserve"> </w:t>
      </w:r>
      <w:r>
        <w:rPr>
          <w:sz w:val="20"/>
        </w:rPr>
        <w:t>effective</w:t>
      </w:r>
      <w:r>
        <w:rPr>
          <w:spacing w:val="-11"/>
          <w:sz w:val="20"/>
        </w:rPr>
        <w:t xml:space="preserve"> </w:t>
      </w:r>
      <w:proofErr w:type="spellStart"/>
      <w:proofErr w:type="gramStart"/>
      <w:r>
        <w:rPr>
          <w:spacing w:val="-2"/>
          <w:sz w:val="20"/>
        </w:rPr>
        <w:t>feedback.</w:t>
      </w:r>
      <w:r>
        <w:rPr>
          <w:i/>
          <w:spacing w:val="-2"/>
          <w:sz w:val="20"/>
        </w:rPr>
        <w:t>Pediatrics</w:t>
      </w:r>
      <w:proofErr w:type="spellEnd"/>
      <w:proofErr w:type="gramEnd"/>
      <w:r>
        <w:rPr>
          <w:i/>
          <w:spacing w:val="-2"/>
          <w:sz w:val="20"/>
        </w:rPr>
        <w:t>.</w:t>
      </w:r>
    </w:p>
    <w:p w14:paraId="7A837BBF" w14:textId="77777777" w:rsidR="00EC012A" w:rsidRDefault="00194D79">
      <w:pPr>
        <w:spacing w:before="29"/>
        <w:ind w:left="760"/>
        <w:rPr>
          <w:sz w:val="20"/>
        </w:rPr>
      </w:pPr>
      <w:r>
        <w:rPr>
          <w:spacing w:val="-5"/>
          <w:sz w:val="20"/>
        </w:rPr>
        <w:t>2011;127(2):205-</w:t>
      </w:r>
      <w:r>
        <w:rPr>
          <w:spacing w:val="-4"/>
          <w:sz w:val="20"/>
        </w:rPr>
        <w:t>207.</w:t>
      </w:r>
    </w:p>
    <w:p w14:paraId="7A837BC0" w14:textId="77777777" w:rsidR="00EC012A" w:rsidRDefault="00194D79">
      <w:pPr>
        <w:pStyle w:val="ListParagraph"/>
        <w:numPr>
          <w:ilvl w:val="0"/>
          <w:numId w:val="3"/>
        </w:numPr>
        <w:tabs>
          <w:tab w:val="left" w:pos="759"/>
          <w:tab w:val="left" w:pos="760"/>
        </w:tabs>
        <w:spacing w:before="34"/>
        <w:rPr>
          <w:sz w:val="20"/>
        </w:rPr>
      </w:pPr>
      <w:r>
        <w:rPr>
          <w:spacing w:val="-2"/>
          <w:sz w:val="20"/>
        </w:rPr>
        <w:t>Ende</w:t>
      </w:r>
      <w:r>
        <w:rPr>
          <w:spacing w:val="-8"/>
          <w:sz w:val="20"/>
        </w:rPr>
        <w:t xml:space="preserve"> </w:t>
      </w:r>
      <w:r>
        <w:rPr>
          <w:spacing w:val="-2"/>
          <w:sz w:val="20"/>
        </w:rPr>
        <w:t>J.</w:t>
      </w:r>
      <w:r>
        <w:rPr>
          <w:spacing w:val="-3"/>
          <w:sz w:val="20"/>
        </w:rPr>
        <w:t xml:space="preserve"> </w:t>
      </w:r>
      <w:r>
        <w:rPr>
          <w:spacing w:val="-2"/>
          <w:sz w:val="20"/>
        </w:rPr>
        <w:t>Feedback</w:t>
      </w:r>
      <w:r>
        <w:rPr>
          <w:spacing w:val="-6"/>
          <w:sz w:val="20"/>
        </w:rPr>
        <w:t xml:space="preserve"> </w:t>
      </w:r>
      <w:r>
        <w:rPr>
          <w:spacing w:val="-2"/>
          <w:sz w:val="20"/>
        </w:rPr>
        <w:t>in</w:t>
      </w:r>
      <w:r>
        <w:rPr>
          <w:spacing w:val="-5"/>
          <w:sz w:val="20"/>
        </w:rPr>
        <w:t xml:space="preserve"> </w:t>
      </w:r>
      <w:r>
        <w:rPr>
          <w:spacing w:val="-2"/>
          <w:sz w:val="20"/>
        </w:rPr>
        <w:t>clinical</w:t>
      </w:r>
      <w:r>
        <w:rPr>
          <w:spacing w:val="-4"/>
          <w:sz w:val="20"/>
        </w:rPr>
        <w:t xml:space="preserve"> </w:t>
      </w:r>
      <w:r>
        <w:rPr>
          <w:spacing w:val="-2"/>
          <w:sz w:val="20"/>
        </w:rPr>
        <w:t>medical</w:t>
      </w:r>
      <w:r>
        <w:rPr>
          <w:spacing w:val="-3"/>
          <w:sz w:val="20"/>
        </w:rPr>
        <w:t xml:space="preserve"> </w:t>
      </w:r>
      <w:r>
        <w:rPr>
          <w:spacing w:val="-2"/>
          <w:sz w:val="20"/>
        </w:rPr>
        <w:t>education.</w:t>
      </w:r>
      <w:r>
        <w:rPr>
          <w:spacing w:val="8"/>
          <w:sz w:val="20"/>
        </w:rPr>
        <w:t xml:space="preserve"> </w:t>
      </w:r>
      <w:r>
        <w:rPr>
          <w:i/>
          <w:spacing w:val="-2"/>
          <w:sz w:val="20"/>
        </w:rPr>
        <w:t>JAMA</w:t>
      </w:r>
      <w:r>
        <w:rPr>
          <w:spacing w:val="-2"/>
          <w:sz w:val="20"/>
        </w:rPr>
        <w:t>.</w:t>
      </w:r>
      <w:r>
        <w:rPr>
          <w:spacing w:val="-4"/>
          <w:sz w:val="20"/>
        </w:rPr>
        <w:t xml:space="preserve"> </w:t>
      </w:r>
      <w:r>
        <w:rPr>
          <w:spacing w:val="-2"/>
          <w:sz w:val="20"/>
        </w:rPr>
        <w:t>1983;250(6):777-</w:t>
      </w:r>
      <w:r>
        <w:rPr>
          <w:spacing w:val="-4"/>
          <w:sz w:val="20"/>
        </w:rPr>
        <w:t>781.</w:t>
      </w:r>
    </w:p>
    <w:p w14:paraId="7A837BC1" w14:textId="77777777" w:rsidR="00EC012A" w:rsidRDefault="00194D79">
      <w:pPr>
        <w:pStyle w:val="ListParagraph"/>
        <w:numPr>
          <w:ilvl w:val="0"/>
          <w:numId w:val="3"/>
        </w:numPr>
        <w:tabs>
          <w:tab w:val="left" w:pos="760"/>
        </w:tabs>
        <w:spacing w:before="47" w:line="271" w:lineRule="auto"/>
        <w:ind w:right="1820" w:hanging="361"/>
        <w:rPr>
          <w:sz w:val="20"/>
        </w:rPr>
      </w:pPr>
      <w:r>
        <w:rPr>
          <w:sz w:val="20"/>
        </w:rPr>
        <w:t>Southern</w:t>
      </w:r>
      <w:r>
        <w:rPr>
          <w:spacing w:val="-9"/>
          <w:sz w:val="20"/>
        </w:rPr>
        <w:t xml:space="preserve"> </w:t>
      </w:r>
      <w:r>
        <w:rPr>
          <w:sz w:val="20"/>
        </w:rPr>
        <w:t>New</w:t>
      </w:r>
      <w:r>
        <w:rPr>
          <w:spacing w:val="-9"/>
          <w:sz w:val="20"/>
        </w:rPr>
        <w:t xml:space="preserve"> </w:t>
      </w:r>
      <w:r>
        <w:rPr>
          <w:sz w:val="20"/>
        </w:rPr>
        <w:t>Hampshire</w:t>
      </w:r>
      <w:r>
        <w:rPr>
          <w:spacing w:val="-5"/>
          <w:sz w:val="20"/>
        </w:rPr>
        <w:t xml:space="preserve"> </w:t>
      </w:r>
      <w:r>
        <w:rPr>
          <w:sz w:val="20"/>
        </w:rPr>
        <w:t>Area</w:t>
      </w:r>
      <w:r>
        <w:rPr>
          <w:spacing w:val="-4"/>
          <w:sz w:val="20"/>
        </w:rPr>
        <w:t xml:space="preserve"> </w:t>
      </w:r>
      <w:r>
        <w:rPr>
          <w:sz w:val="20"/>
        </w:rPr>
        <w:t>Health</w:t>
      </w:r>
      <w:r>
        <w:rPr>
          <w:spacing w:val="-9"/>
          <w:sz w:val="20"/>
        </w:rPr>
        <w:t xml:space="preserve"> </w:t>
      </w:r>
      <w:r>
        <w:rPr>
          <w:sz w:val="20"/>
        </w:rPr>
        <w:t>Education</w:t>
      </w:r>
      <w:r>
        <w:rPr>
          <w:spacing w:val="-6"/>
          <w:sz w:val="20"/>
        </w:rPr>
        <w:t xml:space="preserve"> </w:t>
      </w:r>
      <w:r>
        <w:rPr>
          <w:sz w:val="20"/>
        </w:rPr>
        <w:t>Center.</w:t>
      </w:r>
      <w:r>
        <w:rPr>
          <w:spacing w:val="-4"/>
          <w:sz w:val="20"/>
        </w:rPr>
        <w:t xml:space="preserve"> </w:t>
      </w:r>
      <w:r>
        <w:rPr>
          <w:sz w:val="20"/>
        </w:rPr>
        <w:t>Feedback,</w:t>
      </w:r>
      <w:r>
        <w:rPr>
          <w:spacing w:val="-3"/>
          <w:sz w:val="20"/>
        </w:rPr>
        <w:t xml:space="preserve"> </w:t>
      </w:r>
      <w:r>
        <w:rPr>
          <w:sz w:val="20"/>
        </w:rPr>
        <w:t>An</w:t>
      </w:r>
      <w:r>
        <w:rPr>
          <w:spacing w:val="-10"/>
          <w:sz w:val="20"/>
        </w:rPr>
        <w:t xml:space="preserve"> </w:t>
      </w:r>
      <w:r>
        <w:rPr>
          <w:sz w:val="20"/>
        </w:rPr>
        <w:t>Educational</w:t>
      </w:r>
      <w:r>
        <w:rPr>
          <w:spacing w:val="-8"/>
          <w:sz w:val="20"/>
        </w:rPr>
        <w:t xml:space="preserve"> </w:t>
      </w:r>
      <w:r>
        <w:rPr>
          <w:sz w:val="20"/>
        </w:rPr>
        <w:t>Model</w:t>
      </w:r>
      <w:r>
        <w:rPr>
          <w:spacing w:val="-8"/>
          <w:sz w:val="20"/>
        </w:rPr>
        <w:t xml:space="preserve"> </w:t>
      </w:r>
      <w:r>
        <w:rPr>
          <w:sz w:val="20"/>
        </w:rPr>
        <w:t>for Community-Based</w:t>
      </w:r>
      <w:r>
        <w:rPr>
          <w:spacing w:val="-13"/>
          <w:sz w:val="20"/>
        </w:rPr>
        <w:t xml:space="preserve"> </w:t>
      </w:r>
      <w:r>
        <w:rPr>
          <w:sz w:val="20"/>
        </w:rPr>
        <w:t>Teachers.</w:t>
      </w:r>
      <w:r>
        <w:rPr>
          <w:spacing w:val="-12"/>
          <w:sz w:val="20"/>
        </w:rPr>
        <w:t xml:space="preserve"> </w:t>
      </w:r>
      <w:hyperlink r:id="rId72">
        <w:r>
          <w:rPr>
            <w:sz w:val="20"/>
          </w:rPr>
          <w:t>http://www.snhahec.org/feedback.cfm.</w:t>
        </w:r>
      </w:hyperlink>
      <w:r>
        <w:rPr>
          <w:spacing w:val="-11"/>
          <w:sz w:val="20"/>
        </w:rPr>
        <w:t xml:space="preserve"> </w:t>
      </w:r>
      <w:r>
        <w:rPr>
          <w:sz w:val="20"/>
        </w:rPr>
        <w:t>Accessed</w:t>
      </w:r>
      <w:r>
        <w:rPr>
          <w:spacing w:val="-11"/>
          <w:sz w:val="20"/>
        </w:rPr>
        <w:t xml:space="preserve"> </w:t>
      </w:r>
      <w:r>
        <w:rPr>
          <w:sz w:val="20"/>
        </w:rPr>
        <w:t>June</w:t>
      </w:r>
      <w:r>
        <w:rPr>
          <w:spacing w:val="-17"/>
          <w:sz w:val="20"/>
        </w:rPr>
        <w:t xml:space="preserve"> </w:t>
      </w:r>
      <w:r>
        <w:rPr>
          <w:sz w:val="20"/>
        </w:rPr>
        <w:t>22,</w:t>
      </w:r>
      <w:r>
        <w:rPr>
          <w:spacing w:val="-12"/>
          <w:sz w:val="20"/>
        </w:rPr>
        <w:t xml:space="preserve"> </w:t>
      </w:r>
      <w:r>
        <w:rPr>
          <w:sz w:val="20"/>
        </w:rPr>
        <w:t>2010.</w:t>
      </w:r>
    </w:p>
    <w:p w14:paraId="7A837BC2" w14:textId="77777777" w:rsidR="00EC012A" w:rsidRDefault="00194D79">
      <w:pPr>
        <w:pStyle w:val="ListParagraph"/>
        <w:numPr>
          <w:ilvl w:val="0"/>
          <w:numId w:val="3"/>
        </w:numPr>
        <w:tabs>
          <w:tab w:val="left" w:pos="684"/>
        </w:tabs>
        <w:spacing w:before="2" w:line="276" w:lineRule="auto"/>
        <w:ind w:right="1199" w:hanging="361"/>
        <w:jc w:val="both"/>
        <w:rPr>
          <w:sz w:val="20"/>
        </w:rPr>
      </w:pPr>
      <w:r>
        <w:rPr>
          <w:sz w:val="20"/>
        </w:rPr>
        <w:t>Southern</w:t>
      </w:r>
      <w:r>
        <w:rPr>
          <w:spacing w:val="-5"/>
          <w:sz w:val="20"/>
        </w:rPr>
        <w:t xml:space="preserve"> </w:t>
      </w:r>
      <w:r>
        <w:rPr>
          <w:sz w:val="20"/>
        </w:rPr>
        <w:t>New</w:t>
      </w:r>
      <w:r>
        <w:rPr>
          <w:spacing w:val="-5"/>
          <w:sz w:val="20"/>
        </w:rPr>
        <w:t xml:space="preserve"> </w:t>
      </w:r>
      <w:r>
        <w:rPr>
          <w:sz w:val="20"/>
        </w:rPr>
        <w:t>Hampshire Area</w:t>
      </w:r>
      <w:r>
        <w:rPr>
          <w:spacing w:val="-1"/>
          <w:sz w:val="20"/>
        </w:rPr>
        <w:t xml:space="preserve"> </w:t>
      </w:r>
      <w:r>
        <w:rPr>
          <w:sz w:val="20"/>
        </w:rPr>
        <w:t>Health</w:t>
      </w:r>
      <w:r>
        <w:rPr>
          <w:spacing w:val="-6"/>
          <w:sz w:val="20"/>
        </w:rPr>
        <w:t xml:space="preserve"> </w:t>
      </w:r>
      <w:r>
        <w:rPr>
          <w:sz w:val="20"/>
        </w:rPr>
        <w:t>Education</w:t>
      </w:r>
      <w:r>
        <w:rPr>
          <w:spacing w:val="-1"/>
          <w:sz w:val="20"/>
        </w:rPr>
        <w:t xml:space="preserve"> </w:t>
      </w:r>
      <w:r>
        <w:rPr>
          <w:sz w:val="20"/>
        </w:rPr>
        <w:t xml:space="preserve">Center. </w:t>
      </w:r>
      <w:r>
        <w:rPr>
          <w:i/>
          <w:sz w:val="20"/>
        </w:rPr>
        <w:t>Dealing with</w:t>
      </w:r>
      <w:r>
        <w:rPr>
          <w:i/>
          <w:spacing w:val="-3"/>
          <w:sz w:val="20"/>
        </w:rPr>
        <w:t xml:space="preserve"> </w:t>
      </w:r>
      <w:r>
        <w:rPr>
          <w:i/>
          <w:sz w:val="20"/>
        </w:rPr>
        <w:t>the</w:t>
      </w:r>
      <w:r>
        <w:rPr>
          <w:i/>
          <w:spacing w:val="-1"/>
          <w:sz w:val="20"/>
        </w:rPr>
        <w:t xml:space="preserve"> </w:t>
      </w:r>
      <w:r>
        <w:rPr>
          <w:i/>
          <w:sz w:val="20"/>
        </w:rPr>
        <w:t>Difficult</w:t>
      </w:r>
      <w:r>
        <w:rPr>
          <w:i/>
          <w:spacing w:val="-6"/>
          <w:sz w:val="20"/>
        </w:rPr>
        <w:t xml:space="preserve"> </w:t>
      </w:r>
      <w:r>
        <w:rPr>
          <w:i/>
          <w:sz w:val="20"/>
        </w:rPr>
        <w:t>Learning</w:t>
      </w:r>
      <w:r>
        <w:rPr>
          <w:i/>
          <w:spacing w:val="-4"/>
          <w:sz w:val="20"/>
        </w:rPr>
        <w:t xml:space="preserve"> </w:t>
      </w:r>
      <w:r>
        <w:rPr>
          <w:i/>
          <w:sz w:val="20"/>
        </w:rPr>
        <w:t>Situation: An Educational Monograph for Community‐Based Teachers</w:t>
      </w:r>
      <w:r>
        <w:rPr>
          <w:sz w:val="20"/>
        </w:rPr>
        <w:t xml:space="preserve">. </w:t>
      </w:r>
      <w:hyperlink r:id="rId73">
        <w:r>
          <w:rPr>
            <w:sz w:val="20"/>
          </w:rPr>
          <w:t>http://www.snhahec.org/diffman.cfm.</w:t>
        </w:r>
      </w:hyperlink>
      <w:r>
        <w:rPr>
          <w:sz w:val="20"/>
        </w:rPr>
        <w:t xml:space="preserve"> Accessed May 5, 2010</w:t>
      </w:r>
    </w:p>
    <w:p w14:paraId="7A837BC3" w14:textId="77777777" w:rsidR="00EC012A" w:rsidRDefault="00194D79">
      <w:pPr>
        <w:pStyle w:val="ListParagraph"/>
        <w:numPr>
          <w:ilvl w:val="0"/>
          <w:numId w:val="3"/>
        </w:numPr>
        <w:tabs>
          <w:tab w:val="left" w:pos="760"/>
        </w:tabs>
        <w:spacing w:before="3" w:line="273" w:lineRule="auto"/>
        <w:ind w:right="1582"/>
        <w:jc w:val="both"/>
        <w:rPr>
          <w:sz w:val="20"/>
        </w:rPr>
      </w:pPr>
      <w:r>
        <w:rPr>
          <w:sz w:val="20"/>
        </w:rPr>
        <w:t>Lucas</w:t>
      </w:r>
      <w:r>
        <w:rPr>
          <w:spacing w:val="-5"/>
          <w:sz w:val="20"/>
        </w:rPr>
        <w:t xml:space="preserve"> </w:t>
      </w:r>
      <w:r>
        <w:rPr>
          <w:sz w:val="20"/>
        </w:rPr>
        <w:t>J,</w:t>
      </w:r>
      <w:r>
        <w:rPr>
          <w:spacing w:val="-1"/>
          <w:sz w:val="20"/>
        </w:rPr>
        <w:t xml:space="preserve"> </w:t>
      </w:r>
      <w:r>
        <w:rPr>
          <w:sz w:val="20"/>
        </w:rPr>
        <w:t>Stallworth</w:t>
      </w:r>
      <w:r>
        <w:rPr>
          <w:spacing w:val="-1"/>
          <w:sz w:val="20"/>
        </w:rPr>
        <w:t xml:space="preserve"> </w:t>
      </w:r>
      <w:r>
        <w:rPr>
          <w:sz w:val="20"/>
        </w:rPr>
        <w:t>J.</w:t>
      </w:r>
      <w:r>
        <w:rPr>
          <w:spacing w:val="-6"/>
          <w:sz w:val="20"/>
        </w:rPr>
        <w:t xml:space="preserve"> </w:t>
      </w:r>
      <w:r>
        <w:rPr>
          <w:sz w:val="20"/>
        </w:rPr>
        <w:t>Providing difficult</w:t>
      </w:r>
      <w:r>
        <w:rPr>
          <w:spacing w:val="-1"/>
          <w:sz w:val="20"/>
        </w:rPr>
        <w:t xml:space="preserve"> </w:t>
      </w:r>
      <w:r>
        <w:rPr>
          <w:sz w:val="20"/>
        </w:rPr>
        <w:t>feedback:</w:t>
      </w:r>
      <w:r>
        <w:rPr>
          <w:spacing w:val="-7"/>
          <w:sz w:val="20"/>
        </w:rPr>
        <w:t xml:space="preserve"> </w:t>
      </w:r>
      <w:r>
        <w:rPr>
          <w:sz w:val="20"/>
        </w:rPr>
        <w:t>TIPS</w:t>
      </w:r>
      <w:r>
        <w:rPr>
          <w:spacing w:val="-2"/>
          <w:sz w:val="20"/>
        </w:rPr>
        <w:t xml:space="preserve"> </w:t>
      </w:r>
      <w:r>
        <w:rPr>
          <w:sz w:val="20"/>
        </w:rPr>
        <w:t>for the problem</w:t>
      </w:r>
      <w:r>
        <w:rPr>
          <w:spacing w:val="-7"/>
          <w:sz w:val="20"/>
        </w:rPr>
        <w:t xml:space="preserve"> </w:t>
      </w:r>
      <w:r>
        <w:rPr>
          <w:sz w:val="20"/>
        </w:rPr>
        <w:t xml:space="preserve">learner. </w:t>
      </w:r>
      <w:r>
        <w:rPr>
          <w:i/>
          <w:sz w:val="20"/>
        </w:rPr>
        <w:t>Family</w:t>
      </w:r>
      <w:r>
        <w:rPr>
          <w:i/>
          <w:spacing w:val="-7"/>
          <w:sz w:val="20"/>
        </w:rPr>
        <w:t xml:space="preserve"> </w:t>
      </w:r>
      <w:r>
        <w:rPr>
          <w:i/>
          <w:sz w:val="20"/>
        </w:rPr>
        <w:t>Medicine</w:t>
      </w:r>
      <w:r>
        <w:rPr>
          <w:sz w:val="20"/>
        </w:rPr>
        <w:t xml:space="preserve">. </w:t>
      </w:r>
      <w:r>
        <w:rPr>
          <w:spacing w:val="-2"/>
          <w:sz w:val="20"/>
        </w:rPr>
        <w:t>2003;35(8):544-546.</w:t>
      </w:r>
    </w:p>
    <w:p w14:paraId="7A837BC4" w14:textId="77777777" w:rsidR="00EC012A" w:rsidRDefault="00194D79">
      <w:pPr>
        <w:pStyle w:val="ListParagraph"/>
        <w:numPr>
          <w:ilvl w:val="0"/>
          <w:numId w:val="3"/>
        </w:numPr>
        <w:tabs>
          <w:tab w:val="left" w:pos="760"/>
        </w:tabs>
        <w:spacing w:before="5" w:line="276" w:lineRule="auto"/>
        <w:ind w:right="1398"/>
        <w:jc w:val="both"/>
        <w:rPr>
          <w:sz w:val="20"/>
        </w:rPr>
      </w:pPr>
      <w:r>
        <w:rPr>
          <w:sz w:val="20"/>
        </w:rPr>
        <w:t xml:space="preserve">Southern New Hampshire Area Health Education Center. </w:t>
      </w:r>
      <w:r>
        <w:rPr>
          <w:i/>
          <w:sz w:val="20"/>
        </w:rPr>
        <w:t>Setting Expectations: An Educational Monograph</w:t>
      </w:r>
      <w:r>
        <w:rPr>
          <w:i/>
          <w:spacing w:val="-9"/>
          <w:sz w:val="20"/>
        </w:rPr>
        <w:t xml:space="preserve"> </w:t>
      </w:r>
      <w:r>
        <w:rPr>
          <w:i/>
          <w:sz w:val="20"/>
        </w:rPr>
        <w:t>for</w:t>
      </w:r>
      <w:r>
        <w:rPr>
          <w:i/>
          <w:spacing w:val="-7"/>
          <w:sz w:val="20"/>
        </w:rPr>
        <w:t xml:space="preserve"> </w:t>
      </w:r>
      <w:r>
        <w:rPr>
          <w:i/>
          <w:sz w:val="20"/>
        </w:rPr>
        <w:t>Community‐Based</w:t>
      </w:r>
      <w:r>
        <w:rPr>
          <w:i/>
          <w:spacing w:val="-11"/>
          <w:sz w:val="20"/>
        </w:rPr>
        <w:t xml:space="preserve"> </w:t>
      </w:r>
      <w:r>
        <w:rPr>
          <w:i/>
          <w:sz w:val="20"/>
        </w:rPr>
        <w:t>Teachers</w:t>
      </w:r>
      <w:r>
        <w:rPr>
          <w:sz w:val="20"/>
        </w:rPr>
        <w:t>.</w:t>
      </w:r>
      <w:r>
        <w:rPr>
          <w:spacing w:val="-2"/>
          <w:sz w:val="20"/>
        </w:rPr>
        <w:t xml:space="preserve"> </w:t>
      </w:r>
      <w:hyperlink r:id="rId74">
        <w:r>
          <w:rPr>
            <w:sz w:val="20"/>
          </w:rPr>
          <w:t>http://www.snhahec.org/expectations.cfm.</w:t>
        </w:r>
      </w:hyperlink>
      <w:r>
        <w:rPr>
          <w:sz w:val="20"/>
        </w:rPr>
        <w:t xml:space="preserve"> Accessed June 22, 2010.</w:t>
      </w:r>
    </w:p>
    <w:p w14:paraId="7A837BC5" w14:textId="77777777" w:rsidR="00EC012A" w:rsidRDefault="00194D79">
      <w:pPr>
        <w:pStyle w:val="ListParagraph"/>
        <w:numPr>
          <w:ilvl w:val="0"/>
          <w:numId w:val="3"/>
        </w:numPr>
        <w:tabs>
          <w:tab w:val="left" w:pos="760"/>
        </w:tabs>
        <w:spacing w:line="276" w:lineRule="auto"/>
        <w:ind w:right="1549" w:hanging="361"/>
        <w:jc w:val="both"/>
        <w:rPr>
          <w:sz w:val="20"/>
        </w:rPr>
      </w:pPr>
      <w:proofErr w:type="spellStart"/>
      <w:r>
        <w:rPr>
          <w:sz w:val="20"/>
        </w:rPr>
        <w:t>Letendre</w:t>
      </w:r>
      <w:proofErr w:type="spellEnd"/>
      <w:r>
        <w:rPr>
          <w:spacing w:val="-4"/>
          <w:sz w:val="20"/>
        </w:rPr>
        <w:t xml:space="preserve"> </w:t>
      </w:r>
      <w:r>
        <w:rPr>
          <w:sz w:val="20"/>
        </w:rPr>
        <w:t>P. Aspects of</w:t>
      </w:r>
      <w:r>
        <w:rPr>
          <w:spacing w:val="-6"/>
          <w:sz w:val="20"/>
        </w:rPr>
        <w:t xml:space="preserve"> </w:t>
      </w:r>
      <w:r>
        <w:rPr>
          <w:sz w:val="20"/>
        </w:rPr>
        <w:t>conflict</w:t>
      </w:r>
      <w:r>
        <w:rPr>
          <w:spacing w:val="-5"/>
          <w:sz w:val="20"/>
        </w:rPr>
        <w:t xml:space="preserve"> </w:t>
      </w:r>
      <w:r>
        <w:rPr>
          <w:sz w:val="20"/>
        </w:rPr>
        <w:t>resolution.</w:t>
      </w:r>
      <w:r>
        <w:rPr>
          <w:spacing w:val="-8"/>
          <w:sz w:val="20"/>
        </w:rPr>
        <w:t xml:space="preserve"> </w:t>
      </w:r>
      <w:proofErr w:type="spellStart"/>
      <w:r>
        <w:rPr>
          <w:sz w:val="20"/>
        </w:rPr>
        <w:t>TraQ</w:t>
      </w:r>
      <w:proofErr w:type="spellEnd"/>
      <w:r>
        <w:rPr>
          <w:spacing w:val="-7"/>
          <w:sz w:val="20"/>
        </w:rPr>
        <w:t xml:space="preserve"> </w:t>
      </w:r>
      <w:r>
        <w:rPr>
          <w:sz w:val="20"/>
        </w:rPr>
        <w:t>Program</w:t>
      </w:r>
      <w:r>
        <w:rPr>
          <w:spacing w:val="-4"/>
          <w:sz w:val="20"/>
        </w:rPr>
        <w:t xml:space="preserve"> </w:t>
      </w:r>
      <w:r>
        <w:rPr>
          <w:sz w:val="20"/>
        </w:rPr>
        <w:t>of</w:t>
      </w:r>
      <w:r>
        <w:rPr>
          <w:spacing w:val="-2"/>
          <w:sz w:val="20"/>
        </w:rPr>
        <w:t xml:space="preserve"> </w:t>
      </w:r>
      <w:r>
        <w:rPr>
          <w:sz w:val="20"/>
        </w:rPr>
        <w:t>the British Columbia</w:t>
      </w:r>
      <w:r>
        <w:rPr>
          <w:spacing w:val="-5"/>
          <w:sz w:val="20"/>
        </w:rPr>
        <w:t xml:space="preserve"> </w:t>
      </w:r>
      <w:r>
        <w:rPr>
          <w:sz w:val="20"/>
        </w:rPr>
        <w:t>Provincial</w:t>
      </w:r>
      <w:r>
        <w:rPr>
          <w:spacing w:val="-6"/>
          <w:sz w:val="20"/>
        </w:rPr>
        <w:t xml:space="preserve"> </w:t>
      </w:r>
      <w:r>
        <w:rPr>
          <w:sz w:val="20"/>
        </w:rPr>
        <w:t xml:space="preserve">Blood Coordinating Office. 2002-2009. </w:t>
      </w:r>
      <w:hyperlink r:id="rId75">
        <w:r>
          <w:rPr>
            <w:sz w:val="20"/>
          </w:rPr>
          <w:t>http://www.traqprogram.ca</w:t>
        </w:r>
      </w:hyperlink>
    </w:p>
    <w:p w14:paraId="7A837BC6" w14:textId="77777777" w:rsidR="00EC012A" w:rsidRDefault="00194D79">
      <w:pPr>
        <w:spacing w:before="3" w:line="278" w:lineRule="auto"/>
        <w:ind w:left="759" w:right="1293"/>
        <w:jc w:val="both"/>
        <w:rPr>
          <w:sz w:val="20"/>
        </w:rPr>
      </w:pPr>
      <w:r>
        <w:rPr>
          <w:sz w:val="20"/>
        </w:rPr>
        <w:t>/index.php/en/resources/traq-library/item/303-aspects-of-conflict-resolution.</w:t>
      </w:r>
      <w:r>
        <w:rPr>
          <w:spacing w:val="-2"/>
          <w:sz w:val="20"/>
        </w:rPr>
        <w:t xml:space="preserve"> </w:t>
      </w:r>
      <w:r>
        <w:rPr>
          <w:sz w:val="20"/>
        </w:rPr>
        <w:t>Accessed</w:t>
      </w:r>
      <w:r>
        <w:rPr>
          <w:spacing w:val="-7"/>
          <w:sz w:val="20"/>
        </w:rPr>
        <w:t xml:space="preserve"> </w:t>
      </w:r>
      <w:r>
        <w:rPr>
          <w:sz w:val="20"/>
        </w:rPr>
        <w:t>October</w:t>
      </w:r>
      <w:r>
        <w:rPr>
          <w:spacing w:val="-2"/>
          <w:sz w:val="20"/>
        </w:rPr>
        <w:t xml:space="preserve"> </w:t>
      </w:r>
      <w:r>
        <w:rPr>
          <w:sz w:val="20"/>
        </w:rPr>
        <w:t xml:space="preserve">8, </w:t>
      </w:r>
      <w:r>
        <w:rPr>
          <w:spacing w:val="-2"/>
          <w:sz w:val="20"/>
        </w:rPr>
        <w:t>2011.</w:t>
      </w:r>
    </w:p>
    <w:p w14:paraId="7A837BC7" w14:textId="77777777" w:rsidR="00EC012A" w:rsidRDefault="00194D79">
      <w:pPr>
        <w:pStyle w:val="ListParagraph"/>
        <w:numPr>
          <w:ilvl w:val="0"/>
          <w:numId w:val="3"/>
        </w:numPr>
        <w:tabs>
          <w:tab w:val="left" w:pos="760"/>
        </w:tabs>
        <w:spacing w:line="273" w:lineRule="auto"/>
        <w:ind w:left="759" w:right="1864"/>
        <w:jc w:val="both"/>
        <w:rPr>
          <w:sz w:val="20"/>
        </w:rPr>
      </w:pPr>
      <w:r>
        <w:rPr>
          <w:sz w:val="20"/>
        </w:rPr>
        <w:t>National</w:t>
      </w:r>
      <w:r>
        <w:rPr>
          <w:spacing w:val="-3"/>
          <w:sz w:val="20"/>
        </w:rPr>
        <w:t xml:space="preserve"> </w:t>
      </w:r>
      <w:r>
        <w:rPr>
          <w:sz w:val="20"/>
        </w:rPr>
        <w:t>Commission</w:t>
      </w:r>
      <w:r>
        <w:rPr>
          <w:spacing w:val="-5"/>
          <w:sz w:val="20"/>
        </w:rPr>
        <w:t xml:space="preserve"> </w:t>
      </w:r>
      <w:r>
        <w:rPr>
          <w:sz w:val="20"/>
        </w:rPr>
        <w:t>on</w:t>
      </w:r>
      <w:r>
        <w:rPr>
          <w:spacing w:val="-5"/>
          <w:sz w:val="20"/>
        </w:rPr>
        <w:t xml:space="preserve"> </w:t>
      </w:r>
      <w:r>
        <w:rPr>
          <w:sz w:val="20"/>
        </w:rPr>
        <w:t>Certification</w:t>
      </w:r>
      <w:r>
        <w:rPr>
          <w:spacing w:val="-5"/>
          <w:sz w:val="20"/>
        </w:rPr>
        <w:t xml:space="preserve"> </w:t>
      </w:r>
      <w:r>
        <w:rPr>
          <w:sz w:val="20"/>
        </w:rPr>
        <w:t>of</w:t>
      </w:r>
      <w:r>
        <w:rPr>
          <w:spacing w:val="-4"/>
          <w:sz w:val="20"/>
        </w:rPr>
        <w:t xml:space="preserve"> </w:t>
      </w:r>
      <w:r>
        <w:rPr>
          <w:sz w:val="20"/>
        </w:rPr>
        <w:t>Physician</w:t>
      </w:r>
      <w:r>
        <w:rPr>
          <w:spacing w:val="-1"/>
          <w:sz w:val="20"/>
        </w:rPr>
        <w:t xml:space="preserve"> </w:t>
      </w:r>
      <w:r>
        <w:rPr>
          <w:sz w:val="20"/>
        </w:rPr>
        <w:t xml:space="preserve">Assistants. </w:t>
      </w:r>
      <w:r>
        <w:rPr>
          <w:i/>
          <w:sz w:val="20"/>
        </w:rPr>
        <w:t>Competencies</w:t>
      </w:r>
      <w:r>
        <w:rPr>
          <w:i/>
          <w:spacing w:val="-3"/>
          <w:sz w:val="20"/>
        </w:rPr>
        <w:t xml:space="preserve"> </w:t>
      </w:r>
      <w:r>
        <w:rPr>
          <w:i/>
          <w:sz w:val="20"/>
        </w:rPr>
        <w:t>for</w:t>
      </w:r>
      <w:r>
        <w:rPr>
          <w:i/>
          <w:spacing w:val="-3"/>
          <w:sz w:val="20"/>
        </w:rPr>
        <w:t xml:space="preserve"> </w:t>
      </w:r>
      <w:r>
        <w:rPr>
          <w:i/>
          <w:sz w:val="20"/>
        </w:rPr>
        <w:t>the</w:t>
      </w:r>
      <w:r>
        <w:rPr>
          <w:i/>
          <w:spacing w:val="-5"/>
          <w:sz w:val="20"/>
        </w:rPr>
        <w:t xml:space="preserve"> </w:t>
      </w:r>
      <w:r>
        <w:rPr>
          <w:i/>
          <w:sz w:val="20"/>
        </w:rPr>
        <w:t xml:space="preserve">Physician Assistant Profession. </w:t>
      </w:r>
      <w:r>
        <w:rPr>
          <w:sz w:val="20"/>
        </w:rPr>
        <w:t>March 2005.</w:t>
      </w:r>
    </w:p>
    <w:p w14:paraId="7A837BC8" w14:textId="77777777" w:rsidR="00EC012A" w:rsidRDefault="00194D79">
      <w:pPr>
        <w:pStyle w:val="ListParagraph"/>
        <w:numPr>
          <w:ilvl w:val="0"/>
          <w:numId w:val="3"/>
        </w:numPr>
        <w:tabs>
          <w:tab w:val="left" w:pos="760"/>
        </w:tabs>
        <w:spacing w:line="276" w:lineRule="auto"/>
        <w:ind w:right="1124"/>
        <w:jc w:val="both"/>
        <w:rPr>
          <w:sz w:val="20"/>
        </w:rPr>
      </w:pPr>
      <w:r>
        <w:rPr>
          <w:sz w:val="20"/>
        </w:rPr>
        <w:t>Social and Scientific Systems Inc. Findings from the American Academy of Physician Assistants 2009 Annual Conference</w:t>
      </w:r>
      <w:r>
        <w:rPr>
          <w:spacing w:val="-5"/>
          <w:sz w:val="20"/>
        </w:rPr>
        <w:t xml:space="preserve"> </w:t>
      </w:r>
      <w:r>
        <w:rPr>
          <w:sz w:val="20"/>
        </w:rPr>
        <w:t>Survey:</w:t>
      </w:r>
      <w:r>
        <w:rPr>
          <w:spacing w:val="-4"/>
          <w:sz w:val="20"/>
        </w:rPr>
        <w:t xml:space="preserve"> </w:t>
      </w:r>
      <w:r>
        <w:rPr>
          <w:sz w:val="20"/>
        </w:rPr>
        <w:t>Trends</w:t>
      </w:r>
      <w:r>
        <w:rPr>
          <w:spacing w:val="-3"/>
          <w:sz w:val="20"/>
        </w:rPr>
        <w:t xml:space="preserve"> </w:t>
      </w:r>
      <w:r>
        <w:rPr>
          <w:sz w:val="20"/>
        </w:rPr>
        <w:t>in</w:t>
      </w:r>
      <w:r>
        <w:rPr>
          <w:spacing w:val="-6"/>
          <w:sz w:val="20"/>
        </w:rPr>
        <w:t xml:space="preserve"> </w:t>
      </w:r>
      <w:r>
        <w:rPr>
          <w:sz w:val="20"/>
        </w:rPr>
        <w:t>employment,</w:t>
      </w:r>
      <w:r>
        <w:rPr>
          <w:spacing w:val="-4"/>
          <w:sz w:val="20"/>
        </w:rPr>
        <w:t xml:space="preserve"> </w:t>
      </w:r>
      <w:r>
        <w:rPr>
          <w:sz w:val="20"/>
        </w:rPr>
        <w:t>preceptorships,</w:t>
      </w:r>
      <w:r>
        <w:rPr>
          <w:spacing w:val="-3"/>
          <w:sz w:val="20"/>
        </w:rPr>
        <w:t xml:space="preserve"> </w:t>
      </w:r>
      <w:r>
        <w:rPr>
          <w:sz w:val="20"/>
        </w:rPr>
        <w:t>continuing</w:t>
      </w:r>
      <w:r>
        <w:rPr>
          <w:spacing w:val="-4"/>
          <w:sz w:val="20"/>
        </w:rPr>
        <w:t xml:space="preserve"> </w:t>
      </w:r>
      <w:r>
        <w:rPr>
          <w:sz w:val="20"/>
        </w:rPr>
        <w:t>medical education</w:t>
      </w:r>
      <w:r>
        <w:rPr>
          <w:spacing w:val="-1"/>
          <w:sz w:val="20"/>
        </w:rPr>
        <w:t xml:space="preserve"> </w:t>
      </w:r>
      <w:r>
        <w:rPr>
          <w:sz w:val="20"/>
        </w:rPr>
        <w:t>and perceptions of AAPA products and services. January 20, 2010.</w:t>
      </w:r>
    </w:p>
    <w:p w14:paraId="7A837BC9" w14:textId="77777777" w:rsidR="00EC012A" w:rsidRDefault="00194D79">
      <w:pPr>
        <w:pStyle w:val="ListParagraph"/>
        <w:numPr>
          <w:ilvl w:val="0"/>
          <w:numId w:val="3"/>
        </w:numPr>
        <w:tabs>
          <w:tab w:val="left" w:pos="760"/>
          <w:tab w:val="left" w:pos="2103"/>
          <w:tab w:val="left" w:pos="3428"/>
          <w:tab w:val="left" w:pos="4835"/>
          <w:tab w:val="left" w:pos="6100"/>
          <w:tab w:val="left" w:pos="6767"/>
          <w:tab w:val="left" w:pos="7811"/>
        </w:tabs>
        <w:spacing w:line="276" w:lineRule="auto"/>
        <w:ind w:right="1505"/>
        <w:jc w:val="both"/>
        <w:rPr>
          <w:sz w:val="20"/>
        </w:rPr>
      </w:pPr>
      <w:r>
        <w:rPr>
          <w:sz w:val="20"/>
        </w:rPr>
        <w:t>Duke</w:t>
      </w:r>
      <w:r>
        <w:rPr>
          <w:spacing w:val="-5"/>
          <w:sz w:val="20"/>
        </w:rPr>
        <w:t xml:space="preserve"> </w:t>
      </w:r>
      <w:r>
        <w:rPr>
          <w:sz w:val="20"/>
        </w:rPr>
        <w:t>University</w:t>
      </w:r>
      <w:r>
        <w:rPr>
          <w:spacing w:val="-4"/>
          <w:sz w:val="20"/>
        </w:rPr>
        <w:t xml:space="preserve"> </w:t>
      </w:r>
      <w:r>
        <w:rPr>
          <w:sz w:val="20"/>
        </w:rPr>
        <w:t>Medical</w:t>
      </w:r>
      <w:r>
        <w:rPr>
          <w:spacing w:val="-5"/>
          <w:sz w:val="20"/>
        </w:rPr>
        <w:t xml:space="preserve"> </w:t>
      </w:r>
      <w:r>
        <w:rPr>
          <w:sz w:val="20"/>
        </w:rPr>
        <w:t>Center Community</w:t>
      </w:r>
      <w:r>
        <w:rPr>
          <w:spacing w:val="-4"/>
          <w:sz w:val="20"/>
        </w:rPr>
        <w:t xml:space="preserve"> </w:t>
      </w:r>
      <w:r>
        <w:rPr>
          <w:sz w:val="20"/>
        </w:rPr>
        <w:t>and Family</w:t>
      </w:r>
      <w:r>
        <w:rPr>
          <w:spacing w:val="-4"/>
          <w:sz w:val="20"/>
        </w:rPr>
        <w:t xml:space="preserve"> </w:t>
      </w:r>
      <w:r>
        <w:rPr>
          <w:sz w:val="20"/>
        </w:rPr>
        <w:t>Medicine.</w:t>
      </w:r>
      <w:r>
        <w:rPr>
          <w:spacing w:val="-3"/>
          <w:sz w:val="20"/>
        </w:rPr>
        <w:t xml:space="preserve"> </w:t>
      </w:r>
      <w:r>
        <w:rPr>
          <w:sz w:val="20"/>
        </w:rPr>
        <w:t>Characteristics</w:t>
      </w:r>
      <w:r>
        <w:rPr>
          <w:spacing w:val="-5"/>
          <w:sz w:val="20"/>
        </w:rPr>
        <w:t xml:space="preserve"> </w:t>
      </w:r>
      <w:r>
        <w:rPr>
          <w:sz w:val="20"/>
        </w:rPr>
        <w:t>of</w:t>
      </w:r>
      <w:r>
        <w:rPr>
          <w:spacing w:val="-1"/>
          <w:sz w:val="20"/>
        </w:rPr>
        <w:t xml:space="preserve"> </w:t>
      </w:r>
      <w:r>
        <w:rPr>
          <w:sz w:val="20"/>
        </w:rPr>
        <w:t xml:space="preserve">Constructive </w:t>
      </w:r>
      <w:r>
        <w:rPr>
          <w:spacing w:val="-2"/>
          <w:sz w:val="20"/>
        </w:rPr>
        <w:t>Feedback.</w:t>
      </w:r>
      <w:r>
        <w:rPr>
          <w:sz w:val="20"/>
        </w:rPr>
        <w:tab/>
      </w:r>
      <w:r>
        <w:rPr>
          <w:spacing w:val="-2"/>
          <w:sz w:val="20"/>
        </w:rPr>
        <w:t>Preceptor</w:t>
      </w:r>
      <w:r>
        <w:rPr>
          <w:sz w:val="20"/>
        </w:rPr>
        <w:tab/>
      </w:r>
      <w:r>
        <w:rPr>
          <w:spacing w:val="-2"/>
          <w:sz w:val="20"/>
        </w:rPr>
        <w:t>Handbook:</w:t>
      </w:r>
      <w:r>
        <w:rPr>
          <w:sz w:val="20"/>
        </w:rPr>
        <w:tab/>
      </w:r>
      <w:r>
        <w:rPr>
          <w:spacing w:val="-2"/>
          <w:sz w:val="20"/>
        </w:rPr>
        <w:t>Clerkship</w:t>
      </w:r>
      <w:r>
        <w:rPr>
          <w:sz w:val="20"/>
        </w:rPr>
        <w:tab/>
      </w:r>
      <w:r>
        <w:rPr>
          <w:spacing w:val="-6"/>
          <w:sz w:val="20"/>
        </w:rPr>
        <w:t>in</w:t>
      </w:r>
      <w:r>
        <w:rPr>
          <w:sz w:val="20"/>
        </w:rPr>
        <w:tab/>
      </w:r>
      <w:r>
        <w:rPr>
          <w:spacing w:val="-2"/>
          <w:sz w:val="20"/>
        </w:rPr>
        <w:t>Family</w:t>
      </w:r>
      <w:r>
        <w:rPr>
          <w:sz w:val="20"/>
        </w:rPr>
        <w:tab/>
      </w:r>
      <w:r>
        <w:rPr>
          <w:spacing w:val="-2"/>
          <w:sz w:val="20"/>
        </w:rPr>
        <w:t>Medicine</w:t>
      </w:r>
      <w:hyperlink r:id="rId76" w:anchor="AN%20EFFECTIVE%20">
        <w:r>
          <w:rPr>
            <w:spacing w:val="-2"/>
            <w:sz w:val="20"/>
          </w:rPr>
          <w:t>.</w:t>
        </w:r>
      </w:hyperlink>
      <w:r>
        <w:rPr>
          <w:spacing w:val="-2"/>
          <w:sz w:val="20"/>
        </w:rPr>
        <w:t xml:space="preserve"> </w:t>
      </w:r>
      <w:hyperlink r:id="rId77" w:anchor="AN%20EFFECTIVE%20">
        <w:r>
          <w:rPr>
            <w:spacing w:val="-2"/>
            <w:sz w:val="20"/>
          </w:rPr>
          <w:t>http://fmclerkship.mc.duke.edu/cfmhom/WebPrec.html#AN%20EFFECTIVE%20</w:t>
        </w:r>
      </w:hyperlink>
    </w:p>
    <w:p w14:paraId="7A837BCA" w14:textId="77777777" w:rsidR="00EC012A" w:rsidRDefault="00194D79">
      <w:pPr>
        <w:ind w:left="760"/>
        <w:jc w:val="both"/>
        <w:rPr>
          <w:sz w:val="20"/>
        </w:rPr>
      </w:pPr>
      <w:proofErr w:type="gramStart"/>
      <w:r>
        <w:rPr>
          <w:spacing w:val="-2"/>
          <w:sz w:val="20"/>
        </w:rPr>
        <w:t>TEACHER?.</w:t>
      </w:r>
      <w:proofErr w:type="gramEnd"/>
      <w:r>
        <w:rPr>
          <w:sz w:val="20"/>
        </w:rPr>
        <w:t xml:space="preserve"> </w:t>
      </w:r>
      <w:r>
        <w:rPr>
          <w:spacing w:val="-2"/>
          <w:sz w:val="20"/>
        </w:rPr>
        <w:t>Accessed October 8, 2011.</w:t>
      </w:r>
    </w:p>
    <w:p w14:paraId="7A837BCB" w14:textId="77777777" w:rsidR="00EC012A" w:rsidRDefault="00EC012A">
      <w:pPr>
        <w:jc w:val="both"/>
        <w:rPr>
          <w:sz w:val="20"/>
        </w:rPr>
        <w:sectPr w:rsidR="00EC012A">
          <w:pgSz w:w="12240" w:h="15840"/>
          <w:pgMar w:top="800" w:right="700" w:bottom="1200" w:left="1400" w:header="595" w:footer="1000" w:gutter="0"/>
          <w:cols w:space="720"/>
        </w:sectPr>
      </w:pPr>
    </w:p>
    <w:p w14:paraId="7A837BCC" w14:textId="77777777" w:rsidR="00EC012A" w:rsidRDefault="00194D79">
      <w:pPr>
        <w:pStyle w:val="Heading1"/>
        <w:spacing w:before="81"/>
        <w:ind w:left="400"/>
      </w:pPr>
      <w:bookmarkStart w:id="126" w:name="Acknowledgements"/>
      <w:bookmarkStart w:id="127" w:name="_Toc124257417"/>
      <w:bookmarkEnd w:id="126"/>
      <w:r>
        <w:rPr>
          <w:color w:val="365F91"/>
          <w:spacing w:val="-2"/>
        </w:rPr>
        <w:lastRenderedPageBreak/>
        <w:t>Acknowledgements</w:t>
      </w:r>
      <w:bookmarkEnd w:id="127"/>
    </w:p>
    <w:p w14:paraId="7A837BCD" w14:textId="77777777" w:rsidR="00EC012A" w:rsidRDefault="00EC012A">
      <w:pPr>
        <w:pStyle w:val="BodyText"/>
        <w:spacing w:before="4"/>
        <w:rPr>
          <w:rFonts w:ascii="Cambria"/>
          <w:sz w:val="29"/>
        </w:rPr>
      </w:pPr>
    </w:p>
    <w:p w14:paraId="7A837BCE" w14:textId="77777777" w:rsidR="00EC012A" w:rsidRDefault="00194D79">
      <w:pPr>
        <w:pStyle w:val="BodyText"/>
        <w:spacing w:line="278" w:lineRule="auto"/>
        <w:ind w:left="399" w:right="1193"/>
      </w:pPr>
      <w:r>
        <w:t xml:space="preserve">This document has </w:t>
      </w:r>
      <w:proofErr w:type="gramStart"/>
      <w:r>
        <w:t>been modified</w:t>
      </w:r>
      <w:proofErr w:type="gramEnd"/>
      <w:r>
        <w:t xml:space="preserve"> for use by the Morehouse School of Medicine Physician</w:t>
      </w:r>
      <w:r>
        <w:rPr>
          <w:spacing w:val="-3"/>
        </w:rPr>
        <w:t xml:space="preserve"> </w:t>
      </w:r>
      <w:r>
        <w:t>Assistant</w:t>
      </w:r>
      <w:r>
        <w:rPr>
          <w:spacing w:val="-3"/>
        </w:rPr>
        <w:t xml:space="preserve"> </w:t>
      </w:r>
      <w:r>
        <w:t>program</w:t>
      </w:r>
      <w:r>
        <w:rPr>
          <w:spacing w:val="-4"/>
        </w:rPr>
        <w:t xml:space="preserve"> </w:t>
      </w:r>
      <w:r>
        <w:t>and</w:t>
      </w:r>
      <w:r>
        <w:rPr>
          <w:spacing w:val="-3"/>
        </w:rPr>
        <w:t xml:space="preserve"> </w:t>
      </w:r>
      <w:r>
        <w:t>contains</w:t>
      </w:r>
      <w:r>
        <w:rPr>
          <w:spacing w:val="-5"/>
        </w:rPr>
        <w:t xml:space="preserve"> </w:t>
      </w:r>
      <w:r>
        <w:t>excerpts</w:t>
      </w:r>
      <w:r>
        <w:rPr>
          <w:spacing w:val="-5"/>
        </w:rPr>
        <w:t xml:space="preserve"> </w:t>
      </w:r>
      <w:r>
        <w:t>and</w:t>
      </w:r>
      <w:r>
        <w:rPr>
          <w:spacing w:val="-6"/>
        </w:rPr>
        <w:t xml:space="preserve"> </w:t>
      </w:r>
      <w:r>
        <w:t>adaptations</w:t>
      </w:r>
      <w:r>
        <w:rPr>
          <w:spacing w:val="-5"/>
        </w:rPr>
        <w:t xml:space="preserve"> </w:t>
      </w:r>
      <w:r>
        <w:t>from</w:t>
      </w:r>
      <w:r>
        <w:rPr>
          <w:spacing w:val="-7"/>
        </w:rPr>
        <w:t xml:space="preserve"> </w:t>
      </w:r>
      <w:r>
        <w:t>Preceptor Orientation Handbooks from the following PA Programs:</w:t>
      </w:r>
    </w:p>
    <w:p w14:paraId="7A837BCF" w14:textId="77777777" w:rsidR="00EC012A" w:rsidRDefault="00194D79">
      <w:pPr>
        <w:pStyle w:val="ListParagraph"/>
        <w:numPr>
          <w:ilvl w:val="1"/>
          <w:numId w:val="3"/>
        </w:numPr>
        <w:tabs>
          <w:tab w:val="left" w:pos="1839"/>
          <w:tab w:val="left" w:pos="1840"/>
        </w:tabs>
        <w:spacing w:before="192"/>
        <w:rPr>
          <w:sz w:val="24"/>
        </w:rPr>
      </w:pPr>
      <w:r>
        <w:rPr>
          <w:sz w:val="24"/>
        </w:rPr>
        <w:t>Eastern</w:t>
      </w:r>
      <w:r>
        <w:rPr>
          <w:spacing w:val="-10"/>
          <w:sz w:val="24"/>
        </w:rPr>
        <w:t xml:space="preserve"> </w:t>
      </w:r>
      <w:r>
        <w:rPr>
          <w:sz w:val="24"/>
        </w:rPr>
        <w:t>Virginia</w:t>
      </w:r>
      <w:r>
        <w:rPr>
          <w:spacing w:val="-7"/>
          <w:sz w:val="24"/>
        </w:rPr>
        <w:t xml:space="preserve"> </w:t>
      </w:r>
      <w:r>
        <w:rPr>
          <w:sz w:val="24"/>
        </w:rPr>
        <w:t>Medical</w:t>
      </w:r>
      <w:r>
        <w:rPr>
          <w:spacing w:val="-6"/>
          <w:sz w:val="24"/>
        </w:rPr>
        <w:t xml:space="preserve"> </w:t>
      </w:r>
      <w:r>
        <w:rPr>
          <w:sz w:val="24"/>
        </w:rPr>
        <w:t>School</w:t>
      </w:r>
      <w:r>
        <w:rPr>
          <w:spacing w:val="-6"/>
          <w:sz w:val="24"/>
        </w:rPr>
        <w:t xml:space="preserve"> </w:t>
      </w:r>
      <w:r>
        <w:rPr>
          <w:sz w:val="24"/>
        </w:rPr>
        <w:t>Physician</w:t>
      </w:r>
      <w:r>
        <w:rPr>
          <w:spacing w:val="-5"/>
          <w:sz w:val="24"/>
        </w:rPr>
        <w:t xml:space="preserve"> </w:t>
      </w:r>
      <w:r>
        <w:rPr>
          <w:sz w:val="24"/>
        </w:rPr>
        <w:t>Assistant</w:t>
      </w:r>
      <w:r>
        <w:rPr>
          <w:spacing w:val="-3"/>
          <w:sz w:val="24"/>
        </w:rPr>
        <w:t xml:space="preserve"> </w:t>
      </w:r>
      <w:r>
        <w:rPr>
          <w:spacing w:val="-2"/>
          <w:sz w:val="24"/>
        </w:rPr>
        <w:t>Program</w:t>
      </w:r>
    </w:p>
    <w:p w14:paraId="7A837BD0" w14:textId="77777777" w:rsidR="00EC012A" w:rsidRDefault="00194D79">
      <w:pPr>
        <w:pStyle w:val="ListParagraph"/>
        <w:numPr>
          <w:ilvl w:val="1"/>
          <w:numId w:val="3"/>
        </w:numPr>
        <w:tabs>
          <w:tab w:val="left" w:pos="1839"/>
          <w:tab w:val="left" w:pos="1840"/>
        </w:tabs>
        <w:spacing w:before="3"/>
        <w:rPr>
          <w:sz w:val="24"/>
        </w:rPr>
      </w:pPr>
      <w:r>
        <w:rPr>
          <w:sz w:val="24"/>
        </w:rPr>
        <w:t>Emory</w:t>
      </w:r>
      <w:r>
        <w:rPr>
          <w:spacing w:val="-6"/>
          <w:sz w:val="24"/>
        </w:rPr>
        <w:t xml:space="preserve"> </w:t>
      </w:r>
      <w:r>
        <w:rPr>
          <w:sz w:val="24"/>
        </w:rPr>
        <w:t>University</w:t>
      </w:r>
      <w:r>
        <w:rPr>
          <w:spacing w:val="-5"/>
          <w:sz w:val="24"/>
        </w:rPr>
        <w:t xml:space="preserve"> </w:t>
      </w:r>
      <w:r>
        <w:rPr>
          <w:sz w:val="24"/>
        </w:rPr>
        <w:t>Physician</w:t>
      </w:r>
      <w:r>
        <w:rPr>
          <w:spacing w:val="-6"/>
          <w:sz w:val="24"/>
        </w:rPr>
        <w:t xml:space="preserve"> </w:t>
      </w:r>
      <w:r>
        <w:rPr>
          <w:sz w:val="24"/>
        </w:rPr>
        <w:t>Assistant</w:t>
      </w:r>
      <w:r>
        <w:rPr>
          <w:spacing w:val="-5"/>
          <w:sz w:val="24"/>
        </w:rPr>
        <w:t xml:space="preserve"> </w:t>
      </w:r>
      <w:r>
        <w:rPr>
          <w:spacing w:val="-2"/>
          <w:sz w:val="24"/>
        </w:rPr>
        <w:t>Program</w:t>
      </w:r>
    </w:p>
    <w:p w14:paraId="7A837BD1" w14:textId="77777777" w:rsidR="00EC012A" w:rsidRDefault="00194D79">
      <w:pPr>
        <w:pStyle w:val="ListParagraph"/>
        <w:numPr>
          <w:ilvl w:val="1"/>
          <w:numId w:val="3"/>
        </w:numPr>
        <w:tabs>
          <w:tab w:val="left" w:pos="1839"/>
          <w:tab w:val="left" w:pos="1840"/>
        </w:tabs>
        <w:rPr>
          <w:sz w:val="24"/>
        </w:rPr>
      </w:pPr>
      <w:r>
        <w:rPr>
          <w:sz w:val="24"/>
        </w:rPr>
        <w:t>Loma</w:t>
      </w:r>
      <w:r>
        <w:rPr>
          <w:spacing w:val="-7"/>
          <w:sz w:val="24"/>
        </w:rPr>
        <w:t xml:space="preserve"> </w:t>
      </w:r>
      <w:r>
        <w:rPr>
          <w:sz w:val="24"/>
        </w:rPr>
        <w:t>Linda</w:t>
      </w:r>
      <w:r>
        <w:rPr>
          <w:spacing w:val="-7"/>
          <w:sz w:val="24"/>
        </w:rPr>
        <w:t xml:space="preserve"> </w:t>
      </w:r>
      <w:r>
        <w:rPr>
          <w:sz w:val="24"/>
        </w:rPr>
        <w:t>University</w:t>
      </w:r>
      <w:r>
        <w:rPr>
          <w:spacing w:val="-5"/>
          <w:sz w:val="24"/>
        </w:rPr>
        <w:t xml:space="preserve"> </w:t>
      </w:r>
      <w:r>
        <w:rPr>
          <w:sz w:val="24"/>
        </w:rPr>
        <w:t>Physician</w:t>
      </w:r>
      <w:r>
        <w:rPr>
          <w:spacing w:val="-6"/>
          <w:sz w:val="24"/>
        </w:rPr>
        <w:t xml:space="preserve"> </w:t>
      </w:r>
      <w:r>
        <w:rPr>
          <w:sz w:val="24"/>
        </w:rPr>
        <w:t>Assistant</w:t>
      </w:r>
      <w:r>
        <w:rPr>
          <w:spacing w:val="-4"/>
          <w:sz w:val="24"/>
        </w:rPr>
        <w:t xml:space="preserve"> </w:t>
      </w:r>
      <w:r>
        <w:rPr>
          <w:spacing w:val="-2"/>
          <w:sz w:val="24"/>
        </w:rPr>
        <w:t>Program</w:t>
      </w:r>
    </w:p>
    <w:p w14:paraId="7A837BD2" w14:textId="77777777" w:rsidR="00EC012A" w:rsidRDefault="00194D79">
      <w:pPr>
        <w:pStyle w:val="ListParagraph"/>
        <w:numPr>
          <w:ilvl w:val="1"/>
          <w:numId w:val="3"/>
        </w:numPr>
        <w:tabs>
          <w:tab w:val="left" w:pos="1839"/>
          <w:tab w:val="left" w:pos="1840"/>
        </w:tabs>
        <w:rPr>
          <w:sz w:val="24"/>
        </w:rPr>
      </w:pPr>
      <w:r>
        <w:rPr>
          <w:sz w:val="24"/>
        </w:rPr>
        <w:t>Medical</w:t>
      </w:r>
      <w:r>
        <w:rPr>
          <w:spacing w:val="-8"/>
          <w:sz w:val="24"/>
        </w:rPr>
        <w:t xml:space="preserve"> </w:t>
      </w:r>
      <w:r>
        <w:rPr>
          <w:sz w:val="24"/>
        </w:rPr>
        <w:t>University</w:t>
      </w:r>
      <w:r>
        <w:rPr>
          <w:spacing w:val="-3"/>
          <w:sz w:val="24"/>
        </w:rPr>
        <w:t xml:space="preserve"> </w:t>
      </w:r>
      <w:r>
        <w:rPr>
          <w:sz w:val="24"/>
        </w:rPr>
        <w:t>of</w:t>
      </w:r>
      <w:r>
        <w:rPr>
          <w:spacing w:val="-8"/>
          <w:sz w:val="24"/>
        </w:rPr>
        <w:t xml:space="preserve"> </w:t>
      </w:r>
      <w:r>
        <w:rPr>
          <w:sz w:val="24"/>
        </w:rPr>
        <w:t>South</w:t>
      </w:r>
      <w:r>
        <w:rPr>
          <w:spacing w:val="-7"/>
          <w:sz w:val="24"/>
        </w:rPr>
        <w:t xml:space="preserve"> </w:t>
      </w:r>
      <w:r>
        <w:rPr>
          <w:sz w:val="24"/>
        </w:rPr>
        <w:t>Carolina</w:t>
      </w:r>
      <w:r>
        <w:rPr>
          <w:spacing w:val="-6"/>
          <w:sz w:val="24"/>
        </w:rPr>
        <w:t xml:space="preserve"> </w:t>
      </w:r>
      <w:r>
        <w:rPr>
          <w:sz w:val="24"/>
        </w:rPr>
        <w:t>Physician</w:t>
      </w:r>
      <w:r>
        <w:rPr>
          <w:spacing w:val="-4"/>
          <w:sz w:val="24"/>
        </w:rPr>
        <w:t xml:space="preserve"> </w:t>
      </w:r>
      <w:r>
        <w:rPr>
          <w:sz w:val="24"/>
        </w:rPr>
        <w:t>Assistant</w:t>
      </w:r>
      <w:r>
        <w:rPr>
          <w:spacing w:val="-4"/>
          <w:sz w:val="24"/>
        </w:rPr>
        <w:t xml:space="preserve"> </w:t>
      </w:r>
      <w:r>
        <w:rPr>
          <w:spacing w:val="-2"/>
          <w:sz w:val="24"/>
        </w:rPr>
        <w:t>Program</w:t>
      </w:r>
    </w:p>
    <w:p w14:paraId="7A837BD3" w14:textId="77777777" w:rsidR="00EC012A" w:rsidRDefault="00194D79">
      <w:pPr>
        <w:pStyle w:val="ListParagraph"/>
        <w:numPr>
          <w:ilvl w:val="1"/>
          <w:numId w:val="3"/>
        </w:numPr>
        <w:tabs>
          <w:tab w:val="left" w:pos="1839"/>
          <w:tab w:val="left" w:pos="1840"/>
        </w:tabs>
        <w:rPr>
          <w:sz w:val="24"/>
        </w:rPr>
      </w:pPr>
      <w:r>
        <w:rPr>
          <w:sz w:val="24"/>
        </w:rPr>
        <w:t>Nova</w:t>
      </w:r>
      <w:r>
        <w:rPr>
          <w:spacing w:val="-11"/>
          <w:sz w:val="24"/>
        </w:rPr>
        <w:t xml:space="preserve"> </w:t>
      </w:r>
      <w:r>
        <w:rPr>
          <w:sz w:val="24"/>
        </w:rPr>
        <w:t>Southeastern</w:t>
      </w:r>
      <w:r>
        <w:rPr>
          <w:spacing w:val="-6"/>
          <w:sz w:val="24"/>
        </w:rPr>
        <w:t xml:space="preserve"> </w:t>
      </w:r>
      <w:r>
        <w:rPr>
          <w:sz w:val="24"/>
        </w:rPr>
        <w:t>Physician</w:t>
      </w:r>
      <w:r>
        <w:rPr>
          <w:spacing w:val="-6"/>
          <w:sz w:val="24"/>
        </w:rPr>
        <w:t xml:space="preserve"> </w:t>
      </w:r>
      <w:r>
        <w:rPr>
          <w:sz w:val="24"/>
        </w:rPr>
        <w:t>Assistant</w:t>
      </w:r>
      <w:r>
        <w:rPr>
          <w:spacing w:val="-4"/>
          <w:sz w:val="24"/>
        </w:rPr>
        <w:t xml:space="preserve"> </w:t>
      </w:r>
      <w:r>
        <w:rPr>
          <w:spacing w:val="-2"/>
          <w:sz w:val="24"/>
        </w:rPr>
        <w:t>Program</w:t>
      </w:r>
    </w:p>
    <w:p w14:paraId="7A837BD4" w14:textId="77777777" w:rsidR="00EC012A" w:rsidRDefault="00194D79">
      <w:pPr>
        <w:pStyle w:val="ListParagraph"/>
        <w:numPr>
          <w:ilvl w:val="1"/>
          <w:numId w:val="3"/>
        </w:numPr>
        <w:tabs>
          <w:tab w:val="left" w:pos="1839"/>
          <w:tab w:val="left" w:pos="1840"/>
        </w:tabs>
        <w:rPr>
          <w:sz w:val="24"/>
        </w:rPr>
      </w:pPr>
      <w:r>
        <w:rPr>
          <w:sz w:val="24"/>
        </w:rPr>
        <w:t>Pace</w:t>
      </w:r>
      <w:r>
        <w:rPr>
          <w:spacing w:val="-5"/>
          <w:sz w:val="24"/>
        </w:rPr>
        <w:t xml:space="preserve"> </w:t>
      </w:r>
      <w:r>
        <w:rPr>
          <w:sz w:val="24"/>
        </w:rPr>
        <w:t>University</w:t>
      </w:r>
      <w:r>
        <w:rPr>
          <w:spacing w:val="-5"/>
          <w:sz w:val="24"/>
        </w:rPr>
        <w:t xml:space="preserve"> </w:t>
      </w:r>
      <w:r>
        <w:rPr>
          <w:sz w:val="24"/>
        </w:rPr>
        <w:t>Physician</w:t>
      </w:r>
      <w:r>
        <w:rPr>
          <w:spacing w:val="-7"/>
          <w:sz w:val="24"/>
        </w:rPr>
        <w:t xml:space="preserve"> </w:t>
      </w:r>
      <w:r>
        <w:rPr>
          <w:sz w:val="24"/>
        </w:rPr>
        <w:t>Assistant</w:t>
      </w:r>
      <w:r>
        <w:rPr>
          <w:spacing w:val="-4"/>
          <w:sz w:val="24"/>
        </w:rPr>
        <w:t xml:space="preserve"> </w:t>
      </w:r>
      <w:r>
        <w:rPr>
          <w:spacing w:val="-2"/>
          <w:sz w:val="24"/>
        </w:rPr>
        <w:t>Program</w:t>
      </w:r>
    </w:p>
    <w:p w14:paraId="7A837BD5" w14:textId="77777777" w:rsidR="00EC012A" w:rsidRDefault="00194D79">
      <w:pPr>
        <w:pStyle w:val="ListParagraph"/>
        <w:numPr>
          <w:ilvl w:val="1"/>
          <w:numId w:val="3"/>
        </w:numPr>
        <w:tabs>
          <w:tab w:val="left" w:pos="1839"/>
          <w:tab w:val="left" w:pos="1840"/>
        </w:tabs>
        <w:rPr>
          <w:sz w:val="24"/>
        </w:rPr>
      </w:pPr>
      <w:r>
        <w:rPr>
          <w:sz w:val="24"/>
        </w:rPr>
        <w:t>University</w:t>
      </w:r>
      <w:r>
        <w:rPr>
          <w:spacing w:val="-5"/>
          <w:sz w:val="24"/>
        </w:rPr>
        <w:t xml:space="preserve"> </w:t>
      </w:r>
      <w:r>
        <w:rPr>
          <w:sz w:val="24"/>
        </w:rPr>
        <w:t>of</w:t>
      </w:r>
      <w:r>
        <w:rPr>
          <w:spacing w:val="-5"/>
          <w:sz w:val="24"/>
        </w:rPr>
        <w:t xml:space="preserve"> </w:t>
      </w:r>
      <w:r>
        <w:rPr>
          <w:sz w:val="24"/>
        </w:rPr>
        <w:t>Utah</w:t>
      </w:r>
      <w:r>
        <w:rPr>
          <w:spacing w:val="-5"/>
          <w:sz w:val="24"/>
        </w:rPr>
        <w:t xml:space="preserve"> </w:t>
      </w:r>
      <w:r>
        <w:rPr>
          <w:sz w:val="24"/>
        </w:rPr>
        <w:t>Physician</w:t>
      </w:r>
      <w:r>
        <w:rPr>
          <w:spacing w:val="-5"/>
          <w:sz w:val="24"/>
        </w:rPr>
        <w:t xml:space="preserve"> </w:t>
      </w:r>
      <w:r>
        <w:rPr>
          <w:sz w:val="24"/>
        </w:rPr>
        <w:t>Assistant</w:t>
      </w:r>
      <w:r>
        <w:rPr>
          <w:spacing w:val="-3"/>
          <w:sz w:val="24"/>
        </w:rPr>
        <w:t xml:space="preserve"> </w:t>
      </w:r>
      <w:r>
        <w:rPr>
          <w:spacing w:val="-2"/>
          <w:sz w:val="24"/>
        </w:rPr>
        <w:t>Program</w:t>
      </w:r>
    </w:p>
    <w:p w14:paraId="7A837BD6" w14:textId="77777777" w:rsidR="00EC012A" w:rsidRDefault="00194D79">
      <w:pPr>
        <w:pStyle w:val="ListParagraph"/>
        <w:numPr>
          <w:ilvl w:val="1"/>
          <w:numId w:val="3"/>
        </w:numPr>
        <w:tabs>
          <w:tab w:val="left" w:pos="1839"/>
          <w:tab w:val="left" w:pos="1840"/>
        </w:tabs>
        <w:rPr>
          <w:sz w:val="24"/>
        </w:rPr>
      </w:pPr>
      <w:r>
        <w:rPr>
          <w:sz w:val="24"/>
        </w:rPr>
        <w:t>Yale</w:t>
      </w:r>
      <w:r>
        <w:rPr>
          <w:spacing w:val="-6"/>
          <w:sz w:val="24"/>
        </w:rPr>
        <w:t xml:space="preserve"> </w:t>
      </w:r>
      <w:r>
        <w:rPr>
          <w:sz w:val="24"/>
        </w:rPr>
        <w:t>University</w:t>
      </w:r>
      <w:r>
        <w:rPr>
          <w:spacing w:val="-6"/>
          <w:sz w:val="24"/>
        </w:rPr>
        <w:t xml:space="preserve"> </w:t>
      </w:r>
      <w:r>
        <w:rPr>
          <w:sz w:val="24"/>
        </w:rPr>
        <w:t>School</w:t>
      </w:r>
      <w:r>
        <w:rPr>
          <w:spacing w:val="-5"/>
          <w:sz w:val="24"/>
        </w:rPr>
        <w:t xml:space="preserve"> </w:t>
      </w:r>
      <w:r>
        <w:rPr>
          <w:sz w:val="24"/>
        </w:rPr>
        <w:t>of</w:t>
      </w:r>
      <w:r>
        <w:rPr>
          <w:spacing w:val="-9"/>
          <w:sz w:val="24"/>
        </w:rPr>
        <w:t xml:space="preserve"> </w:t>
      </w:r>
      <w:r>
        <w:rPr>
          <w:spacing w:val="-2"/>
          <w:sz w:val="24"/>
        </w:rPr>
        <w:t>Medicine</w:t>
      </w:r>
    </w:p>
    <w:p w14:paraId="7A837BD7" w14:textId="77777777" w:rsidR="00EC012A" w:rsidRDefault="00EC012A">
      <w:pPr>
        <w:pStyle w:val="BodyText"/>
        <w:rPr>
          <w:sz w:val="20"/>
        </w:rPr>
      </w:pPr>
    </w:p>
    <w:p w14:paraId="7A837BD8" w14:textId="77777777" w:rsidR="00EC012A" w:rsidRDefault="00EC012A">
      <w:pPr>
        <w:pStyle w:val="BodyText"/>
        <w:rPr>
          <w:sz w:val="20"/>
        </w:rPr>
      </w:pPr>
    </w:p>
    <w:p w14:paraId="7A837BD9" w14:textId="77777777" w:rsidR="00EC012A" w:rsidRDefault="00EC012A">
      <w:pPr>
        <w:pStyle w:val="BodyText"/>
        <w:rPr>
          <w:sz w:val="20"/>
        </w:rPr>
      </w:pPr>
    </w:p>
    <w:p w14:paraId="7A837BDA" w14:textId="77777777" w:rsidR="00EC012A" w:rsidRDefault="00EC012A">
      <w:pPr>
        <w:pStyle w:val="BodyText"/>
        <w:rPr>
          <w:sz w:val="20"/>
        </w:rPr>
      </w:pPr>
    </w:p>
    <w:p w14:paraId="7A837BDB" w14:textId="77777777" w:rsidR="00EC012A" w:rsidRDefault="00EC012A">
      <w:pPr>
        <w:pStyle w:val="BodyText"/>
        <w:rPr>
          <w:sz w:val="20"/>
        </w:rPr>
      </w:pPr>
    </w:p>
    <w:p w14:paraId="7A837BDC" w14:textId="77777777" w:rsidR="00EC012A" w:rsidRDefault="00EC012A">
      <w:pPr>
        <w:pStyle w:val="BodyText"/>
        <w:rPr>
          <w:sz w:val="20"/>
        </w:rPr>
      </w:pPr>
    </w:p>
    <w:p w14:paraId="7A837BDD" w14:textId="77777777" w:rsidR="00EC012A" w:rsidRDefault="00EC012A">
      <w:pPr>
        <w:pStyle w:val="BodyText"/>
        <w:rPr>
          <w:sz w:val="20"/>
        </w:rPr>
      </w:pPr>
    </w:p>
    <w:p w14:paraId="7A837BDE" w14:textId="77777777" w:rsidR="00EC012A" w:rsidRDefault="00EC012A">
      <w:pPr>
        <w:pStyle w:val="BodyText"/>
        <w:rPr>
          <w:sz w:val="20"/>
        </w:rPr>
      </w:pPr>
    </w:p>
    <w:p w14:paraId="7A837BDF" w14:textId="77777777" w:rsidR="00EC012A" w:rsidRDefault="00EC012A">
      <w:pPr>
        <w:pStyle w:val="BodyText"/>
        <w:rPr>
          <w:sz w:val="20"/>
        </w:rPr>
      </w:pPr>
    </w:p>
    <w:p w14:paraId="7A837BE0" w14:textId="77777777" w:rsidR="00EC012A" w:rsidRDefault="00EC012A">
      <w:pPr>
        <w:pStyle w:val="BodyText"/>
        <w:rPr>
          <w:sz w:val="20"/>
        </w:rPr>
      </w:pPr>
    </w:p>
    <w:p w14:paraId="7A837BE1" w14:textId="77777777" w:rsidR="00EC012A" w:rsidRDefault="00EC012A">
      <w:pPr>
        <w:pStyle w:val="BodyText"/>
        <w:rPr>
          <w:sz w:val="20"/>
        </w:rPr>
      </w:pPr>
    </w:p>
    <w:p w14:paraId="7A837BE2" w14:textId="77777777" w:rsidR="00EC012A" w:rsidRDefault="00EC012A">
      <w:pPr>
        <w:pStyle w:val="BodyText"/>
        <w:rPr>
          <w:sz w:val="20"/>
        </w:rPr>
      </w:pPr>
    </w:p>
    <w:p w14:paraId="7A837BE3" w14:textId="77777777" w:rsidR="00EC012A" w:rsidRDefault="00EC012A">
      <w:pPr>
        <w:pStyle w:val="BodyText"/>
        <w:rPr>
          <w:sz w:val="20"/>
        </w:rPr>
      </w:pPr>
    </w:p>
    <w:p w14:paraId="7A837BE4" w14:textId="77777777" w:rsidR="00EC012A" w:rsidRDefault="00EC012A">
      <w:pPr>
        <w:pStyle w:val="BodyText"/>
        <w:rPr>
          <w:sz w:val="20"/>
        </w:rPr>
      </w:pPr>
    </w:p>
    <w:p w14:paraId="7A837BE5" w14:textId="77777777" w:rsidR="00EC012A" w:rsidRDefault="00EC012A">
      <w:pPr>
        <w:pStyle w:val="BodyText"/>
        <w:rPr>
          <w:sz w:val="20"/>
        </w:rPr>
      </w:pPr>
    </w:p>
    <w:p w14:paraId="7A837BE6" w14:textId="77777777" w:rsidR="00EC012A" w:rsidRDefault="00EC012A">
      <w:pPr>
        <w:pStyle w:val="BodyText"/>
        <w:rPr>
          <w:sz w:val="20"/>
        </w:rPr>
      </w:pPr>
    </w:p>
    <w:p w14:paraId="7A837BE7" w14:textId="77777777" w:rsidR="00EC012A" w:rsidRDefault="00EC012A">
      <w:pPr>
        <w:pStyle w:val="BodyText"/>
        <w:rPr>
          <w:sz w:val="20"/>
        </w:rPr>
      </w:pPr>
    </w:p>
    <w:p w14:paraId="7A837BE8" w14:textId="77777777" w:rsidR="00EC012A" w:rsidRDefault="00EC012A">
      <w:pPr>
        <w:pStyle w:val="BodyText"/>
        <w:rPr>
          <w:sz w:val="20"/>
        </w:rPr>
      </w:pPr>
    </w:p>
    <w:p w14:paraId="7A837BE9" w14:textId="77777777" w:rsidR="00EC012A" w:rsidRDefault="00EC012A">
      <w:pPr>
        <w:pStyle w:val="BodyText"/>
        <w:rPr>
          <w:sz w:val="20"/>
        </w:rPr>
      </w:pPr>
    </w:p>
    <w:p w14:paraId="7A837BEA" w14:textId="77777777" w:rsidR="00EC012A" w:rsidRDefault="00EC012A">
      <w:pPr>
        <w:pStyle w:val="BodyText"/>
        <w:rPr>
          <w:sz w:val="20"/>
        </w:rPr>
      </w:pPr>
    </w:p>
    <w:p w14:paraId="7A837BEB" w14:textId="77777777" w:rsidR="00EC012A" w:rsidRDefault="00EC012A">
      <w:pPr>
        <w:pStyle w:val="BodyText"/>
        <w:rPr>
          <w:sz w:val="20"/>
        </w:rPr>
      </w:pPr>
    </w:p>
    <w:p w14:paraId="7A837BEC" w14:textId="77777777" w:rsidR="00EC012A" w:rsidRDefault="00EC012A">
      <w:pPr>
        <w:pStyle w:val="BodyText"/>
        <w:rPr>
          <w:sz w:val="20"/>
        </w:rPr>
      </w:pPr>
    </w:p>
    <w:p w14:paraId="7A837BED" w14:textId="77777777" w:rsidR="00EC012A" w:rsidRDefault="00EC012A">
      <w:pPr>
        <w:pStyle w:val="BodyText"/>
        <w:rPr>
          <w:sz w:val="20"/>
        </w:rPr>
      </w:pPr>
    </w:p>
    <w:p w14:paraId="7A837BEE" w14:textId="77777777" w:rsidR="00EC012A" w:rsidRDefault="00EC012A">
      <w:pPr>
        <w:pStyle w:val="BodyText"/>
        <w:rPr>
          <w:sz w:val="20"/>
        </w:rPr>
      </w:pPr>
    </w:p>
    <w:p w14:paraId="7A837BEF" w14:textId="77777777" w:rsidR="00EC012A" w:rsidRDefault="00EC012A">
      <w:pPr>
        <w:pStyle w:val="BodyText"/>
        <w:rPr>
          <w:sz w:val="20"/>
        </w:rPr>
      </w:pPr>
    </w:p>
    <w:p w14:paraId="7A837BF0" w14:textId="77777777" w:rsidR="00EC012A" w:rsidRDefault="00EC012A">
      <w:pPr>
        <w:pStyle w:val="BodyText"/>
        <w:rPr>
          <w:sz w:val="20"/>
        </w:rPr>
      </w:pPr>
    </w:p>
    <w:p w14:paraId="7A837BF1" w14:textId="77777777" w:rsidR="00EC012A" w:rsidRDefault="00EC012A">
      <w:pPr>
        <w:pStyle w:val="BodyText"/>
        <w:rPr>
          <w:sz w:val="20"/>
        </w:rPr>
      </w:pPr>
    </w:p>
    <w:p w14:paraId="7A837BF2" w14:textId="77777777" w:rsidR="00EC012A" w:rsidRDefault="00EC012A">
      <w:pPr>
        <w:pStyle w:val="BodyText"/>
        <w:rPr>
          <w:sz w:val="20"/>
        </w:rPr>
      </w:pPr>
    </w:p>
    <w:p w14:paraId="7A837BF3" w14:textId="77777777" w:rsidR="00EC012A" w:rsidRDefault="00EC012A">
      <w:pPr>
        <w:pStyle w:val="BodyText"/>
        <w:rPr>
          <w:sz w:val="20"/>
        </w:rPr>
      </w:pPr>
    </w:p>
    <w:p w14:paraId="7A837BF4" w14:textId="77777777" w:rsidR="00EC012A" w:rsidRDefault="00EC012A">
      <w:pPr>
        <w:pStyle w:val="BodyText"/>
        <w:rPr>
          <w:sz w:val="20"/>
        </w:rPr>
      </w:pPr>
    </w:p>
    <w:p w14:paraId="7A837BF5" w14:textId="77777777" w:rsidR="00EC012A" w:rsidRDefault="00EC012A">
      <w:pPr>
        <w:pStyle w:val="BodyText"/>
        <w:rPr>
          <w:sz w:val="20"/>
        </w:rPr>
      </w:pPr>
    </w:p>
    <w:p w14:paraId="7A837BF6" w14:textId="77777777" w:rsidR="00EC012A" w:rsidRDefault="00EC012A">
      <w:pPr>
        <w:pStyle w:val="BodyText"/>
        <w:rPr>
          <w:sz w:val="20"/>
        </w:rPr>
      </w:pPr>
    </w:p>
    <w:p w14:paraId="7A837BF7" w14:textId="77777777" w:rsidR="00EC012A" w:rsidRDefault="00EC012A">
      <w:pPr>
        <w:pStyle w:val="BodyText"/>
        <w:rPr>
          <w:sz w:val="20"/>
        </w:rPr>
      </w:pPr>
    </w:p>
    <w:p w14:paraId="7A837BF8" w14:textId="77777777" w:rsidR="00EC012A" w:rsidRDefault="00EC012A">
      <w:pPr>
        <w:pStyle w:val="BodyText"/>
        <w:rPr>
          <w:sz w:val="20"/>
        </w:rPr>
      </w:pPr>
    </w:p>
    <w:p w14:paraId="7A837BF9" w14:textId="26CC374C" w:rsidR="00EC012A" w:rsidRDefault="00194D79">
      <w:pPr>
        <w:pStyle w:val="BodyText"/>
        <w:spacing w:before="11"/>
        <w:rPr>
          <w:sz w:val="15"/>
        </w:rPr>
      </w:pPr>
      <w:r>
        <w:rPr>
          <w:noProof/>
        </w:rPr>
        <mc:AlternateContent>
          <mc:Choice Requires="wps">
            <w:drawing>
              <wp:anchor distT="0" distB="0" distL="0" distR="0" simplePos="0" relativeHeight="487595008" behindDoc="1" locked="0" layoutInCell="1" allowOverlap="1" wp14:anchorId="7A837C13" wp14:editId="0D0F80C8">
                <wp:simplePos x="0" y="0"/>
                <wp:positionH relativeFrom="page">
                  <wp:posOffset>1125220</wp:posOffset>
                </wp:positionH>
                <wp:positionV relativeFrom="paragraph">
                  <wp:posOffset>138430</wp:posOffset>
                </wp:positionV>
                <wp:extent cx="5525135" cy="6350"/>
                <wp:effectExtent l="0" t="0" r="0" b="0"/>
                <wp:wrapTopAndBottom/>
                <wp:docPr id="2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1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A3C2" id="docshape16" o:spid="_x0000_s1026" style="position:absolute;margin-left:88.6pt;margin-top:10.9pt;width:435.05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" fillcolor="#d9d9d9" stroked="f">
                <w10:wrap type="topAndBottom" anchorx="page"/>
              </v:rect>
            </w:pict>
          </mc:Fallback>
        </mc:AlternateContent>
      </w:r>
    </w:p>
    <w:sectPr w:rsidR="00EC012A">
      <w:headerReference w:type="default" r:id="rId78"/>
      <w:footerReference w:type="default" r:id="rId79"/>
      <w:pgSz w:w="12240" w:h="15840"/>
      <w:pgMar w:top="1520" w:right="700" w:bottom="1200" w:left="140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626B" w14:textId="77777777" w:rsidR="00D92142" w:rsidRDefault="00D92142">
      <w:r>
        <w:separator/>
      </w:r>
    </w:p>
  </w:endnote>
  <w:endnote w:type="continuationSeparator" w:id="0">
    <w:p w14:paraId="5FD208B8" w14:textId="77777777" w:rsidR="00D92142" w:rsidRDefault="00D9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5" w14:textId="6D9A03D7" w:rsidR="00EC012A" w:rsidRDefault="00194D79">
    <w:pPr>
      <w:pStyle w:val="BodyText"/>
      <w:spacing w:line="14" w:lineRule="auto"/>
      <w:rPr>
        <w:sz w:val="12"/>
      </w:rPr>
    </w:pPr>
    <w:r>
      <w:rPr>
        <w:noProof/>
      </w:rPr>
      <mc:AlternateContent>
        <mc:Choice Requires="wps">
          <w:drawing>
            <wp:anchor distT="0" distB="0" distL="114300" distR="114300" simplePos="0" relativeHeight="486807552" behindDoc="1" locked="0" layoutInCell="1" allowOverlap="1" wp14:anchorId="7A837C21" wp14:editId="01A9E3EF">
              <wp:simplePos x="0" y="0"/>
              <wp:positionH relativeFrom="page">
                <wp:posOffset>1036320</wp:posOffset>
              </wp:positionH>
              <wp:positionV relativeFrom="page">
                <wp:posOffset>9296400</wp:posOffset>
              </wp:positionV>
              <wp:extent cx="6174740" cy="6350"/>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5947F" id="docshape2" o:spid="_x0000_s1026" style="position:absolute;margin-left:81.6pt;margin-top:732pt;width:486.2pt;height:.5pt;z-index:-165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" fillcolor="#d9d9d9"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7" w14:textId="77777777" w:rsidR="00EC012A" w:rsidRDefault="00EC012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9" w14:textId="5A90F890" w:rsidR="00EC012A" w:rsidRDefault="00194D79">
    <w:pPr>
      <w:pStyle w:val="BodyText"/>
      <w:spacing w:line="14" w:lineRule="auto"/>
      <w:rPr>
        <w:sz w:val="20"/>
      </w:rPr>
    </w:pPr>
    <w:r>
      <w:rPr>
        <w:noProof/>
      </w:rPr>
      <mc:AlternateContent>
        <mc:Choice Requires="wps">
          <w:drawing>
            <wp:anchor distT="0" distB="0" distL="114300" distR="114300" simplePos="0" relativeHeight="486809088" behindDoc="1" locked="0" layoutInCell="1" allowOverlap="1" wp14:anchorId="7A837C24" wp14:editId="77E6567D">
              <wp:simplePos x="0" y="0"/>
              <wp:positionH relativeFrom="page">
                <wp:posOffset>1036320</wp:posOffset>
              </wp:positionH>
              <wp:positionV relativeFrom="page">
                <wp:posOffset>9296400</wp:posOffset>
              </wp:positionV>
              <wp:extent cx="6174740" cy="6350"/>
              <wp:effectExtent l="0" t="0" r="0" b="0"/>
              <wp:wrapNone/>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68B8" id="docshape5" o:spid="_x0000_s1026" style="position:absolute;margin-left:81.6pt;margin-top:732pt;width:486.2pt;height:.5pt;z-index:-165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486809600" behindDoc="1" locked="0" layoutInCell="1" allowOverlap="1" wp14:anchorId="7A837C25" wp14:editId="060046A1">
              <wp:simplePos x="0" y="0"/>
              <wp:positionH relativeFrom="page">
                <wp:posOffset>7083425</wp:posOffset>
              </wp:positionH>
              <wp:positionV relativeFrom="page">
                <wp:posOffset>9309735</wp:posOffset>
              </wp:positionV>
              <wp:extent cx="232410" cy="165735"/>
              <wp:effectExtent l="0" t="0" r="0" b="0"/>
              <wp:wrapNone/>
              <wp:docPr id="1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1" w14:textId="77777777" w:rsidR="00EC012A" w:rsidRDefault="00194D79">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5" id="_x0000_t202" coordsize="21600,21600" o:spt="202" path="m,l,21600r21600,l21600,xe">
              <v:stroke joinstyle="miter"/>
              <v:path gradientshapeok="t" o:connecttype="rect"/>
            </v:shapetype>
            <v:shape id="docshape6" o:spid="_x0000_s1029" type="#_x0000_t202" style="position:absolute;margin-left:557.75pt;margin-top:733.05pt;width:18.3pt;height:13.05pt;z-index:-165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" filled="f" stroked="f">
              <v:textbox inset="0,0,0,0">
                <w:txbxContent>
                  <w:p w14:paraId="7A837C31" w14:textId="77777777" w:rsidR="00EC012A" w:rsidRDefault="00194D79">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B" w14:textId="34E75F32" w:rsidR="00EC012A" w:rsidRDefault="00194D79">
    <w:pPr>
      <w:pStyle w:val="BodyText"/>
      <w:spacing w:line="14" w:lineRule="auto"/>
      <w:rPr>
        <w:sz w:val="20"/>
      </w:rPr>
    </w:pPr>
    <w:r>
      <w:rPr>
        <w:noProof/>
      </w:rPr>
      <mc:AlternateContent>
        <mc:Choice Requires="wps">
          <w:drawing>
            <wp:anchor distT="0" distB="0" distL="114300" distR="114300" simplePos="0" relativeHeight="486811136" behindDoc="1" locked="0" layoutInCell="1" allowOverlap="1" wp14:anchorId="7A837C28" wp14:editId="541496BB">
              <wp:simplePos x="0" y="0"/>
              <wp:positionH relativeFrom="page">
                <wp:posOffset>1036320</wp:posOffset>
              </wp:positionH>
              <wp:positionV relativeFrom="page">
                <wp:posOffset>9296400</wp:posOffset>
              </wp:positionV>
              <wp:extent cx="6174740" cy="6350"/>
              <wp:effectExtent l="0" t="0" r="0" b="0"/>
              <wp:wrapNone/>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8D07B" id="docshape10" o:spid="_x0000_s1026" style="position:absolute;margin-left:81.6pt;margin-top:732pt;width:486.2pt;height:.5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486811648" behindDoc="1" locked="0" layoutInCell="1" allowOverlap="1" wp14:anchorId="7A837C29" wp14:editId="3D7037C0">
              <wp:simplePos x="0" y="0"/>
              <wp:positionH relativeFrom="page">
                <wp:posOffset>7014210</wp:posOffset>
              </wp:positionH>
              <wp:positionV relativeFrom="page">
                <wp:posOffset>9336405</wp:posOffset>
              </wp:positionV>
              <wp:extent cx="232410" cy="165100"/>
              <wp:effectExtent l="0" t="0" r="0" b="0"/>
              <wp:wrapNone/>
              <wp:docPr id="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4" w14:textId="77777777" w:rsidR="00EC012A" w:rsidRDefault="00194D79">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9" id="_x0000_t202" coordsize="21600,21600" o:spt="202" path="m,l,21600r21600,l21600,xe">
              <v:stroke joinstyle="miter"/>
              <v:path gradientshapeok="t" o:connecttype="rect"/>
            </v:shapetype>
            <v:shape id="docshape11" o:spid="_x0000_s1032" type="#_x0000_t202" style="position:absolute;margin-left:552.3pt;margin-top:735.15pt;width:18.3pt;height:13pt;z-index:-165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" filled="f" stroked="f">
              <v:textbox inset="0,0,0,0">
                <w:txbxContent>
                  <w:p w14:paraId="7A837C34" w14:textId="77777777" w:rsidR="00EC012A" w:rsidRDefault="00194D79">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D" w14:textId="7F935032" w:rsidR="00EC012A" w:rsidRDefault="00194D79">
    <w:pPr>
      <w:pStyle w:val="BodyText"/>
      <w:spacing w:line="14" w:lineRule="auto"/>
      <w:rPr>
        <w:sz w:val="20"/>
      </w:rPr>
    </w:pPr>
    <w:r>
      <w:rPr>
        <w:noProof/>
      </w:rPr>
      <mc:AlternateContent>
        <mc:Choice Requires="wps">
          <w:drawing>
            <wp:anchor distT="0" distB="0" distL="114300" distR="114300" simplePos="0" relativeHeight="486812672" behindDoc="1" locked="0" layoutInCell="1" allowOverlap="1" wp14:anchorId="7A837C2B" wp14:editId="57E176B1">
              <wp:simplePos x="0" y="0"/>
              <wp:positionH relativeFrom="page">
                <wp:posOffset>1036320</wp:posOffset>
              </wp:positionH>
              <wp:positionV relativeFrom="page">
                <wp:posOffset>9296400</wp:posOffset>
              </wp:positionV>
              <wp:extent cx="6174740" cy="6350"/>
              <wp:effectExtent l="0" t="0" r="0" b="0"/>
              <wp:wrapNone/>
              <wp:docPr id="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2CBD0" id="docshape13" o:spid="_x0000_s1026" style="position:absolute;margin-left:81.6pt;margin-top:732pt;width:486.2pt;height:.5pt;z-index:-165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486813184" behindDoc="1" locked="0" layoutInCell="1" allowOverlap="1" wp14:anchorId="7A837C2C" wp14:editId="54E77B9B">
              <wp:simplePos x="0" y="0"/>
              <wp:positionH relativeFrom="page">
                <wp:posOffset>7080885</wp:posOffset>
              </wp:positionH>
              <wp:positionV relativeFrom="page">
                <wp:posOffset>9315450</wp:posOffset>
              </wp:positionV>
              <wp:extent cx="232410" cy="165735"/>
              <wp:effectExtent l="0" t="0" r="0" b="0"/>
              <wp:wrapNone/>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6" w14:textId="77777777" w:rsidR="00EC012A" w:rsidRDefault="00194D79">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C" id="_x0000_t202" coordsize="21600,21600" o:spt="202" path="m,l,21600r21600,l21600,xe">
              <v:stroke joinstyle="miter"/>
              <v:path gradientshapeok="t" o:connecttype="rect"/>
            </v:shapetype>
            <v:shape id="docshape14" o:spid="_x0000_s1034" type="#_x0000_t202" style="position:absolute;margin-left:557.55pt;margin-top:733.5pt;width:18.3pt;height:13.05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" filled="f" stroked="f">
              <v:textbox inset="0,0,0,0">
                <w:txbxContent>
                  <w:p w14:paraId="7A837C36" w14:textId="77777777" w:rsidR="00EC012A" w:rsidRDefault="00194D79">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F" w14:textId="5E98A25E" w:rsidR="00EC012A" w:rsidRDefault="00194D79">
    <w:pPr>
      <w:pStyle w:val="BodyText"/>
      <w:spacing w:line="14" w:lineRule="auto"/>
      <w:rPr>
        <w:sz w:val="20"/>
      </w:rPr>
    </w:pPr>
    <w:r>
      <w:rPr>
        <w:noProof/>
      </w:rPr>
      <mc:AlternateContent>
        <mc:Choice Requires="wps">
          <w:drawing>
            <wp:anchor distT="0" distB="0" distL="114300" distR="114300" simplePos="0" relativeHeight="486813696" behindDoc="1" locked="0" layoutInCell="1" allowOverlap="1" wp14:anchorId="7A837C2D" wp14:editId="125EEC37">
              <wp:simplePos x="0" y="0"/>
              <wp:positionH relativeFrom="page">
                <wp:posOffset>7083425</wp:posOffset>
              </wp:positionH>
              <wp:positionV relativeFrom="page">
                <wp:posOffset>9277350</wp:posOffset>
              </wp:positionV>
              <wp:extent cx="232410" cy="16573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7" w14:textId="77777777" w:rsidR="00EC012A" w:rsidRDefault="00194D79">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D" id="_x0000_t202" coordsize="21600,21600" o:spt="202" path="m,l,21600r21600,l21600,xe">
              <v:stroke joinstyle="miter"/>
              <v:path gradientshapeok="t" o:connecttype="rect"/>
            </v:shapetype>
            <v:shape id="docshape15" o:spid="_x0000_s1035" type="#_x0000_t202" style="position:absolute;margin-left:557.75pt;margin-top:730.5pt;width:18.3pt;height:13.05pt;z-index:-165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" filled="f" stroked="f">
              <v:textbox inset="0,0,0,0">
                <w:txbxContent>
                  <w:p w14:paraId="7A837C37" w14:textId="77777777" w:rsidR="00EC012A" w:rsidRDefault="00194D79">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BD09" w14:textId="77777777" w:rsidR="00D92142" w:rsidRDefault="00D92142">
      <w:r>
        <w:separator/>
      </w:r>
    </w:p>
  </w:footnote>
  <w:footnote w:type="continuationSeparator" w:id="0">
    <w:p w14:paraId="0598321E" w14:textId="77777777" w:rsidR="00D92142" w:rsidRDefault="00D92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4" w14:textId="7E3E31EC" w:rsidR="00EC012A" w:rsidRDefault="00194D79" w:rsidP="00415360">
    <w:pPr>
      <w:pStyle w:val="BodyText"/>
      <w:spacing w:line="14" w:lineRule="auto"/>
      <w:rPr>
        <w:sz w:val="20"/>
      </w:rPr>
    </w:pPr>
    <w:r>
      <w:rPr>
        <w:noProof/>
      </w:rPr>
      <mc:AlternateContent>
        <mc:Choice Requires="wps">
          <w:drawing>
            <wp:anchor distT="0" distB="0" distL="114300" distR="114300" simplePos="0" relativeHeight="486807040" behindDoc="1" locked="0" layoutInCell="1" allowOverlap="1" wp14:anchorId="7A837C20" wp14:editId="5EBBAF62">
              <wp:simplePos x="0" y="0"/>
              <wp:positionH relativeFrom="page">
                <wp:posOffset>196850</wp:posOffset>
              </wp:positionH>
              <wp:positionV relativeFrom="topMargin">
                <wp:align>bottom</wp:align>
              </wp:positionV>
              <wp:extent cx="4229100" cy="349885"/>
              <wp:effectExtent l="0" t="0" r="0" b="12065"/>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BDAF0" w14:textId="57E77289" w:rsidR="00415360" w:rsidRDefault="00415360" w:rsidP="00415360">
                          <w:pPr>
                            <w:spacing w:before="35"/>
                            <w:ind w:left="20"/>
                          </w:pPr>
                          <w:r>
                            <w:t>MSM PA Preceptor</w:t>
                          </w:r>
                          <w:r w:rsidR="00D65E1A">
                            <w:t xml:space="preserve"> Handbook</w:t>
                          </w:r>
                          <w:r>
                            <w:t xml:space="preserve"> 2022-2023. CCC</w:t>
                          </w:r>
                          <w:r>
                            <w:rPr>
                              <w:spacing w:val="-9"/>
                            </w:rPr>
                            <w:t xml:space="preserve"> </w:t>
                          </w:r>
                          <w:r>
                            <w:t>approved</w:t>
                          </w:r>
                          <w:r>
                            <w:t>_</w:t>
                          </w:r>
                          <w:proofErr w:type="gramStart"/>
                          <w:r>
                            <w:rPr>
                              <w:spacing w:val="-2"/>
                            </w:rPr>
                            <w:t>1.12.2023</w:t>
                          </w:r>
                          <w:proofErr w:type="gramEnd"/>
                        </w:p>
                        <w:p w14:paraId="7A837C2E" w14:textId="376F1A97" w:rsidR="00EC012A" w:rsidRDefault="00194D79">
                          <w:pPr>
                            <w:spacing w:line="245" w:lineRule="exact"/>
                            <w:ind w:left="20"/>
                          </w:pP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0" id="_x0000_t202" coordsize="21600,21600" o:spt="202" path="m,l,21600r21600,l21600,xe">
              <v:stroke joinstyle="miter"/>
              <v:path gradientshapeok="t" o:connecttype="rect"/>
            </v:shapetype>
            <v:shape id="docshape1" o:spid="_x0000_s1026" type="#_x0000_t202" style="position:absolute;margin-left:15.5pt;margin-top:0;width:333pt;height:27.55pt;z-index:-165094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" filled="f" stroked="f">
              <v:textbox inset="0,0,0,0">
                <w:txbxContent>
                  <w:p w14:paraId="3C5BDAF0" w14:textId="57E77289" w:rsidR="00415360" w:rsidRDefault="00415360" w:rsidP="00415360">
                    <w:pPr>
                      <w:spacing w:before="35"/>
                      <w:ind w:left="20"/>
                    </w:pPr>
                    <w:r>
                      <w:t>MSM PA Preceptor</w:t>
                    </w:r>
                    <w:r w:rsidR="00D65E1A">
                      <w:t xml:space="preserve"> Handbook</w:t>
                    </w:r>
                    <w:r>
                      <w:t xml:space="preserve"> 2022-2023. CCC</w:t>
                    </w:r>
                    <w:r>
                      <w:rPr>
                        <w:spacing w:val="-9"/>
                      </w:rPr>
                      <w:t xml:space="preserve"> </w:t>
                    </w:r>
                    <w:r>
                      <w:t>approved</w:t>
                    </w:r>
                    <w:r>
                      <w:t>_</w:t>
                    </w:r>
                    <w:proofErr w:type="gramStart"/>
                    <w:r>
                      <w:rPr>
                        <w:spacing w:val="-2"/>
                      </w:rPr>
                      <w:t>1.12.2023</w:t>
                    </w:r>
                    <w:proofErr w:type="gramEnd"/>
                  </w:p>
                  <w:p w14:paraId="7A837C2E" w14:textId="376F1A97" w:rsidR="00EC012A" w:rsidRDefault="00194D79">
                    <w:pPr>
                      <w:spacing w:line="245" w:lineRule="exact"/>
                      <w:ind w:left="20"/>
                    </w:pPr>
                    <w:r>
                      <w:rPr>
                        <w:spacing w:val="-2"/>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6" w14:textId="0E4EA1B3" w:rsidR="00EC012A" w:rsidRDefault="00194D79">
    <w:pPr>
      <w:pStyle w:val="BodyText"/>
      <w:spacing w:line="14" w:lineRule="auto"/>
      <w:rPr>
        <w:sz w:val="20"/>
      </w:rPr>
    </w:pPr>
    <w:r>
      <w:rPr>
        <w:noProof/>
      </w:rPr>
      <mc:AlternateContent>
        <mc:Choice Requires="wps">
          <w:drawing>
            <wp:anchor distT="0" distB="0" distL="114300" distR="114300" simplePos="0" relativeHeight="486808064" behindDoc="1" locked="0" layoutInCell="1" allowOverlap="1" wp14:anchorId="7A837C22" wp14:editId="01F4257B">
              <wp:simplePos x="0" y="0"/>
              <wp:positionH relativeFrom="page">
                <wp:posOffset>1042035</wp:posOffset>
              </wp:positionH>
              <wp:positionV relativeFrom="page">
                <wp:posOffset>365125</wp:posOffset>
              </wp:positionV>
              <wp:extent cx="1370965" cy="165735"/>
              <wp:effectExtent l="0" t="0" r="0" b="0"/>
              <wp:wrapNone/>
              <wp:docPr id="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2F"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2" id="_x0000_t202" coordsize="21600,21600" o:spt="202" path="m,l,21600r21600,l21600,xe">
              <v:stroke joinstyle="miter"/>
              <v:path gradientshapeok="t" o:connecttype="rect"/>
            </v:shapetype>
            <v:shape id="docshape3" o:spid="_x0000_s1027" type="#_x0000_t202" style="position:absolute;margin-left:82.05pt;margin-top:28.75pt;width:107.95pt;height:13.05pt;z-index:-165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" filled="f" stroked="f">
              <v:textbox inset="0,0,0,0">
                <w:txbxContent>
                  <w:p w14:paraId="7A837C2F"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8" w14:textId="43A18608" w:rsidR="00EC012A" w:rsidRDefault="00194D79">
    <w:pPr>
      <w:pStyle w:val="BodyText"/>
      <w:spacing w:line="14" w:lineRule="auto"/>
      <w:rPr>
        <w:sz w:val="20"/>
      </w:rPr>
    </w:pPr>
    <w:r>
      <w:rPr>
        <w:noProof/>
      </w:rPr>
      <mc:AlternateContent>
        <mc:Choice Requires="wps">
          <w:drawing>
            <wp:anchor distT="0" distB="0" distL="114300" distR="114300" simplePos="0" relativeHeight="486808576" behindDoc="1" locked="0" layoutInCell="1" allowOverlap="1" wp14:anchorId="7A837C23" wp14:editId="45BECBE9">
              <wp:simplePos x="0" y="0"/>
              <wp:positionH relativeFrom="page">
                <wp:posOffset>1042035</wp:posOffset>
              </wp:positionH>
              <wp:positionV relativeFrom="page">
                <wp:posOffset>365125</wp:posOffset>
              </wp:positionV>
              <wp:extent cx="1370965" cy="165735"/>
              <wp:effectExtent l="0" t="0" r="0" b="0"/>
              <wp:wrapNone/>
              <wp:docPr id="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0"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3" id="_x0000_t202" coordsize="21600,21600" o:spt="202" path="m,l,21600r21600,l21600,xe">
              <v:stroke joinstyle="miter"/>
              <v:path gradientshapeok="t" o:connecttype="rect"/>
            </v:shapetype>
            <v:shape id="docshape4" o:spid="_x0000_s1028" type="#_x0000_t202" style="position:absolute;margin-left:82.05pt;margin-top:28.75pt;width:107.95pt;height:13.05pt;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" filled="f" stroked="f">
              <v:textbox inset="0,0,0,0">
                <w:txbxContent>
                  <w:p w14:paraId="7A837C30"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A" w14:textId="4CFE3DDE" w:rsidR="00EC012A" w:rsidRDefault="00194D79">
    <w:pPr>
      <w:pStyle w:val="BodyText"/>
      <w:spacing w:line="14" w:lineRule="auto"/>
      <w:rPr>
        <w:sz w:val="20"/>
      </w:rPr>
    </w:pPr>
    <w:r>
      <w:rPr>
        <w:noProof/>
      </w:rPr>
      <mc:AlternateContent>
        <mc:Choice Requires="wps">
          <w:drawing>
            <wp:anchor distT="0" distB="0" distL="114300" distR="114300" simplePos="0" relativeHeight="486810112" behindDoc="1" locked="0" layoutInCell="1" allowOverlap="1" wp14:anchorId="7A837C26" wp14:editId="0B5B6A00">
              <wp:simplePos x="0" y="0"/>
              <wp:positionH relativeFrom="page">
                <wp:posOffset>1042035</wp:posOffset>
              </wp:positionH>
              <wp:positionV relativeFrom="page">
                <wp:posOffset>365125</wp:posOffset>
              </wp:positionV>
              <wp:extent cx="1370965" cy="165735"/>
              <wp:effectExtent l="0" t="0" r="0" b="0"/>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2"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6" id="_x0000_t202" coordsize="21600,21600" o:spt="202" path="m,l,21600r21600,l21600,xe">
              <v:stroke joinstyle="miter"/>
              <v:path gradientshapeok="t" o:connecttype="rect"/>
            </v:shapetype>
            <v:shape id="docshape8" o:spid="_x0000_s1030" type="#_x0000_t202" style="position:absolute;margin-left:82.05pt;margin-top:28.75pt;width:107.95pt;height:13.05pt;z-index:-165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" filled="f" stroked="f">
              <v:textbox inset="0,0,0,0">
                <w:txbxContent>
                  <w:p w14:paraId="7A837C32"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v:textbox>
              <w10:wrap anchorx="page" anchory="page"/>
            </v:shape>
          </w:pict>
        </mc:Fallback>
      </mc:AlternateContent>
    </w:r>
    <w:r>
      <w:rPr>
        <w:noProof/>
      </w:rPr>
      <mc:AlternateContent>
        <mc:Choice Requires="wps">
          <w:drawing>
            <wp:anchor distT="0" distB="0" distL="114300" distR="114300" simplePos="0" relativeHeight="486810624" behindDoc="1" locked="0" layoutInCell="1" allowOverlap="1" wp14:anchorId="7A837C27" wp14:editId="11A2835C">
              <wp:simplePos x="0" y="0"/>
              <wp:positionH relativeFrom="page">
                <wp:posOffset>1042035</wp:posOffset>
              </wp:positionH>
              <wp:positionV relativeFrom="page">
                <wp:posOffset>735965</wp:posOffset>
              </wp:positionV>
              <wp:extent cx="817880" cy="218440"/>
              <wp:effectExtent l="0" t="0" r="0" b="0"/>
              <wp:wrapNone/>
              <wp:docPr id="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3" w14:textId="77777777" w:rsidR="00EC012A" w:rsidRDefault="00194D79">
                          <w:pPr>
                            <w:spacing w:before="19"/>
                            <w:ind w:left="20"/>
                            <w:rPr>
                              <w:rFonts w:ascii="Cambria"/>
                              <w:sz w:val="26"/>
                            </w:rPr>
                          </w:pPr>
                          <w:r>
                            <w:rPr>
                              <w:rFonts w:ascii="Cambria"/>
                              <w:color w:val="365F91"/>
                              <w:spacing w:val="-4"/>
                              <w:sz w:val="26"/>
                            </w:rPr>
                            <w:t>Appendix</w:t>
                          </w:r>
                          <w:r>
                            <w:rPr>
                              <w:rFonts w:ascii="Cambria"/>
                              <w:color w:val="365F91"/>
                              <w:spacing w:val="-1"/>
                              <w:sz w:val="26"/>
                            </w:rPr>
                            <w:t xml:space="preserve"> </w:t>
                          </w:r>
                          <w:r>
                            <w:rPr>
                              <w:rFonts w:ascii="Cambria"/>
                              <w:color w:val="365F91"/>
                              <w:spacing w:val="-10"/>
                              <w:sz w:val="2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7C27" id="docshape9" o:spid="_x0000_s1031" type="#_x0000_t202" style="position:absolute;margin-left:82.05pt;margin-top:57.95pt;width:64.4pt;height:17.2pt;z-index:-165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" filled="f" stroked="f">
              <v:textbox inset="0,0,0,0">
                <w:txbxContent>
                  <w:p w14:paraId="7A837C33" w14:textId="77777777" w:rsidR="00EC012A" w:rsidRDefault="00194D79">
                    <w:pPr>
                      <w:spacing w:before="19"/>
                      <w:ind w:left="20"/>
                      <w:rPr>
                        <w:rFonts w:ascii="Cambria"/>
                        <w:sz w:val="26"/>
                      </w:rPr>
                    </w:pPr>
                    <w:r>
                      <w:rPr>
                        <w:rFonts w:ascii="Cambria"/>
                        <w:color w:val="365F91"/>
                        <w:spacing w:val="-4"/>
                        <w:sz w:val="26"/>
                      </w:rPr>
                      <w:t>Appendix</w:t>
                    </w:r>
                    <w:r>
                      <w:rPr>
                        <w:rFonts w:ascii="Cambria"/>
                        <w:color w:val="365F91"/>
                        <w:spacing w:val="-1"/>
                        <w:sz w:val="26"/>
                      </w:rPr>
                      <w:t xml:space="preserve"> </w:t>
                    </w:r>
                    <w:r>
                      <w:rPr>
                        <w:rFonts w:ascii="Cambria"/>
                        <w:color w:val="365F91"/>
                        <w:spacing w:val="-10"/>
                        <w:sz w:val="26"/>
                      </w:rPr>
                      <w:t>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C" w14:textId="265838FD" w:rsidR="00EC012A" w:rsidRDefault="00194D79">
    <w:pPr>
      <w:pStyle w:val="BodyText"/>
      <w:spacing w:line="14" w:lineRule="auto"/>
      <w:rPr>
        <w:sz w:val="20"/>
      </w:rPr>
    </w:pPr>
    <w:r>
      <w:rPr>
        <w:noProof/>
      </w:rPr>
      <mc:AlternateContent>
        <mc:Choice Requires="wps">
          <w:drawing>
            <wp:anchor distT="0" distB="0" distL="114300" distR="114300" simplePos="0" relativeHeight="486812160" behindDoc="1" locked="0" layoutInCell="1" allowOverlap="1" wp14:anchorId="7A837C2A" wp14:editId="67BBAFE8">
              <wp:simplePos x="0" y="0"/>
              <wp:positionH relativeFrom="page">
                <wp:posOffset>1042035</wp:posOffset>
              </wp:positionH>
              <wp:positionV relativeFrom="page">
                <wp:posOffset>365125</wp:posOffset>
              </wp:positionV>
              <wp:extent cx="1370965" cy="165735"/>
              <wp:effectExtent l="0" t="0" r="0" b="0"/>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7C35"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7C2A" id="_x0000_t202" coordsize="21600,21600" o:spt="202" path="m,l,21600r21600,l21600,xe">
              <v:stroke joinstyle="miter"/>
              <v:path gradientshapeok="t" o:connecttype="rect"/>
            </v:shapetype>
            <v:shape id="docshape12" o:spid="_x0000_s1033" type="#_x0000_t202" style="position:absolute;margin-left:82.05pt;margin-top:28.75pt;width:107.95pt;height:13.05pt;z-index:-165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" filled="f" stroked="f">
              <v:textbox inset="0,0,0,0">
                <w:txbxContent>
                  <w:p w14:paraId="7A837C35" w14:textId="77777777" w:rsidR="00EC012A" w:rsidRDefault="00194D79">
                    <w:pPr>
                      <w:spacing w:line="245" w:lineRule="exact"/>
                      <w:ind w:left="20"/>
                    </w:pPr>
                    <w:r>
                      <w:t>CCC</w:t>
                    </w:r>
                    <w:r>
                      <w:rPr>
                        <w:spacing w:val="-9"/>
                      </w:rPr>
                      <w:t xml:space="preserve"> </w:t>
                    </w:r>
                    <w:r>
                      <w:t>approved</w:t>
                    </w:r>
                    <w:r>
                      <w:rPr>
                        <w:spacing w:val="-8"/>
                      </w:rPr>
                      <w:t xml:space="preserve"> </w:t>
                    </w:r>
                    <w:r>
                      <w:rPr>
                        <w:spacing w:val="-2"/>
                      </w:rPr>
                      <w:t>3.8.2021.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C1E" w14:textId="77777777" w:rsidR="00EC012A" w:rsidRDefault="00EC012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FF9"/>
    <w:multiLevelType w:val="hybridMultilevel"/>
    <w:tmpl w:val="CEC87E1E"/>
    <w:lvl w:ilvl="0" w:tplc="C7020A92">
      <w:numFmt w:val="bullet"/>
      <w:lvlText w:val="o"/>
      <w:lvlJc w:val="left"/>
      <w:pPr>
        <w:ind w:left="1840" w:hanging="360"/>
      </w:pPr>
      <w:rPr>
        <w:rFonts w:ascii="Courier New" w:eastAsia="Courier New" w:hAnsi="Courier New" w:cs="Courier New" w:hint="default"/>
        <w:b w:val="0"/>
        <w:bCs w:val="0"/>
        <w:i w:val="0"/>
        <w:iCs w:val="0"/>
        <w:w w:val="95"/>
        <w:sz w:val="20"/>
        <w:szCs w:val="20"/>
        <w:lang w:val="en-US" w:eastAsia="en-US" w:bidi="ar-SA"/>
      </w:rPr>
    </w:lvl>
    <w:lvl w:ilvl="1" w:tplc="C5A4A4F0">
      <w:numFmt w:val="bullet"/>
      <w:lvlText w:val="•"/>
      <w:lvlJc w:val="left"/>
      <w:pPr>
        <w:ind w:left="2670" w:hanging="360"/>
      </w:pPr>
      <w:rPr>
        <w:rFonts w:hint="default"/>
        <w:lang w:val="en-US" w:eastAsia="en-US" w:bidi="ar-SA"/>
      </w:rPr>
    </w:lvl>
    <w:lvl w:ilvl="2" w:tplc="1F405670">
      <w:numFmt w:val="bullet"/>
      <w:lvlText w:val="•"/>
      <w:lvlJc w:val="left"/>
      <w:pPr>
        <w:ind w:left="3500" w:hanging="360"/>
      </w:pPr>
      <w:rPr>
        <w:rFonts w:hint="default"/>
        <w:lang w:val="en-US" w:eastAsia="en-US" w:bidi="ar-SA"/>
      </w:rPr>
    </w:lvl>
    <w:lvl w:ilvl="3" w:tplc="925C7F32">
      <w:numFmt w:val="bullet"/>
      <w:lvlText w:val="•"/>
      <w:lvlJc w:val="left"/>
      <w:pPr>
        <w:ind w:left="4330" w:hanging="360"/>
      </w:pPr>
      <w:rPr>
        <w:rFonts w:hint="default"/>
        <w:lang w:val="en-US" w:eastAsia="en-US" w:bidi="ar-SA"/>
      </w:rPr>
    </w:lvl>
    <w:lvl w:ilvl="4" w:tplc="FEB28B4A">
      <w:numFmt w:val="bullet"/>
      <w:lvlText w:val="•"/>
      <w:lvlJc w:val="left"/>
      <w:pPr>
        <w:ind w:left="5160" w:hanging="360"/>
      </w:pPr>
      <w:rPr>
        <w:rFonts w:hint="default"/>
        <w:lang w:val="en-US" w:eastAsia="en-US" w:bidi="ar-SA"/>
      </w:rPr>
    </w:lvl>
    <w:lvl w:ilvl="5" w:tplc="39282D2A">
      <w:numFmt w:val="bullet"/>
      <w:lvlText w:val="•"/>
      <w:lvlJc w:val="left"/>
      <w:pPr>
        <w:ind w:left="5990" w:hanging="360"/>
      </w:pPr>
      <w:rPr>
        <w:rFonts w:hint="default"/>
        <w:lang w:val="en-US" w:eastAsia="en-US" w:bidi="ar-SA"/>
      </w:rPr>
    </w:lvl>
    <w:lvl w:ilvl="6" w:tplc="1698053E">
      <w:numFmt w:val="bullet"/>
      <w:lvlText w:val="•"/>
      <w:lvlJc w:val="left"/>
      <w:pPr>
        <w:ind w:left="6820" w:hanging="360"/>
      </w:pPr>
      <w:rPr>
        <w:rFonts w:hint="default"/>
        <w:lang w:val="en-US" w:eastAsia="en-US" w:bidi="ar-SA"/>
      </w:rPr>
    </w:lvl>
    <w:lvl w:ilvl="7" w:tplc="755A7A60">
      <w:numFmt w:val="bullet"/>
      <w:lvlText w:val="•"/>
      <w:lvlJc w:val="left"/>
      <w:pPr>
        <w:ind w:left="7650" w:hanging="360"/>
      </w:pPr>
      <w:rPr>
        <w:rFonts w:hint="default"/>
        <w:lang w:val="en-US" w:eastAsia="en-US" w:bidi="ar-SA"/>
      </w:rPr>
    </w:lvl>
    <w:lvl w:ilvl="8" w:tplc="4E9888A4">
      <w:numFmt w:val="bullet"/>
      <w:lvlText w:val="•"/>
      <w:lvlJc w:val="left"/>
      <w:pPr>
        <w:ind w:left="8480" w:hanging="360"/>
      </w:pPr>
      <w:rPr>
        <w:rFonts w:hint="default"/>
        <w:lang w:val="en-US" w:eastAsia="en-US" w:bidi="ar-SA"/>
      </w:rPr>
    </w:lvl>
  </w:abstractNum>
  <w:abstractNum w:abstractNumId="1" w15:restartNumberingAfterBreak="0">
    <w:nsid w:val="17500046"/>
    <w:multiLevelType w:val="hybridMultilevel"/>
    <w:tmpl w:val="39E09BDA"/>
    <w:lvl w:ilvl="0" w:tplc="A6EC30B8">
      <w:numFmt w:val="bullet"/>
      <w:lvlText w:val="•"/>
      <w:lvlJc w:val="left"/>
      <w:pPr>
        <w:ind w:left="1264" w:hanging="432"/>
      </w:pPr>
      <w:rPr>
        <w:rFonts w:ascii="Arial" w:eastAsia="Arial" w:hAnsi="Arial" w:cs="Arial" w:hint="default"/>
        <w:b w:val="0"/>
        <w:bCs w:val="0"/>
        <w:i w:val="0"/>
        <w:iCs w:val="0"/>
        <w:w w:val="100"/>
        <w:sz w:val="24"/>
        <w:szCs w:val="24"/>
        <w:lang w:val="en-US" w:eastAsia="en-US" w:bidi="ar-SA"/>
      </w:rPr>
    </w:lvl>
    <w:lvl w:ilvl="1" w:tplc="8B72049C">
      <w:numFmt w:val="bullet"/>
      <w:lvlText w:val=""/>
      <w:lvlJc w:val="left"/>
      <w:pPr>
        <w:ind w:left="2020" w:hanging="360"/>
      </w:pPr>
      <w:rPr>
        <w:rFonts w:ascii="Wingdings" w:eastAsia="Wingdings" w:hAnsi="Wingdings" w:cs="Wingdings" w:hint="default"/>
        <w:b w:val="0"/>
        <w:bCs w:val="0"/>
        <w:i w:val="0"/>
        <w:iCs w:val="0"/>
        <w:w w:val="100"/>
        <w:sz w:val="24"/>
        <w:szCs w:val="24"/>
        <w:lang w:val="en-US" w:eastAsia="en-US" w:bidi="ar-SA"/>
      </w:rPr>
    </w:lvl>
    <w:lvl w:ilvl="2" w:tplc="2170338C">
      <w:numFmt w:val="bullet"/>
      <w:lvlText w:val="•"/>
      <w:lvlJc w:val="left"/>
      <w:pPr>
        <w:ind w:left="2922" w:hanging="360"/>
      </w:pPr>
      <w:rPr>
        <w:rFonts w:hint="default"/>
        <w:lang w:val="en-US" w:eastAsia="en-US" w:bidi="ar-SA"/>
      </w:rPr>
    </w:lvl>
    <w:lvl w:ilvl="3" w:tplc="DE04D8BE">
      <w:numFmt w:val="bullet"/>
      <w:lvlText w:val="•"/>
      <w:lvlJc w:val="left"/>
      <w:pPr>
        <w:ind w:left="3824" w:hanging="360"/>
      </w:pPr>
      <w:rPr>
        <w:rFonts w:hint="default"/>
        <w:lang w:val="en-US" w:eastAsia="en-US" w:bidi="ar-SA"/>
      </w:rPr>
    </w:lvl>
    <w:lvl w:ilvl="4" w:tplc="A8427FCC">
      <w:numFmt w:val="bullet"/>
      <w:lvlText w:val="•"/>
      <w:lvlJc w:val="left"/>
      <w:pPr>
        <w:ind w:left="4726" w:hanging="360"/>
      </w:pPr>
      <w:rPr>
        <w:rFonts w:hint="default"/>
        <w:lang w:val="en-US" w:eastAsia="en-US" w:bidi="ar-SA"/>
      </w:rPr>
    </w:lvl>
    <w:lvl w:ilvl="5" w:tplc="26EA6048">
      <w:numFmt w:val="bullet"/>
      <w:lvlText w:val="•"/>
      <w:lvlJc w:val="left"/>
      <w:pPr>
        <w:ind w:left="5628" w:hanging="360"/>
      </w:pPr>
      <w:rPr>
        <w:rFonts w:hint="default"/>
        <w:lang w:val="en-US" w:eastAsia="en-US" w:bidi="ar-SA"/>
      </w:rPr>
    </w:lvl>
    <w:lvl w:ilvl="6" w:tplc="3F6EB732">
      <w:numFmt w:val="bullet"/>
      <w:lvlText w:val="•"/>
      <w:lvlJc w:val="left"/>
      <w:pPr>
        <w:ind w:left="6531" w:hanging="360"/>
      </w:pPr>
      <w:rPr>
        <w:rFonts w:hint="default"/>
        <w:lang w:val="en-US" w:eastAsia="en-US" w:bidi="ar-SA"/>
      </w:rPr>
    </w:lvl>
    <w:lvl w:ilvl="7" w:tplc="73ECC9AC">
      <w:numFmt w:val="bullet"/>
      <w:lvlText w:val="•"/>
      <w:lvlJc w:val="left"/>
      <w:pPr>
        <w:ind w:left="7433" w:hanging="360"/>
      </w:pPr>
      <w:rPr>
        <w:rFonts w:hint="default"/>
        <w:lang w:val="en-US" w:eastAsia="en-US" w:bidi="ar-SA"/>
      </w:rPr>
    </w:lvl>
    <w:lvl w:ilvl="8" w:tplc="4A48449A">
      <w:numFmt w:val="bullet"/>
      <w:lvlText w:val="•"/>
      <w:lvlJc w:val="left"/>
      <w:pPr>
        <w:ind w:left="8335" w:hanging="360"/>
      </w:pPr>
      <w:rPr>
        <w:rFonts w:hint="default"/>
        <w:lang w:val="en-US" w:eastAsia="en-US" w:bidi="ar-SA"/>
      </w:rPr>
    </w:lvl>
  </w:abstractNum>
  <w:abstractNum w:abstractNumId="2" w15:restartNumberingAfterBreak="0">
    <w:nsid w:val="1A4E5C1B"/>
    <w:multiLevelType w:val="hybridMultilevel"/>
    <w:tmpl w:val="9B8E183E"/>
    <w:lvl w:ilvl="0" w:tplc="66B8FB66">
      <w:numFmt w:val="bullet"/>
      <w:lvlText w:val=""/>
      <w:lvlJc w:val="left"/>
      <w:pPr>
        <w:ind w:left="2060" w:hanging="365"/>
      </w:pPr>
      <w:rPr>
        <w:rFonts w:ascii="Symbol" w:eastAsia="Symbol" w:hAnsi="Symbol" w:cs="Symbol" w:hint="default"/>
        <w:b w:val="0"/>
        <w:bCs w:val="0"/>
        <w:i w:val="0"/>
        <w:iCs w:val="0"/>
        <w:w w:val="100"/>
        <w:sz w:val="22"/>
        <w:szCs w:val="22"/>
        <w:lang w:val="en-US" w:eastAsia="en-US" w:bidi="ar-SA"/>
      </w:rPr>
    </w:lvl>
    <w:lvl w:ilvl="1" w:tplc="FE5A4A78">
      <w:numFmt w:val="bullet"/>
      <w:lvlText w:val="•"/>
      <w:lvlJc w:val="left"/>
      <w:pPr>
        <w:ind w:left="2868" w:hanging="365"/>
      </w:pPr>
      <w:rPr>
        <w:rFonts w:hint="default"/>
        <w:lang w:val="en-US" w:eastAsia="en-US" w:bidi="ar-SA"/>
      </w:rPr>
    </w:lvl>
    <w:lvl w:ilvl="2" w:tplc="51BADBDC">
      <w:numFmt w:val="bullet"/>
      <w:lvlText w:val="•"/>
      <w:lvlJc w:val="left"/>
      <w:pPr>
        <w:ind w:left="3676" w:hanging="365"/>
      </w:pPr>
      <w:rPr>
        <w:rFonts w:hint="default"/>
        <w:lang w:val="en-US" w:eastAsia="en-US" w:bidi="ar-SA"/>
      </w:rPr>
    </w:lvl>
    <w:lvl w:ilvl="3" w:tplc="195E7070">
      <w:numFmt w:val="bullet"/>
      <w:lvlText w:val="•"/>
      <w:lvlJc w:val="left"/>
      <w:pPr>
        <w:ind w:left="4484" w:hanging="365"/>
      </w:pPr>
      <w:rPr>
        <w:rFonts w:hint="default"/>
        <w:lang w:val="en-US" w:eastAsia="en-US" w:bidi="ar-SA"/>
      </w:rPr>
    </w:lvl>
    <w:lvl w:ilvl="4" w:tplc="E8D83A50">
      <w:numFmt w:val="bullet"/>
      <w:lvlText w:val="•"/>
      <w:lvlJc w:val="left"/>
      <w:pPr>
        <w:ind w:left="5292" w:hanging="365"/>
      </w:pPr>
      <w:rPr>
        <w:rFonts w:hint="default"/>
        <w:lang w:val="en-US" w:eastAsia="en-US" w:bidi="ar-SA"/>
      </w:rPr>
    </w:lvl>
    <w:lvl w:ilvl="5" w:tplc="6C206588">
      <w:numFmt w:val="bullet"/>
      <w:lvlText w:val="•"/>
      <w:lvlJc w:val="left"/>
      <w:pPr>
        <w:ind w:left="6100" w:hanging="365"/>
      </w:pPr>
      <w:rPr>
        <w:rFonts w:hint="default"/>
        <w:lang w:val="en-US" w:eastAsia="en-US" w:bidi="ar-SA"/>
      </w:rPr>
    </w:lvl>
    <w:lvl w:ilvl="6" w:tplc="7C949F74">
      <w:numFmt w:val="bullet"/>
      <w:lvlText w:val="•"/>
      <w:lvlJc w:val="left"/>
      <w:pPr>
        <w:ind w:left="6908" w:hanging="365"/>
      </w:pPr>
      <w:rPr>
        <w:rFonts w:hint="default"/>
        <w:lang w:val="en-US" w:eastAsia="en-US" w:bidi="ar-SA"/>
      </w:rPr>
    </w:lvl>
    <w:lvl w:ilvl="7" w:tplc="AA888CA6">
      <w:numFmt w:val="bullet"/>
      <w:lvlText w:val="•"/>
      <w:lvlJc w:val="left"/>
      <w:pPr>
        <w:ind w:left="7716" w:hanging="365"/>
      </w:pPr>
      <w:rPr>
        <w:rFonts w:hint="default"/>
        <w:lang w:val="en-US" w:eastAsia="en-US" w:bidi="ar-SA"/>
      </w:rPr>
    </w:lvl>
    <w:lvl w:ilvl="8" w:tplc="58E4846E">
      <w:numFmt w:val="bullet"/>
      <w:lvlText w:val="•"/>
      <w:lvlJc w:val="left"/>
      <w:pPr>
        <w:ind w:left="8524" w:hanging="365"/>
      </w:pPr>
      <w:rPr>
        <w:rFonts w:hint="default"/>
        <w:lang w:val="en-US" w:eastAsia="en-US" w:bidi="ar-SA"/>
      </w:rPr>
    </w:lvl>
  </w:abstractNum>
  <w:abstractNum w:abstractNumId="3" w15:restartNumberingAfterBreak="0">
    <w:nsid w:val="1FBF1195"/>
    <w:multiLevelType w:val="multilevel"/>
    <w:tmpl w:val="5FB077CA"/>
    <w:lvl w:ilvl="0">
      <w:start w:val="1"/>
      <w:numFmt w:val="decimal"/>
      <w:lvlText w:val="%1."/>
      <w:lvlJc w:val="left"/>
      <w:pPr>
        <w:ind w:left="980" w:hanging="363"/>
        <w:jc w:val="left"/>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841" w:hanging="452"/>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997" w:hanging="452"/>
      </w:pPr>
      <w:rPr>
        <w:rFonts w:hint="default"/>
        <w:lang w:val="en-US" w:eastAsia="en-US" w:bidi="ar-SA"/>
      </w:rPr>
    </w:lvl>
    <w:lvl w:ilvl="3">
      <w:numFmt w:val="bullet"/>
      <w:lvlText w:val="•"/>
      <w:lvlJc w:val="left"/>
      <w:pPr>
        <w:ind w:left="3015" w:hanging="452"/>
      </w:pPr>
      <w:rPr>
        <w:rFonts w:hint="default"/>
        <w:lang w:val="en-US" w:eastAsia="en-US" w:bidi="ar-SA"/>
      </w:rPr>
    </w:lvl>
    <w:lvl w:ilvl="4">
      <w:numFmt w:val="bullet"/>
      <w:lvlText w:val="•"/>
      <w:lvlJc w:val="left"/>
      <w:pPr>
        <w:ind w:left="4033" w:hanging="452"/>
      </w:pPr>
      <w:rPr>
        <w:rFonts w:hint="default"/>
        <w:lang w:val="en-US" w:eastAsia="en-US" w:bidi="ar-SA"/>
      </w:rPr>
    </w:lvl>
    <w:lvl w:ilvl="5">
      <w:numFmt w:val="bullet"/>
      <w:lvlText w:val="•"/>
      <w:lvlJc w:val="left"/>
      <w:pPr>
        <w:ind w:left="5051" w:hanging="452"/>
      </w:pPr>
      <w:rPr>
        <w:rFonts w:hint="default"/>
        <w:lang w:val="en-US" w:eastAsia="en-US" w:bidi="ar-SA"/>
      </w:rPr>
    </w:lvl>
    <w:lvl w:ilvl="6">
      <w:numFmt w:val="bullet"/>
      <w:lvlText w:val="•"/>
      <w:lvlJc w:val="left"/>
      <w:pPr>
        <w:ind w:left="6068" w:hanging="452"/>
      </w:pPr>
      <w:rPr>
        <w:rFonts w:hint="default"/>
        <w:lang w:val="en-US" w:eastAsia="en-US" w:bidi="ar-SA"/>
      </w:rPr>
    </w:lvl>
    <w:lvl w:ilvl="7">
      <w:numFmt w:val="bullet"/>
      <w:lvlText w:val="•"/>
      <w:lvlJc w:val="left"/>
      <w:pPr>
        <w:ind w:left="7086" w:hanging="452"/>
      </w:pPr>
      <w:rPr>
        <w:rFonts w:hint="default"/>
        <w:lang w:val="en-US" w:eastAsia="en-US" w:bidi="ar-SA"/>
      </w:rPr>
    </w:lvl>
    <w:lvl w:ilvl="8">
      <w:numFmt w:val="bullet"/>
      <w:lvlText w:val="•"/>
      <w:lvlJc w:val="left"/>
      <w:pPr>
        <w:ind w:left="8104" w:hanging="452"/>
      </w:pPr>
      <w:rPr>
        <w:rFonts w:hint="default"/>
        <w:lang w:val="en-US" w:eastAsia="en-US" w:bidi="ar-SA"/>
      </w:rPr>
    </w:lvl>
  </w:abstractNum>
  <w:abstractNum w:abstractNumId="4" w15:restartNumberingAfterBreak="0">
    <w:nsid w:val="20A22471"/>
    <w:multiLevelType w:val="hybridMultilevel"/>
    <w:tmpl w:val="9C18D744"/>
    <w:lvl w:ilvl="0" w:tplc="E4E4A2BA">
      <w:start w:val="1"/>
      <w:numFmt w:val="upperLetter"/>
      <w:lvlText w:val="%1."/>
      <w:lvlJc w:val="left"/>
      <w:pPr>
        <w:ind w:left="1067" w:hanging="360"/>
        <w:jc w:val="left"/>
      </w:pPr>
      <w:rPr>
        <w:rFonts w:ascii="Calibri" w:eastAsia="Calibri" w:hAnsi="Calibri" w:cs="Calibri" w:hint="default"/>
        <w:b w:val="0"/>
        <w:bCs w:val="0"/>
        <w:i w:val="0"/>
        <w:iCs w:val="0"/>
        <w:spacing w:val="-5"/>
        <w:w w:val="100"/>
        <w:sz w:val="24"/>
        <w:szCs w:val="24"/>
        <w:lang w:val="en-US" w:eastAsia="en-US" w:bidi="ar-SA"/>
      </w:rPr>
    </w:lvl>
    <w:lvl w:ilvl="1" w:tplc="26DAE792">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2" w:tplc="801AECDC">
      <w:numFmt w:val="bullet"/>
      <w:lvlText w:val="•"/>
      <w:lvlJc w:val="left"/>
      <w:pPr>
        <w:ind w:left="2762" w:hanging="360"/>
      </w:pPr>
      <w:rPr>
        <w:rFonts w:hint="default"/>
        <w:lang w:val="en-US" w:eastAsia="en-US" w:bidi="ar-SA"/>
      </w:rPr>
    </w:lvl>
    <w:lvl w:ilvl="3" w:tplc="4EA2F4BA">
      <w:numFmt w:val="bullet"/>
      <w:lvlText w:val="•"/>
      <w:lvlJc w:val="left"/>
      <w:pPr>
        <w:ind w:left="3684" w:hanging="360"/>
      </w:pPr>
      <w:rPr>
        <w:rFonts w:hint="default"/>
        <w:lang w:val="en-US" w:eastAsia="en-US" w:bidi="ar-SA"/>
      </w:rPr>
    </w:lvl>
    <w:lvl w:ilvl="4" w:tplc="2208FF6A">
      <w:numFmt w:val="bullet"/>
      <w:lvlText w:val="•"/>
      <w:lvlJc w:val="left"/>
      <w:pPr>
        <w:ind w:left="4606" w:hanging="360"/>
      </w:pPr>
      <w:rPr>
        <w:rFonts w:hint="default"/>
        <w:lang w:val="en-US" w:eastAsia="en-US" w:bidi="ar-SA"/>
      </w:rPr>
    </w:lvl>
    <w:lvl w:ilvl="5" w:tplc="0AF016D4">
      <w:numFmt w:val="bullet"/>
      <w:lvlText w:val="•"/>
      <w:lvlJc w:val="left"/>
      <w:pPr>
        <w:ind w:left="5528" w:hanging="360"/>
      </w:pPr>
      <w:rPr>
        <w:rFonts w:hint="default"/>
        <w:lang w:val="en-US" w:eastAsia="en-US" w:bidi="ar-SA"/>
      </w:rPr>
    </w:lvl>
    <w:lvl w:ilvl="6" w:tplc="15B41F8E">
      <w:numFmt w:val="bullet"/>
      <w:lvlText w:val="•"/>
      <w:lvlJc w:val="left"/>
      <w:pPr>
        <w:ind w:left="6451" w:hanging="360"/>
      </w:pPr>
      <w:rPr>
        <w:rFonts w:hint="default"/>
        <w:lang w:val="en-US" w:eastAsia="en-US" w:bidi="ar-SA"/>
      </w:rPr>
    </w:lvl>
    <w:lvl w:ilvl="7" w:tplc="10A858D2">
      <w:numFmt w:val="bullet"/>
      <w:lvlText w:val="•"/>
      <w:lvlJc w:val="left"/>
      <w:pPr>
        <w:ind w:left="7373" w:hanging="360"/>
      </w:pPr>
      <w:rPr>
        <w:rFonts w:hint="default"/>
        <w:lang w:val="en-US" w:eastAsia="en-US" w:bidi="ar-SA"/>
      </w:rPr>
    </w:lvl>
    <w:lvl w:ilvl="8" w:tplc="E7BE08B2">
      <w:numFmt w:val="bullet"/>
      <w:lvlText w:val="•"/>
      <w:lvlJc w:val="left"/>
      <w:pPr>
        <w:ind w:left="8295" w:hanging="360"/>
      </w:pPr>
      <w:rPr>
        <w:rFonts w:hint="default"/>
        <w:lang w:val="en-US" w:eastAsia="en-US" w:bidi="ar-SA"/>
      </w:rPr>
    </w:lvl>
  </w:abstractNum>
  <w:abstractNum w:abstractNumId="5" w15:restartNumberingAfterBreak="0">
    <w:nsid w:val="2D6A6707"/>
    <w:multiLevelType w:val="hybridMultilevel"/>
    <w:tmpl w:val="A7D8B2D2"/>
    <w:lvl w:ilvl="0" w:tplc="B65436B2">
      <w:start w:val="1"/>
      <w:numFmt w:val="decimal"/>
      <w:lvlText w:val="%1."/>
      <w:lvlJc w:val="left"/>
      <w:pPr>
        <w:ind w:left="980" w:hanging="360"/>
        <w:jc w:val="left"/>
      </w:pPr>
      <w:rPr>
        <w:rFonts w:ascii="Calibri" w:eastAsia="Calibri" w:hAnsi="Calibri" w:cs="Calibri" w:hint="default"/>
        <w:b w:val="0"/>
        <w:bCs w:val="0"/>
        <w:i w:val="0"/>
        <w:iCs w:val="0"/>
        <w:spacing w:val="-2"/>
        <w:w w:val="100"/>
        <w:sz w:val="24"/>
        <w:szCs w:val="24"/>
        <w:lang w:val="en-US" w:eastAsia="en-US" w:bidi="ar-SA"/>
      </w:rPr>
    </w:lvl>
    <w:lvl w:ilvl="1" w:tplc="D01088DC">
      <w:numFmt w:val="bullet"/>
      <w:lvlText w:val=""/>
      <w:lvlJc w:val="left"/>
      <w:pPr>
        <w:ind w:left="980" w:hanging="363"/>
      </w:pPr>
      <w:rPr>
        <w:rFonts w:ascii="Symbol" w:eastAsia="Symbol" w:hAnsi="Symbol" w:cs="Symbol" w:hint="default"/>
        <w:b w:val="0"/>
        <w:bCs w:val="0"/>
        <w:i w:val="0"/>
        <w:iCs w:val="0"/>
        <w:w w:val="100"/>
        <w:sz w:val="24"/>
        <w:szCs w:val="24"/>
        <w:lang w:val="en-US" w:eastAsia="en-US" w:bidi="ar-SA"/>
      </w:rPr>
    </w:lvl>
    <w:lvl w:ilvl="2" w:tplc="DC8EEEC6">
      <w:numFmt w:val="bullet"/>
      <w:lvlText w:val="o"/>
      <w:lvlJc w:val="left"/>
      <w:pPr>
        <w:ind w:left="1700" w:hanging="360"/>
      </w:pPr>
      <w:rPr>
        <w:rFonts w:ascii="Courier New" w:eastAsia="Courier New" w:hAnsi="Courier New" w:cs="Courier New" w:hint="default"/>
        <w:b w:val="0"/>
        <w:bCs w:val="0"/>
        <w:i w:val="0"/>
        <w:iCs w:val="0"/>
        <w:w w:val="100"/>
        <w:sz w:val="24"/>
        <w:szCs w:val="24"/>
        <w:lang w:val="en-US" w:eastAsia="en-US" w:bidi="ar-SA"/>
      </w:rPr>
    </w:lvl>
    <w:lvl w:ilvl="3" w:tplc="BE4E67C0">
      <w:numFmt w:val="bullet"/>
      <w:lvlText w:val="•"/>
      <w:lvlJc w:val="left"/>
      <w:pPr>
        <w:ind w:left="3575" w:hanging="360"/>
      </w:pPr>
      <w:rPr>
        <w:rFonts w:hint="default"/>
        <w:lang w:val="en-US" w:eastAsia="en-US" w:bidi="ar-SA"/>
      </w:rPr>
    </w:lvl>
    <w:lvl w:ilvl="4" w:tplc="CD386F80">
      <w:numFmt w:val="bullet"/>
      <w:lvlText w:val="•"/>
      <w:lvlJc w:val="left"/>
      <w:pPr>
        <w:ind w:left="4513" w:hanging="360"/>
      </w:pPr>
      <w:rPr>
        <w:rFonts w:hint="default"/>
        <w:lang w:val="en-US" w:eastAsia="en-US" w:bidi="ar-SA"/>
      </w:rPr>
    </w:lvl>
    <w:lvl w:ilvl="5" w:tplc="DA2674A6">
      <w:numFmt w:val="bullet"/>
      <w:lvlText w:val="•"/>
      <w:lvlJc w:val="left"/>
      <w:pPr>
        <w:ind w:left="5451" w:hanging="360"/>
      </w:pPr>
      <w:rPr>
        <w:rFonts w:hint="default"/>
        <w:lang w:val="en-US" w:eastAsia="en-US" w:bidi="ar-SA"/>
      </w:rPr>
    </w:lvl>
    <w:lvl w:ilvl="6" w:tplc="6812E286">
      <w:numFmt w:val="bullet"/>
      <w:lvlText w:val="•"/>
      <w:lvlJc w:val="left"/>
      <w:pPr>
        <w:ind w:left="6388" w:hanging="360"/>
      </w:pPr>
      <w:rPr>
        <w:rFonts w:hint="default"/>
        <w:lang w:val="en-US" w:eastAsia="en-US" w:bidi="ar-SA"/>
      </w:rPr>
    </w:lvl>
    <w:lvl w:ilvl="7" w:tplc="B52E24A0">
      <w:numFmt w:val="bullet"/>
      <w:lvlText w:val="•"/>
      <w:lvlJc w:val="left"/>
      <w:pPr>
        <w:ind w:left="7326" w:hanging="360"/>
      </w:pPr>
      <w:rPr>
        <w:rFonts w:hint="default"/>
        <w:lang w:val="en-US" w:eastAsia="en-US" w:bidi="ar-SA"/>
      </w:rPr>
    </w:lvl>
    <w:lvl w:ilvl="8" w:tplc="6B26FD70">
      <w:numFmt w:val="bullet"/>
      <w:lvlText w:val="•"/>
      <w:lvlJc w:val="left"/>
      <w:pPr>
        <w:ind w:left="8264" w:hanging="360"/>
      </w:pPr>
      <w:rPr>
        <w:rFonts w:hint="default"/>
        <w:lang w:val="en-US" w:eastAsia="en-US" w:bidi="ar-SA"/>
      </w:rPr>
    </w:lvl>
  </w:abstractNum>
  <w:abstractNum w:abstractNumId="6" w15:restartNumberingAfterBreak="0">
    <w:nsid w:val="2F307EB7"/>
    <w:multiLevelType w:val="hybridMultilevel"/>
    <w:tmpl w:val="3250B1D6"/>
    <w:lvl w:ilvl="0" w:tplc="0CDA697A">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01C6778E">
      <w:numFmt w:val="bullet"/>
      <w:lvlText w:val=""/>
      <w:lvlJc w:val="left"/>
      <w:pPr>
        <w:ind w:left="1124" w:hanging="356"/>
      </w:pPr>
      <w:rPr>
        <w:rFonts w:ascii="Symbol" w:eastAsia="Symbol" w:hAnsi="Symbol" w:cs="Symbol" w:hint="default"/>
        <w:b w:val="0"/>
        <w:bCs w:val="0"/>
        <w:i w:val="0"/>
        <w:iCs w:val="0"/>
        <w:w w:val="100"/>
        <w:sz w:val="24"/>
        <w:szCs w:val="24"/>
        <w:lang w:val="en-US" w:eastAsia="en-US" w:bidi="ar-SA"/>
      </w:rPr>
    </w:lvl>
    <w:lvl w:ilvl="2" w:tplc="FB7E9630">
      <w:numFmt w:val="bullet"/>
      <w:lvlText w:val="•"/>
      <w:lvlJc w:val="left"/>
      <w:pPr>
        <w:ind w:left="2122" w:hanging="356"/>
      </w:pPr>
      <w:rPr>
        <w:rFonts w:hint="default"/>
        <w:lang w:val="en-US" w:eastAsia="en-US" w:bidi="ar-SA"/>
      </w:rPr>
    </w:lvl>
    <w:lvl w:ilvl="3" w:tplc="33360966">
      <w:numFmt w:val="bullet"/>
      <w:lvlText w:val="•"/>
      <w:lvlJc w:val="left"/>
      <w:pPr>
        <w:ind w:left="3124" w:hanging="356"/>
      </w:pPr>
      <w:rPr>
        <w:rFonts w:hint="default"/>
        <w:lang w:val="en-US" w:eastAsia="en-US" w:bidi="ar-SA"/>
      </w:rPr>
    </w:lvl>
    <w:lvl w:ilvl="4" w:tplc="F0D26C0E">
      <w:numFmt w:val="bullet"/>
      <w:lvlText w:val="•"/>
      <w:lvlJc w:val="left"/>
      <w:pPr>
        <w:ind w:left="4126" w:hanging="356"/>
      </w:pPr>
      <w:rPr>
        <w:rFonts w:hint="default"/>
        <w:lang w:val="en-US" w:eastAsia="en-US" w:bidi="ar-SA"/>
      </w:rPr>
    </w:lvl>
    <w:lvl w:ilvl="5" w:tplc="BDE0D9EA">
      <w:numFmt w:val="bullet"/>
      <w:lvlText w:val="•"/>
      <w:lvlJc w:val="left"/>
      <w:pPr>
        <w:ind w:left="5128" w:hanging="356"/>
      </w:pPr>
      <w:rPr>
        <w:rFonts w:hint="default"/>
        <w:lang w:val="en-US" w:eastAsia="en-US" w:bidi="ar-SA"/>
      </w:rPr>
    </w:lvl>
    <w:lvl w:ilvl="6" w:tplc="8DE63E84">
      <w:numFmt w:val="bullet"/>
      <w:lvlText w:val="•"/>
      <w:lvlJc w:val="left"/>
      <w:pPr>
        <w:ind w:left="6131" w:hanging="356"/>
      </w:pPr>
      <w:rPr>
        <w:rFonts w:hint="default"/>
        <w:lang w:val="en-US" w:eastAsia="en-US" w:bidi="ar-SA"/>
      </w:rPr>
    </w:lvl>
    <w:lvl w:ilvl="7" w:tplc="BEBA8EB6">
      <w:numFmt w:val="bullet"/>
      <w:lvlText w:val="•"/>
      <w:lvlJc w:val="left"/>
      <w:pPr>
        <w:ind w:left="7133" w:hanging="356"/>
      </w:pPr>
      <w:rPr>
        <w:rFonts w:hint="default"/>
        <w:lang w:val="en-US" w:eastAsia="en-US" w:bidi="ar-SA"/>
      </w:rPr>
    </w:lvl>
    <w:lvl w:ilvl="8" w:tplc="6C5EC5EA">
      <w:numFmt w:val="bullet"/>
      <w:lvlText w:val="•"/>
      <w:lvlJc w:val="left"/>
      <w:pPr>
        <w:ind w:left="8135" w:hanging="356"/>
      </w:pPr>
      <w:rPr>
        <w:rFonts w:hint="default"/>
        <w:lang w:val="en-US" w:eastAsia="en-US" w:bidi="ar-SA"/>
      </w:rPr>
    </w:lvl>
  </w:abstractNum>
  <w:abstractNum w:abstractNumId="7" w15:restartNumberingAfterBreak="0">
    <w:nsid w:val="39E37573"/>
    <w:multiLevelType w:val="multilevel"/>
    <w:tmpl w:val="3740F428"/>
    <w:lvl w:ilvl="0">
      <w:start w:val="1"/>
      <w:numFmt w:val="decimal"/>
      <w:lvlText w:val="%1."/>
      <w:lvlJc w:val="left"/>
      <w:pPr>
        <w:ind w:left="980" w:hanging="360"/>
        <w:jc w:val="left"/>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841" w:hanging="860"/>
        <w:jc w:val="right"/>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981" w:hanging="552"/>
        <w:jc w:val="left"/>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3015" w:hanging="552"/>
      </w:pPr>
      <w:rPr>
        <w:rFonts w:hint="default"/>
        <w:lang w:val="en-US" w:eastAsia="en-US" w:bidi="ar-SA"/>
      </w:rPr>
    </w:lvl>
    <w:lvl w:ilvl="4">
      <w:numFmt w:val="bullet"/>
      <w:lvlText w:val="•"/>
      <w:lvlJc w:val="left"/>
      <w:pPr>
        <w:ind w:left="4033" w:hanging="552"/>
      </w:pPr>
      <w:rPr>
        <w:rFonts w:hint="default"/>
        <w:lang w:val="en-US" w:eastAsia="en-US" w:bidi="ar-SA"/>
      </w:rPr>
    </w:lvl>
    <w:lvl w:ilvl="5">
      <w:numFmt w:val="bullet"/>
      <w:lvlText w:val="•"/>
      <w:lvlJc w:val="left"/>
      <w:pPr>
        <w:ind w:left="5051" w:hanging="552"/>
      </w:pPr>
      <w:rPr>
        <w:rFonts w:hint="default"/>
        <w:lang w:val="en-US" w:eastAsia="en-US" w:bidi="ar-SA"/>
      </w:rPr>
    </w:lvl>
    <w:lvl w:ilvl="6">
      <w:numFmt w:val="bullet"/>
      <w:lvlText w:val="•"/>
      <w:lvlJc w:val="left"/>
      <w:pPr>
        <w:ind w:left="6068" w:hanging="552"/>
      </w:pPr>
      <w:rPr>
        <w:rFonts w:hint="default"/>
        <w:lang w:val="en-US" w:eastAsia="en-US" w:bidi="ar-SA"/>
      </w:rPr>
    </w:lvl>
    <w:lvl w:ilvl="7">
      <w:numFmt w:val="bullet"/>
      <w:lvlText w:val="•"/>
      <w:lvlJc w:val="left"/>
      <w:pPr>
        <w:ind w:left="7086" w:hanging="552"/>
      </w:pPr>
      <w:rPr>
        <w:rFonts w:hint="default"/>
        <w:lang w:val="en-US" w:eastAsia="en-US" w:bidi="ar-SA"/>
      </w:rPr>
    </w:lvl>
    <w:lvl w:ilvl="8">
      <w:numFmt w:val="bullet"/>
      <w:lvlText w:val="•"/>
      <w:lvlJc w:val="left"/>
      <w:pPr>
        <w:ind w:left="8104" w:hanging="552"/>
      </w:pPr>
      <w:rPr>
        <w:rFonts w:hint="default"/>
        <w:lang w:val="en-US" w:eastAsia="en-US" w:bidi="ar-SA"/>
      </w:rPr>
    </w:lvl>
  </w:abstractNum>
  <w:abstractNum w:abstractNumId="8" w15:restartNumberingAfterBreak="0">
    <w:nsid w:val="413E19B7"/>
    <w:multiLevelType w:val="hybridMultilevel"/>
    <w:tmpl w:val="51C4297E"/>
    <w:lvl w:ilvl="0" w:tplc="4A484460">
      <w:numFmt w:val="bullet"/>
      <w:lvlText w:val="•"/>
      <w:lvlJc w:val="left"/>
      <w:pPr>
        <w:ind w:left="1412" w:hanging="432"/>
      </w:pPr>
      <w:rPr>
        <w:rFonts w:ascii="Arial" w:eastAsia="Arial" w:hAnsi="Arial" w:cs="Arial" w:hint="default"/>
        <w:b w:val="0"/>
        <w:bCs w:val="0"/>
        <w:i w:val="0"/>
        <w:iCs w:val="0"/>
        <w:w w:val="100"/>
        <w:sz w:val="24"/>
        <w:szCs w:val="24"/>
        <w:lang w:val="en-US" w:eastAsia="en-US" w:bidi="ar-SA"/>
      </w:rPr>
    </w:lvl>
    <w:lvl w:ilvl="1" w:tplc="8FA41026">
      <w:numFmt w:val="bullet"/>
      <w:lvlText w:val="•"/>
      <w:lvlJc w:val="left"/>
      <w:pPr>
        <w:ind w:left="2292" w:hanging="432"/>
      </w:pPr>
      <w:rPr>
        <w:rFonts w:hint="default"/>
        <w:lang w:val="en-US" w:eastAsia="en-US" w:bidi="ar-SA"/>
      </w:rPr>
    </w:lvl>
    <w:lvl w:ilvl="2" w:tplc="C6A41760">
      <w:numFmt w:val="bullet"/>
      <w:lvlText w:val="•"/>
      <w:lvlJc w:val="left"/>
      <w:pPr>
        <w:ind w:left="3164" w:hanging="432"/>
      </w:pPr>
      <w:rPr>
        <w:rFonts w:hint="default"/>
        <w:lang w:val="en-US" w:eastAsia="en-US" w:bidi="ar-SA"/>
      </w:rPr>
    </w:lvl>
    <w:lvl w:ilvl="3" w:tplc="0F709A54">
      <w:numFmt w:val="bullet"/>
      <w:lvlText w:val="•"/>
      <w:lvlJc w:val="left"/>
      <w:pPr>
        <w:ind w:left="4036" w:hanging="432"/>
      </w:pPr>
      <w:rPr>
        <w:rFonts w:hint="default"/>
        <w:lang w:val="en-US" w:eastAsia="en-US" w:bidi="ar-SA"/>
      </w:rPr>
    </w:lvl>
    <w:lvl w:ilvl="4" w:tplc="F47E18CA">
      <w:numFmt w:val="bullet"/>
      <w:lvlText w:val="•"/>
      <w:lvlJc w:val="left"/>
      <w:pPr>
        <w:ind w:left="4908" w:hanging="432"/>
      </w:pPr>
      <w:rPr>
        <w:rFonts w:hint="default"/>
        <w:lang w:val="en-US" w:eastAsia="en-US" w:bidi="ar-SA"/>
      </w:rPr>
    </w:lvl>
    <w:lvl w:ilvl="5" w:tplc="67F4785C">
      <w:numFmt w:val="bullet"/>
      <w:lvlText w:val="•"/>
      <w:lvlJc w:val="left"/>
      <w:pPr>
        <w:ind w:left="5780" w:hanging="432"/>
      </w:pPr>
      <w:rPr>
        <w:rFonts w:hint="default"/>
        <w:lang w:val="en-US" w:eastAsia="en-US" w:bidi="ar-SA"/>
      </w:rPr>
    </w:lvl>
    <w:lvl w:ilvl="6" w:tplc="BD169448">
      <w:numFmt w:val="bullet"/>
      <w:lvlText w:val="•"/>
      <w:lvlJc w:val="left"/>
      <w:pPr>
        <w:ind w:left="6652" w:hanging="432"/>
      </w:pPr>
      <w:rPr>
        <w:rFonts w:hint="default"/>
        <w:lang w:val="en-US" w:eastAsia="en-US" w:bidi="ar-SA"/>
      </w:rPr>
    </w:lvl>
    <w:lvl w:ilvl="7" w:tplc="F6F821A0">
      <w:numFmt w:val="bullet"/>
      <w:lvlText w:val="•"/>
      <w:lvlJc w:val="left"/>
      <w:pPr>
        <w:ind w:left="7524" w:hanging="432"/>
      </w:pPr>
      <w:rPr>
        <w:rFonts w:hint="default"/>
        <w:lang w:val="en-US" w:eastAsia="en-US" w:bidi="ar-SA"/>
      </w:rPr>
    </w:lvl>
    <w:lvl w:ilvl="8" w:tplc="62329F1C">
      <w:numFmt w:val="bullet"/>
      <w:lvlText w:val="•"/>
      <w:lvlJc w:val="left"/>
      <w:pPr>
        <w:ind w:left="8396" w:hanging="432"/>
      </w:pPr>
      <w:rPr>
        <w:rFonts w:hint="default"/>
        <w:lang w:val="en-US" w:eastAsia="en-US" w:bidi="ar-SA"/>
      </w:rPr>
    </w:lvl>
  </w:abstractNum>
  <w:abstractNum w:abstractNumId="9" w15:restartNumberingAfterBreak="0">
    <w:nsid w:val="4FFD6FD4"/>
    <w:multiLevelType w:val="hybridMultilevel"/>
    <w:tmpl w:val="BEB4A39A"/>
    <w:lvl w:ilvl="0" w:tplc="D976028A">
      <w:numFmt w:val="bullet"/>
      <w:lvlText w:val="•"/>
      <w:lvlJc w:val="left"/>
      <w:pPr>
        <w:ind w:left="1700" w:hanging="435"/>
      </w:pPr>
      <w:rPr>
        <w:rFonts w:ascii="Arial" w:eastAsia="Arial" w:hAnsi="Arial" w:cs="Arial" w:hint="default"/>
        <w:b w:val="0"/>
        <w:bCs w:val="0"/>
        <w:i w:val="0"/>
        <w:iCs w:val="0"/>
        <w:w w:val="100"/>
        <w:sz w:val="24"/>
        <w:szCs w:val="24"/>
        <w:lang w:val="en-US" w:eastAsia="en-US" w:bidi="ar-SA"/>
      </w:rPr>
    </w:lvl>
    <w:lvl w:ilvl="1" w:tplc="9F7CDFCE">
      <w:numFmt w:val="bullet"/>
      <w:lvlText w:val="•"/>
      <w:lvlJc w:val="left"/>
      <w:pPr>
        <w:ind w:left="2544" w:hanging="435"/>
      </w:pPr>
      <w:rPr>
        <w:rFonts w:hint="default"/>
        <w:lang w:val="en-US" w:eastAsia="en-US" w:bidi="ar-SA"/>
      </w:rPr>
    </w:lvl>
    <w:lvl w:ilvl="2" w:tplc="80C8DA90">
      <w:numFmt w:val="bullet"/>
      <w:lvlText w:val="•"/>
      <w:lvlJc w:val="left"/>
      <w:pPr>
        <w:ind w:left="3388" w:hanging="435"/>
      </w:pPr>
      <w:rPr>
        <w:rFonts w:hint="default"/>
        <w:lang w:val="en-US" w:eastAsia="en-US" w:bidi="ar-SA"/>
      </w:rPr>
    </w:lvl>
    <w:lvl w:ilvl="3" w:tplc="54465C68">
      <w:numFmt w:val="bullet"/>
      <w:lvlText w:val="•"/>
      <w:lvlJc w:val="left"/>
      <w:pPr>
        <w:ind w:left="4232" w:hanging="435"/>
      </w:pPr>
      <w:rPr>
        <w:rFonts w:hint="default"/>
        <w:lang w:val="en-US" w:eastAsia="en-US" w:bidi="ar-SA"/>
      </w:rPr>
    </w:lvl>
    <w:lvl w:ilvl="4" w:tplc="53EC1D5A">
      <w:numFmt w:val="bullet"/>
      <w:lvlText w:val="•"/>
      <w:lvlJc w:val="left"/>
      <w:pPr>
        <w:ind w:left="5076" w:hanging="435"/>
      </w:pPr>
      <w:rPr>
        <w:rFonts w:hint="default"/>
        <w:lang w:val="en-US" w:eastAsia="en-US" w:bidi="ar-SA"/>
      </w:rPr>
    </w:lvl>
    <w:lvl w:ilvl="5" w:tplc="5C5CAB24">
      <w:numFmt w:val="bullet"/>
      <w:lvlText w:val="•"/>
      <w:lvlJc w:val="left"/>
      <w:pPr>
        <w:ind w:left="5920" w:hanging="435"/>
      </w:pPr>
      <w:rPr>
        <w:rFonts w:hint="default"/>
        <w:lang w:val="en-US" w:eastAsia="en-US" w:bidi="ar-SA"/>
      </w:rPr>
    </w:lvl>
    <w:lvl w:ilvl="6" w:tplc="358EE974">
      <w:numFmt w:val="bullet"/>
      <w:lvlText w:val="•"/>
      <w:lvlJc w:val="left"/>
      <w:pPr>
        <w:ind w:left="6764" w:hanging="435"/>
      </w:pPr>
      <w:rPr>
        <w:rFonts w:hint="default"/>
        <w:lang w:val="en-US" w:eastAsia="en-US" w:bidi="ar-SA"/>
      </w:rPr>
    </w:lvl>
    <w:lvl w:ilvl="7" w:tplc="CBC0326C">
      <w:numFmt w:val="bullet"/>
      <w:lvlText w:val="•"/>
      <w:lvlJc w:val="left"/>
      <w:pPr>
        <w:ind w:left="7608" w:hanging="435"/>
      </w:pPr>
      <w:rPr>
        <w:rFonts w:hint="default"/>
        <w:lang w:val="en-US" w:eastAsia="en-US" w:bidi="ar-SA"/>
      </w:rPr>
    </w:lvl>
    <w:lvl w:ilvl="8" w:tplc="D5B65D70">
      <w:numFmt w:val="bullet"/>
      <w:lvlText w:val="•"/>
      <w:lvlJc w:val="left"/>
      <w:pPr>
        <w:ind w:left="8452" w:hanging="435"/>
      </w:pPr>
      <w:rPr>
        <w:rFonts w:hint="default"/>
        <w:lang w:val="en-US" w:eastAsia="en-US" w:bidi="ar-SA"/>
      </w:rPr>
    </w:lvl>
  </w:abstractNum>
  <w:abstractNum w:abstractNumId="10" w15:restartNumberingAfterBreak="0">
    <w:nsid w:val="506B4E0B"/>
    <w:multiLevelType w:val="hybridMultilevel"/>
    <w:tmpl w:val="A34AED22"/>
    <w:lvl w:ilvl="0" w:tplc="F4BC5DC0">
      <w:start w:val="1"/>
      <w:numFmt w:val="decimal"/>
      <w:lvlText w:val="%1."/>
      <w:lvlJc w:val="left"/>
      <w:pPr>
        <w:ind w:left="980" w:hanging="360"/>
        <w:jc w:val="left"/>
      </w:pPr>
      <w:rPr>
        <w:rFonts w:ascii="Calibri" w:eastAsia="Calibri" w:hAnsi="Calibri" w:cs="Calibri" w:hint="default"/>
        <w:b w:val="0"/>
        <w:bCs w:val="0"/>
        <w:i w:val="0"/>
        <w:iCs w:val="0"/>
        <w:spacing w:val="-2"/>
        <w:w w:val="100"/>
        <w:sz w:val="24"/>
        <w:szCs w:val="24"/>
        <w:lang w:val="en-US" w:eastAsia="en-US" w:bidi="ar-SA"/>
      </w:rPr>
    </w:lvl>
    <w:lvl w:ilvl="1" w:tplc="FE4A038E">
      <w:numFmt w:val="bullet"/>
      <w:lvlText w:val="•"/>
      <w:lvlJc w:val="left"/>
      <w:pPr>
        <w:ind w:left="980" w:hanging="183"/>
      </w:pPr>
      <w:rPr>
        <w:rFonts w:ascii="Calibri" w:eastAsia="Calibri" w:hAnsi="Calibri" w:cs="Calibri" w:hint="default"/>
        <w:b w:val="0"/>
        <w:bCs w:val="0"/>
        <w:i w:val="0"/>
        <w:iCs w:val="0"/>
        <w:w w:val="100"/>
        <w:sz w:val="22"/>
        <w:szCs w:val="22"/>
        <w:lang w:val="en-US" w:eastAsia="en-US" w:bidi="ar-SA"/>
      </w:rPr>
    </w:lvl>
    <w:lvl w:ilvl="2" w:tplc="BFDE4930">
      <w:numFmt w:val="bullet"/>
      <w:lvlText w:val="•"/>
      <w:lvlJc w:val="left"/>
      <w:pPr>
        <w:ind w:left="2812" w:hanging="183"/>
      </w:pPr>
      <w:rPr>
        <w:rFonts w:hint="default"/>
        <w:lang w:val="en-US" w:eastAsia="en-US" w:bidi="ar-SA"/>
      </w:rPr>
    </w:lvl>
    <w:lvl w:ilvl="3" w:tplc="427292D0">
      <w:numFmt w:val="bullet"/>
      <w:lvlText w:val="•"/>
      <w:lvlJc w:val="left"/>
      <w:pPr>
        <w:ind w:left="3728" w:hanging="183"/>
      </w:pPr>
      <w:rPr>
        <w:rFonts w:hint="default"/>
        <w:lang w:val="en-US" w:eastAsia="en-US" w:bidi="ar-SA"/>
      </w:rPr>
    </w:lvl>
    <w:lvl w:ilvl="4" w:tplc="A1B417DC">
      <w:numFmt w:val="bullet"/>
      <w:lvlText w:val="•"/>
      <w:lvlJc w:val="left"/>
      <w:pPr>
        <w:ind w:left="4644" w:hanging="183"/>
      </w:pPr>
      <w:rPr>
        <w:rFonts w:hint="default"/>
        <w:lang w:val="en-US" w:eastAsia="en-US" w:bidi="ar-SA"/>
      </w:rPr>
    </w:lvl>
    <w:lvl w:ilvl="5" w:tplc="91B08180">
      <w:numFmt w:val="bullet"/>
      <w:lvlText w:val="•"/>
      <w:lvlJc w:val="left"/>
      <w:pPr>
        <w:ind w:left="5560" w:hanging="183"/>
      </w:pPr>
      <w:rPr>
        <w:rFonts w:hint="default"/>
        <w:lang w:val="en-US" w:eastAsia="en-US" w:bidi="ar-SA"/>
      </w:rPr>
    </w:lvl>
    <w:lvl w:ilvl="6" w:tplc="B122FCFA">
      <w:numFmt w:val="bullet"/>
      <w:lvlText w:val="•"/>
      <w:lvlJc w:val="left"/>
      <w:pPr>
        <w:ind w:left="6476" w:hanging="183"/>
      </w:pPr>
      <w:rPr>
        <w:rFonts w:hint="default"/>
        <w:lang w:val="en-US" w:eastAsia="en-US" w:bidi="ar-SA"/>
      </w:rPr>
    </w:lvl>
    <w:lvl w:ilvl="7" w:tplc="97A64846">
      <w:numFmt w:val="bullet"/>
      <w:lvlText w:val="•"/>
      <w:lvlJc w:val="left"/>
      <w:pPr>
        <w:ind w:left="7392" w:hanging="183"/>
      </w:pPr>
      <w:rPr>
        <w:rFonts w:hint="default"/>
        <w:lang w:val="en-US" w:eastAsia="en-US" w:bidi="ar-SA"/>
      </w:rPr>
    </w:lvl>
    <w:lvl w:ilvl="8" w:tplc="1C02EDC4">
      <w:numFmt w:val="bullet"/>
      <w:lvlText w:val="•"/>
      <w:lvlJc w:val="left"/>
      <w:pPr>
        <w:ind w:left="8308" w:hanging="183"/>
      </w:pPr>
      <w:rPr>
        <w:rFonts w:hint="default"/>
        <w:lang w:val="en-US" w:eastAsia="en-US" w:bidi="ar-SA"/>
      </w:rPr>
    </w:lvl>
  </w:abstractNum>
  <w:abstractNum w:abstractNumId="11" w15:restartNumberingAfterBreak="0">
    <w:nsid w:val="52612ACA"/>
    <w:multiLevelType w:val="hybridMultilevel"/>
    <w:tmpl w:val="9E84CDF8"/>
    <w:lvl w:ilvl="0" w:tplc="2A70516A">
      <w:numFmt w:val="bullet"/>
      <w:lvlText w:val=""/>
      <w:lvlJc w:val="left"/>
      <w:pPr>
        <w:ind w:left="1120" w:hanging="360"/>
      </w:pPr>
      <w:rPr>
        <w:rFonts w:ascii="Symbol" w:eastAsia="Symbol" w:hAnsi="Symbol" w:cs="Symbol" w:hint="default"/>
        <w:b w:val="0"/>
        <w:bCs w:val="0"/>
        <w:i w:val="0"/>
        <w:iCs w:val="0"/>
        <w:w w:val="100"/>
        <w:sz w:val="24"/>
        <w:szCs w:val="24"/>
        <w:lang w:val="en-US" w:eastAsia="en-US" w:bidi="ar-SA"/>
      </w:rPr>
    </w:lvl>
    <w:lvl w:ilvl="1" w:tplc="D1705E04">
      <w:numFmt w:val="bullet"/>
      <w:lvlText w:val="•"/>
      <w:lvlJc w:val="left"/>
      <w:pPr>
        <w:ind w:left="2022" w:hanging="360"/>
      </w:pPr>
      <w:rPr>
        <w:rFonts w:hint="default"/>
        <w:lang w:val="en-US" w:eastAsia="en-US" w:bidi="ar-SA"/>
      </w:rPr>
    </w:lvl>
    <w:lvl w:ilvl="2" w:tplc="280253BC">
      <w:numFmt w:val="bullet"/>
      <w:lvlText w:val="•"/>
      <w:lvlJc w:val="left"/>
      <w:pPr>
        <w:ind w:left="2924" w:hanging="360"/>
      </w:pPr>
      <w:rPr>
        <w:rFonts w:hint="default"/>
        <w:lang w:val="en-US" w:eastAsia="en-US" w:bidi="ar-SA"/>
      </w:rPr>
    </w:lvl>
    <w:lvl w:ilvl="3" w:tplc="A5C86B66">
      <w:numFmt w:val="bullet"/>
      <w:lvlText w:val="•"/>
      <w:lvlJc w:val="left"/>
      <w:pPr>
        <w:ind w:left="3826" w:hanging="360"/>
      </w:pPr>
      <w:rPr>
        <w:rFonts w:hint="default"/>
        <w:lang w:val="en-US" w:eastAsia="en-US" w:bidi="ar-SA"/>
      </w:rPr>
    </w:lvl>
    <w:lvl w:ilvl="4" w:tplc="AA809E2E">
      <w:numFmt w:val="bullet"/>
      <w:lvlText w:val="•"/>
      <w:lvlJc w:val="left"/>
      <w:pPr>
        <w:ind w:left="4728" w:hanging="360"/>
      </w:pPr>
      <w:rPr>
        <w:rFonts w:hint="default"/>
        <w:lang w:val="en-US" w:eastAsia="en-US" w:bidi="ar-SA"/>
      </w:rPr>
    </w:lvl>
    <w:lvl w:ilvl="5" w:tplc="C3AC4888">
      <w:numFmt w:val="bullet"/>
      <w:lvlText w:val="•"/>
      <w:lvlJc w:val="left"/>
      <w:pPr>
        <w:ind w:left="5630" w:hanging="360"/>
      </w:pPr>
      <w:rPr>
        <w:rFonts w:hint="default"/>
        <w:lang w:val="en-US" w:eastAsia="en-US" w:bidi="ar-SA"/>
      </w:rPr>
    </w:lvl>
    <w:lvl w:ilvl="6" w:tplc="0F3A8BB2">
      <w:numFmt w:val="bullet"/>
      <w:lvlText w:val="•"/>
      <w:lvlJc w:val="left"/>
      <w:pPr>
        <w:ind w:left="6532" w:hanging="360"/>
      </w:pPr>
      <w:rPr>
        <w:rFonts w:hint="default"/>
        <w:lang w:val="en-US" w:eastAsia="en-US" w:bidi="ar-SA"/>
      </w:rPr>
    </w:lvl>
    <w:lvl w:ilvl="7" w:tplc="C6D6961C">
      <w:numFmt w:val="bullet"/>
      <w:lvlText w:val="•"/>
      <w:lvlJc w:val="left"/>
      <w:pPr>
        <w:ind w:left="7434" w:hanging="360"/>
      </w:pPr>
      <w:rPr>
        <w:rFonts w:hint="default"/>
        <w:lang w:val="en-US" w:eastAsia="en-US" w:bidi="ar-SA"/>
      </w:rPr>
    </w:lvl>
    <w:lvl w:ilvl="8" w:tplc="29147242">
      <w:numFmt w:val="bullet"/>
      <w:lvlText w:val="•"/>
      <w:lvlJc w:val="left"/>
      <w:pPr>
        <w:ind w:left="8336" w:hanging="360"/>
      </w:pPr>
      <w:rPr>
        <w:rFonts w:hint="default"/>
        <w:lang w:val="en-US" w:eastAsia="en-US" w:bidi="ar-SA"/>
      </w:rPr>
    </w:lvl>
  </w:abstractNum>
  <w:abstractNum w:abstractNumId="12" w15:restartNumberingAfterBreak="0">
    <w:nsid w:val="56A073B2"/>
    <w:multiLevelType w:val="multilevel"/>
    <w:tmpl w:val="A21EC5FE"/>
    <w:lvl w:ilvl="0">
      <w:start w:val="1"/>
      <w:numFmt w:val="decimal"/>
      <w:lvlText w:val="%1."/>
      <w:lvlJc w:val="left"/>
      <w:pPr>
        <w:ind w:left="620" w:hanging="224"/>
        <w:jc w:val="left"/>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841" w:hanging="327"/>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873" w:hanging="327"/>
      </w:pPr>
      <w:rPr>
        <w:rFonts w:hint="default"/>
        <w:lang w:val="en-US" w:eastAsia="en-US" w:bidi="ar-SA"/>
      </w:rPr>
    </w:lvl>
    <w:lvl w:ilvl="3">
      <w:numFmt w:val="bullet"/>
      <w:lvlText w:val="•"/>
      <w:lvlJc w:val="left"/>
      <w:pPr>
        <w:ind w:left="2906" w:hanging="327"/>
      </w:pPr>
      <w:rPr>
        <w:rFonts w:hint="default"/>
        <w:lang w:val="en-US" w:eastAsia="en-US" w:bidi="ar-SA"/>
      </w:rPr>
    </w:lvl>
    <w:lvl w:ilvl="4">
      <w:numFmt w:val="bullet"/>
      <w:lvlText w:val="•"/>
      <w:lvlJc w:val="left"/>
      <w:pPr>
        <w:ind w:left="3940" w:hanging="327"/>
      </w:pPr>
      <w:rPr>
        <w:rFonts w:hint="default"/>
        <w:lang w:val="en-US" w:eastAsia="en-US" w:bidi="ar-SA"/>
      </w:rPr>
    </w:lvl>
    <w:lvl w:ilvl="5">
      <w:numFmt w:val="bullet"/>
      <w:lvlText w:val="•"/>
      <w:lvlJc w:val="left"/>
      <w:pPr>
        <w:ind w:left="4973" w:hanging="327"/>
      </w:pPr>
      <w:rPr>
        <w:rFonts w:hint="default"/>
        <w:lang w:val="en-US" w:eastAsia="en-US" w:bidi="ar-SA"/>
      </w:rPr>
    </w:lvl>
    <w:lvl w:ilvl="6">
      <w:numFmt w:val="bullet"/>
      <w:lvlText w:val="•"/>
      <w:lvlJc w:val="left"/>
      <w:pPr>
        <w:ind w:left="6006" w:hanging="327"/>
      </w:pPr>
      <w:rPr>
        <w:rFonts w:hint="default"/>
        <w:lang w:val="en-US" w:eastAsia="en-US" w:bidi="ar-SA"/>
      </w:rPr>
    </w:lvl>
    <w:lvl w:ilvl="7">
      <w:numFmt w:val="bullet"/>
      <w:lvlText w:val="•"/>
      <w:lvlJc w:val="left"/>
      <w:pPr>
        <w:ind w:left="7040" w:hanging="327"/>
      </w:pPr>
      <w:rPr>
        <w:rFonts w:hint="default"/>
        <w:lang w:val="en-US" w:eastAsia="en-US" w:bidi="ar-SA"/>
      </w:rPr>
    </w:lvl>
    <w:lvl w:ilvl="8">
      <w:numFmt w:val="bullet"/>
      <w:lvlText w:val="•"/>
      <w:lvlJc w:val="left"/>
      <w:pPr>
        <w:ind w:left="8073" w:hanging="327"/>
      </w:pPr>
      <w:rPr>
        <w:rFonts w:hint="default"/>
        <w:lang w:val="en-US" w:eastAsia="en-US" w:bidi="ar-SA"/>
      </w:rPr>
    </w:lvl>
  </w:abstractNum>
  <w:abstractNum w:abstractNumId="13" w15:restartNumberingAfterBreak="0">
    <w:nsid w:val="578F45FB"/>
    <w:multiLevelType w:val="hybridMultilevel"/>
    <w:tmpl w:val="E4960792"/>
    <w:lvl w:ilvl="0" w:tplc="B3C29EA4">
      <w:start w:val="1"/>
      <w:numFmt w:val="decimal"/>
      <w:lvlText w:val="%1."/>
      <w:lvlJc w:val="left"/>
      <w:pPr>
        <w:ind w:left="760" w:hanging="360"/>
        <w:jc w:val="left"/>
      </w:pPr>
      <w:rPr>
        <w:rFonts w:hint="default"/>
        <w:spacing w:val="-4"/>
        <w:w w:val="96"/>
        <w:lang w:val="en-US" w:eastAsia="en-US" w:bidi="ar-SA"/>
      </w:rPr>
    </w:lvl>
    <w:lvl w:ilvl="1" w:tplc="66845386">
      <w:numFmt w:val="bullet"/>
      <w:lvlText w:val="•"/>
      <w:lvlJc w:val="left"/>
      <w:pPr>
        <w:ind w:left="1840" w:hanging="435"/>
      </w:pPr>
      <w:rPr>
        <w:rFonts w:ascii="Arial" w:eastAsia="Arial" w:hAnsi="Arial" w:cs="Arial" w:hint="default"/>
        <w:b w:val="0"/>
        <w:bCs w:val="0"/>
        <w:i w:val="0"/>
        <w:iCs w:val="0"/>
        <w:w w:val="100"/>
        <w:sz w:val="24"/>
        <w:szCs w:val="24"/>
        <w:lang w:val="en-US" w:eastAsia="en-US" w:bidi="ar-SA"/>
      </w:rPr>
    </w:lvl>
    <w:lvl w:ilvl="2" w:tplc="BE08B18C">
      <w:numFmt w:val="bullet"/>
      <w:lvlText w:val="•"/>
      <w:lvlJc w:val="left"/>
      <w:pPr>
        <w:ind w:left="2762" w:hanging="435"/>
      </w:pPr>
      <w:rPr>
        <w:rFonts w:hint="default"/>
        <w:lang w:val="en-US" w:eastAsia="en-US" w:bidi="ar-SA"/>
      </w:rPr>
    </w:lvl>
    <w:lvl w:ilvl="3" w:tplc="C32268EE">
      <w:numFmt w:val="bullet"/>
      <w:lvlText w:val="•"/>
      <w:lvlJc w:val="left"/>
      <w:pPr>
        <w:ind w:left="3684" w:hanging="435"/>
      </w:pPr>
      <w:rPr>
        <w:rFonts w:hint="default"/>
        <w:lang w:val="en-US" w:eastAsia="en-US" w:bidi="ar-SA"/>
      </w:rPr>
    </w:lvl>
    <w:lvl w:ilvl="4" w:tplc="129C54FE">
      <w:numFmt w:val="bullet"/>
      <w:lvlText w:val="•"/>
      <w:lvlJc w:val="left"/>
      <w:pPr>
        <w:ind w:left="4606" w:hanging="435"/>
      </w:pPr>
      <w:rPr>
        <w:rFonts w:hint="default"/>
        <w:lang w:val="en-US" w:eastAsia="en-US" w:bidi="ar-SA"/>
      </w:rPr>
    </w:lvl>
    <w:lvl w:ilvl="5" w:tplc="060AFE0A">
      <w:numFmt w:val="bullet"/>
      <w:lvlText w:val="•"/>
      <w:lvlJc w:val="left"/>
      <w:pPr>
        <w:ind w:left="5528" w:hanging="435"/>
      </w:pPr>
      <w:rPr>
        <w:rFonts w:hint="default"/>
        <w:lang w:val="en-US" w:eastAsia="en-US" w:bidi="ar-SA"/>
      </w:rPr>
    </w:lvl>
    <w:lvl w:ilvl="6" w:tplc="62E6A6D8">
      <w:numFmt w:val="bullet"/>
      <w:lvlText w:val="•"/>
      <w:lvlJc w:val="left"/>
      <w:pPr>
        <w:ind w:left="6451" w:hanging="435"/>
      </w:pPr>
      <w:rPr>
        <w:rFonts w:hint="default"/>
        <w:lang w:val="en-US" w:eastAsia="en-US" w:bidi="ar-SA"/>
      </w:rPr>
    </w:lvl>
    <w:lvl w:ilvl="7" w:tplc="45C86E1A">
      <w:numFmt w:val="bullet"/>
      <w:lvlText w:val="•"/>
      <w:lvlJc w:val="left"/>
      <w:pPr>
        <w:ind w:left="7373" w:hanging="435"/>
      </w:pPr>
      <w:rPr>
        <w:rFonts w:hint="default"/>
        <w:lang w:val="en-US" w:eastAsia="en-US" w:bidi="ar-SA"/>
      </w:rPr>
    </w:lvl>
    <w:lvl w:ilvl="8" w:tplc="3A44A644">
      <w:numFmt w:val="bullet"/>
      <w:lvlText w:val="•"/>
      <w:lvlJc w:val="left"/>
      <w:pPr>
        <w:ind w:left="8295" w:hanging="435"/>
      </w:pPr>
      <w:rPr>
        <w:rFonts w:hint="default"/>
        <w:lang w:val="en-US" w:eastAsia="en-US" w:bidi="ar-SA"/>
      </w:rPr>
    </w:lvl>
  </w:abstractNum>
  <w:abstractNum w:abstractNumId="14" w15:restartNumberingAfterBreak="0">
    <w:nsid w:val="587559E1"/>
    <w:multiLevelType w:val="multilevel"/>
    <w:tmpl w:val="95A426A2"/>
    <w:lvl w:ilvl="0">
      <w:start w:val="1"/>
      <w:numFmt w:val="decimal"/>
      <w:lvlText w:val="%1."/>
      <w:lvlJc w:val="left"/>
      <w:pPr>
        <w:ind w:left="980" w:hanging="360"/>
        <w:jc w:val="left"/>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841" w:hanging="341"/>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997" w:hanging="341"/>
      </w:pPr>
      <w:rPr>
        <w:rFonts w:hint="default"/>
        <w:lang w:val="en-US" w:eastAsia="en-US" w:bidi="ar-SA"/>
      </w:rPr>
    </w:lvl>
    <w:lvl w:ilvl="3">
      <w:numFmt w:val="bullet"/>
      <w:lvlText w:val="•"/>
      <w:lvlJc w:val="left"/>
      <w:pPr>
        <w:ind w:left="3015" w:hanging="341"/>
      </w:pPr>
      <w:rPr>
        <w:rFonts w:hint="default"/>
        <w:lang w:val="en-US" w:eastAsia="en-US" w:bidi="ar-SA"/>
      </w:rPr>
    </w:lvl>
    <w:lvl w:ilvl="4">
      <w:numFmt w:val="bullet"/>
      <w:lvlText w:val="•"/>
      <w:lvlJc w:val="left"/>
      <w:pPr>
        <w:ind w:left="4033" w:hanging="341"/>
      </w:pPr>
      <w:rPr>
        <w:rFonts w:hint="default"/>
        <w:lang w:val="en-US" w:eastAsia="en-US" w:bidi="ar-SA"/>
      </w:rPr>
    </w:lvl>
    <w:lvl w:ilvl="5">
      <w:numFmt w:val="bullet"/>
      <w:lvlText w:val="•"/>
      <w:lvlJc w:val="left"/>
      <w:pPr>
        <w:ind w:left="5051" w:hanging="341"/>
      </w:pPr>
      <w:rPr>
        <w:rFonts w:hint="default"/>
        <w:lang w:val="en-US" w:eastAsia="en-US" w:bidi="ar-SA"/>
      </w:rPr>
    </w:lvl>
    <w:lvl w:ilvl="6">
      <w:numFmt w:val="bullet"/>
      <w:lvlText w:val="•"/>
      <w:lvlJc w:val="left"/>
      <w:pPr>
        <w:ind w:left="6068" w:hanging="341"/>
      </w:pPr>
      <w:rPr>
        <w:rFonts w:hint="default"/>
        <w:lang w:val="en-US" w:eastAsia="en-US" w:bidi="ar-SA"/>
      </w:rPr>
    </w:lvl>
    <w:lvl w:ilvl="7">
      <w:numFmt w:val="bullet"/>
      <w:lvlText w:val="•"/>
      <w:lvlJc w:val="left"/>
      <w:pPr>
        <w:ind w:left="7086" w:hanging="341"/>
      </w:pPr>
      <w:rPr>
        <w:rFonts w:hint="default"/>
        <w:lang w:val="en-US" w:eastAsia="en-US" w:bidi="ar-SA"/>
      </w:rPr>
    </w:lvl>
    <w:lvl w:ilvl="8">
      <w:numFmt w:val="bullet"/>
      <w:lvlText w:val="•"/>
      <w:lvlJc w:val="left"/>
      <w:pPr>
        <w:ind w:left="8104" w:hanging="341"/>
      </w:pPr>
      <w:rPr>
        <w:rFonts w:hint="default"/>
        <w:lang w:val="en-US" w:eastAsia="en-US" w:bidi="ar-SA"/>
      </w:rPr>
    </w:lvl>
  </w:abstractNum>
  <w:abstractNum w:abstractNumId="15" w15:restartNumberingAfterBreak="0">
    <w:nsid w:val="61955B4B"/>
    <w:multiLevelType w:val="hybridMultilevel"/>
    <w:tmpl w:val="46E4E61C"/>
    <w:lvl w:ilvl="0" w:tplc="4058BC94">
      <w:start w:val="1"/>
      <w:numFmt w:val="decimal"/>
      <w:lvlText w:val="%1."/>
      <w:lvlJc w:val="left"/>
      <w:pPr>
        <w:ind w:left="980" w:hanging="363"/>
        <w:jc w:val="left"/>
      </w:pPr>
      <w:rPr>
        <w:rFonts w:ascii="Calibri" w:eastAsia="Calibri" w:hAnsi="Calibri" w:cs="Calibri" w:hint="default"/>
        <w:b w:val="0"/>
        <w:bCs w:val="0"/>
        <w:i w:val="0"/>
        <w:iCs w:val="0"/>
        <w:spacing w:val="-2"/>
        <w:w w:val="100"/>
        <w:sz w:val="24"/>
        <w:szCs w:val="24"/>
        <w:lang w:val="en-US" w:eastAsia="en-US" w:bidi="ar-SA"/>
      </w:rPr>
    </w:lvl>
    <w:lvl w:ilvl="1" w:tplc="1EBC70C6">
      <w:start w:val="1"/>
      <w:numFmt w:val="upperRoman"/>
      <w:lvlText w:val="%2."/>
      <w:lvlJc w:val="left"/>
      <w:pPr>
        <w:ind w:left="1201" w:hanging="490"/>
        <w:jc w:val="right"/>
      </w:pPr>
      <w:rPr>
        <w:rFonts w:hint="default"/>
        <w:spacing w:val="-2"/>
        <w:w w:val="100"/>
        <w:lang w:val="en-US" w:eastAsia="en-US" w:bidi="ar-SA"/>
      </w:rPr>
    </w:lvl>
    <w:lvl w:ilvl="2" w:tplc="CA0823F0">
      <w:numFmt w:val="bullet"/>
      <w:lvlText w:val="•"/>
      <w:lvlJc w:val="left"/>
      <w:pPr>
        <w:ind w:left="2193" w:hanging="490"/>
      </w:pPr>
      <w:rPr>
        <w:rFonts w:hint="default"/>
        <w:lang w:val="en-US" w:eastAsia="en-US" w:bidi="ar-SA"/>
      </w:rPr>
    </w:lvl>
    <w:lvl w:ilvl="3" w:tplc="3510F33E">
      <w:numFmt w:val="bullet"/>
      <w:lvlText w:val="•"/>
      <w:lvlJc w:val="left"/>
      <w:pPr>
        <w:ind w:left="3186" w:hanging="490"/>
      </w:pPr>
      <w:rPr>
        <w:rFonts w:hint="default"/>
        <w:lang w:val="en-US" w:eastAsia="en-US" w:bidi="ar-SA"/>
      </w:rPr>
    </w:lvl>
    <w:lvl w:ilvl="4" w:tplc="2160DECA">
      <w:numFmt w:val="bullet"/>
      <w:lvlText w:val="•"/>
      <w:lvlJc w:val="left"/>
      <w:pPr>
        <w:ind w:left="4180" w:hanging="490"/>
      </w:pPr>
      <w:rPr>
        <w:rFonts w:hint="default"/>
        <w:lang w:val="en-US" w:eastAsia="en-US" w:bidi="ar-SA"/>
      </w:rPr>
    </w:lvl>
    <w:lvl w:ilvl="5" w:tplc="9D6CE51E">
      <w:numFmt w:val="bullet"/>
      <w:lvlText w:val="•"/>
      <w:lvlJc w:val="left"/>
      <w:pPr>
        <w:ind w:left="5173" w:hanging="490"/>
      </w:pPr>
      <w:rPr>
        <w:rFonts w:hint="default"/>
        <w:lang w:val="en-US" w:eastAsia="en-US" w:bidi="ar-SA"/>
      </w:rPr>
    </w:lvl>
    <w:lvl w:ilvl="6" w:tplc="4F9C7FCE">
      <w:numFmt w:val="bullet"/>
      <w:lvlText w:val="•"/>
      <w:lvlJc w:val="left"/>
      <w:pPr>
        <w:ind w:left="6166" w:hanging="490"/>
      </w:pPr>
      <w:rPr>
        <w:rFonts w:hint="default"/>
        <w:lang w:val="en-US" w:eastAsia="en-US" w:bidi="ar-SA"/>
      </w:rPr>
    </w:lvl>
    <w:lvl w:ilvl="7" w:tplc="5FB29E22">
      <w:numFmt w:val="bullet"/>
      <w:lvlText w:val="•"/>
      <w:lvlJc w:val="left"/>
      <w:pPr>
        <w:ind w:left="7160" w:hanging="490"/>
      </w:pPr>
      <w:rPr>
        <w:rFonts w:hint="default"/>
        <w:lang w:val="en-US" w:eastAsia="en-US" w:bidi="ar-SA"/>
      </w:rPr>
    </w:lvl>
    <w:lvl w:ilvl="8" w:tplc="1E4A7A00">
      <w:numFmt w:val="bullet"/>
      <w:lvlText w:val="•"/>
      <w:lvlJc w:val="left"/>
      <w:pPr>
        <w:ind w:left="8153" w:hanging="490"/>
      </w:pPr>
      <w:rPr>
        <w:rFonts w:hint="default"/>
        <w:lang w:val="en-US" w:eastAsia="en-US" w:bidi="ar-SA"/>
      </w:rPr>
    </w:lvl>
  </w:abstractNum>
  <w:abstractNum w:abstractNumId="16" w15:restartNumberingAfterBreak="0">
    <w:nsid w:val="63371323"/>
    <w:multiLevelType w:val="hybridMultilevel"/>
    <w:tmpl w:val="B2BC5018"/>
    <w:lvl w:ilvl="0" w:tplc="106A21FA">
      <w:numFmt w:val="bullet"/>
      <w:lvlText w:val=""/>
      <w:lvlJc w:val="left"/>
      <w:pPr>
        <w:ind w:left="1120" w:hanging="360"/>
      </w:pPr>
      <w:rPr>
        <w:rFonts w:ascii="Symbol" w:eastAsia="Symbol" w:hAnsi="Symbol" w:cs="Symbol" w:hint="default"/>
        <w:b w:val="0"/>
        <w:bCs w:val="0"/>
        <w:i w:val="0"/>
        <w:iCs w:val="0"/>
        <w:w w:val="100"/>
        <w:sz w:val="24"/>
        <w:szCs w:val="24"/>
        <w:lang w:val="en-US" w:eastAsia="en-US" w:bidi="ar-SA"/>
      </w:rPr>
    </w:lvl>
    <w:lvl w:ilvl="1" w:tplc="C32A969A">
      <w:numFmt w:val="bullet"/>
      <w:lvlText w:val="•"/>
      <w:lvlJc w:val="left"/>
      <w:pPr>
        <w:ind w:left="2022" w:hanging="360"/>
      </w:pPr>
      <w:rPr>
        <w:rFonts w:hint="default"/>
        <w:lang w:val="en-US" w:eastAsia="en-US" w:bidi="ar-SA"/>
      </w:rPr>
    </w:lvl>
    <w:lvl w:ilvl="2" w:tplc="0CD81B92">
      <w:numFmt w:val="bullet"/>
      <w:lvlText w:val="•"/>
      <w:lvlJc w:val="left"/>
      <w:pPr>
        <w:ind w:left="2924" w:hanging="360"/>
      </w:pPr>
      <w:rPr>
        <w:rFonts w:hint="default"/>
        <w:lang w:val="en-US" w:eastAsia="en-US" w:bidi="ar-SA"/>
      </w:rPr>
    </w:lvl>
    <w:lvl w:ilvl="3" w:tplc="187244F4">
      <w:numFmt w:val="bullet"/>
      <w:lvlText w:val="•"/>
      <w:lvlJc w:val="left"/>
      <w:pPr>
        <w:ind w:left="3826" w:hanging="360"/>
      </w:pPr>
      <w:rPr>
        <w:rFonts w:hint="default"/>
        <w:lang w:val="en-US" w:eastAsia="en-US" w:bidi="ar-SA"/>
      </w:rPr>
    </w:lvl>
    <w:lvl w:ilvl="4" w:tplc="943419A2">
      <w:numFmt w:val="bullet"/>
      <w:lvlText w:val="•"/>
      <w:lvlJc w:val="left"/>
      <w:pPr>
        <w:ind w:left="4728" w:hanging="360"/>
      </w:pPr>
      <w:rPr>
        <w:rFonts w:hint="default"/>
        <w:lang w:val="en-US" w:eastAsia="en-US" w:bidi="ar-SA"/>
      </w:rPr>
    </w:lvl>
    <w:lvl w:ilvl="5" w:tplc="AA1EE152">
      <w:numFmt w:val="bullet"/>
      <w:lvlText w:val="•"/>
      <w:lvlJc w:val="left"/>
      <w:pPr>
        <w:ind w:left="5630" w:hanging="360"/>
      </w:pPr>
      <w:rPr>
        <w:rFonts w:hint="default"/>
        <w:lang w:val="en-US" w:eastAsia="en-US" w:bidi="ar-SA"/>
      </w:rPr>
    </w:lvl>
    <w:lvl w:ilvl="6" w:tplc="90B4D842">
      <w:numFmt w:val="bullet"/>
      <w:lvlText w:val="•"/>
      <w:lvlJc w:val="left"/>
      <w:pPr>
        <w:ind w:left="6532" w:hanging="360"/>
      </w:pPr>
      <w:rPr>
        <w:rFonts w:hint="default"/>
        <w:lang w:val="en-US" w:eastAsia="en-US" w:bidi="ar-SA"/>
      </w:rPr>
    </w:lvl>
    <w:lvl w:ilvl="7" w:tplc="F306E3A2">
      <w:numFmt w:val="bullet"/>
      <w:lvlText w:val="•"/>
      <w:lvlJc w:val="left"/>
      <w:pPr>
        <w:ind w:left="7434" w:hanging="360"/>
      </w:pPr>
      <w:rPr>
        <w:rFonts w:hint="default"/>
        <w:lang w:val="en-US" w:eastAsia="en-US" w:bidi="ar-SA"/>
      </w:rPr>
    </w:lvl>
    <w:lvl w:ilvl="8" w:tplc="651EC150">
      <w:numFmt w:val="bullet"/>
      <w:lvlText w:val="•"/>
      <w:lvlJc w:val="left"/>
      <w:pPr>
        <w:ind w:left="8336" w:hanging="360"/>
      </w:pPr>
      <w:rPr>
        <w:rFonts w:hint="default"/>
        <w:lang w:val="en-US" w:eastAsia="en-US" w:bidi="ar-SA"/>
      </w:rPr>
    </w:lvl>
  </w:abstractNum>
  <w:abstractNum w:abstractNumId="17" w15:restartNumberingAfterBreak="0">
    <w:nsid w:val="643E6006"/>
    <w:multiLevelType w:val="multilevel"/>
    <w:tmpl w:val="34A2BCD2"/>
    <w:lvl w:ilvl="0">
      <w:start w:val="8"/>
      <w:numFmt w:val="decimal"/>
      <w:lvlText w:val="%1"/>
      <w:lvlJc w:val="left"/>
      <w:pPr>
        <w:ind w:left="980" w:hanging="502"/>
        <w:jc w:val="left"/>
      </w:pPr>
      <w:rPr>
        <w:rFonts w:hint="default"/>
        <w:lang w:val="en-US" w:eastAsia="en-US" w:bidi="ar-SA"/>
      </w:rPr>
    </w:lvl>
    <w:lvl w:ilvl="1">
      <w:start w:val="1"/>
      <w:numFmt w:val="decimal"/>
      <w:lvlText w:val="%1.%2."/>
      <w:lvlJc w:val="left"/>
      <w:pPr>
        <w:ind w:left="980" w:hanging="502"/>
        <w:jc w:val="left"/>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1700" w:hanging="723"/>
        <w:jc w:val="left"/>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3575" w:hanging="723"/>
      </w:pPr>
      <w:rPr>
        <w:rFonts w:hint="default"/>
        <w:lang w:val="en-US" w:eastAsia="en-US" w:bidi="ar-SA"/>
      </w:rPr>
    </w:lvl>
    <w:lvl w:ilvl="4">
      <w:numFmt w:val="bullet"/>
      <w:lvlText w:val="•"/>
      <w:lvlJc w:val="left"/>
      <w:pPr>
        <w:ind w:left="4513" w:hanging="723"/>
      </w:pPr>
      <w:rPr>
        <w:rFonts w:hint="default"/>
        <w:lang w:val="en-US" w:eastAsia="en-US" w:bidi="ar-SA"/>
      </w:rPr>
    </w:lvl>
    <w:lvl w:ilvl="5">
      <w:numFmt w:val="bullet"/>
      <w:lvlText w:val="•"/>
      <w:lvlJc w:val="left"/>
      <w:pPr>
        <w:ind w:left="5451" w:hanging="723"/>
      </w:pPr>
      <w:rPr>
        <w:rFonts w:hint="default"/>
        <w:lang w:val="en-US" w:eastAsia="en-US" w:bidi="ar-SA"/>
      </w:rPr>
    </w:lvl>
    <w:lvl w:ilvl="6">
      <w:numFmt w:val="bullet"/>
      <w:lvlText w:val="•"/>
      <w:lvlJc w:val="left"/>
      <w:pPr>
        <w:ind w:left="6388" w:hanging="723"/>
      </w:pPr>
      <w:rPr>
        <w:rFonts w:hint="default"/>
        <w:lang w:val="en-US" w:eastAsia="en-US" w:bidi="ar-SA"/>
      </w:rPr>
    </w:lvl>
    <w:lvl w:ilvl="7">
      <w:numFmt w:val="bullet"/>
      <w:lvlText w:val="•"/>
      <w:lvlJc w:val="left"/>
      <w:pPr>
        <w:ind w:left="7326" w:hanging="723"/>
      </w:pPr>
      <w:rPr>
        <w:rFonts w:hint="default"/>
        <w:lang w:val="en-US" w:eastAsia="en-US" w:bidi="ar-SA"/>
      </w:rPr>
    </w:lvl>
    <w:lvl w:ilvl="8">
      <w:numFmt w:val="bullet"/>
      <w:lvlText w:val="•"/>
      <w:lvlJc w:val="left"/>
      <w:pPr>
        <w:ind w:left="8264" w:hanging="723"/>
      </w:pPr>
      <w:rPr>
        <w:rFonts w:hint="default"/>
        <w:lang w:val="en-US" w:eastAsia="en-US" w:bidi="ar-SA"/>
      </w:rPr>
    </w:lvl>
  </w:abstractNum>
  <w:abstractNum w:abstractNumId="18" w15:restartNumberingAfterBreak="0">
    <w:nsid w:val="671F5BF7"/>
    <w:multiLevelType w:val="multilevel"/>
    <w:tmpl w:val="9CB08ED6"/>
    <w:lvl w:ilvl="0">
      <w:start w:val="7"/>
      <w:numFmt w:val="decimal"/>
      <w:lvlText w:val="%1"/>
      <w:lvlJc w:val="left"/>
      <w:pPr>
        <w:ind w:left="481" w:hanging="500"/>
        <w:jc w:val="left"/>
      </w:pPr>
      <w:rPr>
        <w:rFonts w:hint="default"/>
        <w:lang w:val="en-US" w:eastAsia="en-US" w:bidi="ar-SA"/>
      </w:rPr>
    </w:lvl>
    <w:lvl w:ilvl="1">
      <w:start w:val="1"/>
      <w:numFmt w:val="decimal"/>
      <w:lvlText w:val="%1.%2."/>
      <w:lvlJc w:val="left"/>
      <w:pPr>
        <w:ind w:left="481" w:hanging="500"/>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2412" w:hanging="500"/>
      </w:pPr>
      <w:rPr>
        <w:rFonts w:hint="default"/>
        <w:lang w:val="en-US" w:eastAsia="en-US" w:bidi="ar-SA"/>
      </w:rPr>
    </w:lvl>
    <w:lvl w:ilvl="3">
      <w:numFmt w:val="bullet"/>
      <w:lvlText w:val="•"/>
      <w:lvlJc w:val="left"/>
      <w:pPr>
        <w:ind w:left="3378" w:hanging="500"/>
      </w:pPr>
      <w:rPr>
        <w:rFonts w:hint="default"/>
        <w:lang w:val="en-US" w:eastAsia="en-US" w:bidi="ar-SA"/>
      </w:rPr>
    </w:lvl>
    <w:lvl w:ilvl="4">
      <w:numFmt w:val="bullet"/>
      <w:lvlText w:val="•"/>
      <w:lvlJc w:val="left"/>
      <w:pPr>
        <w:ind w:left="4344" w:hanging="500"/>
      </w:pPr>
      <w:rPr>
        <w:rFonts w:hint="default"/>
        <w:lang w:val="en-US" w:eastAsia="en-US" w:bidi="ar-SA"/>
      </w:rPr>
    </w:lvl>
    <w:lvl w:ilvl="5">
      <w:numFmt w:val="bullet"/>
      <w:lvlText w:val="•"/>
      <w:lvlJc w:val="left"/>
      <w:pPr>
        <w:ind w:left="5310" w:hanging="500"/>
      </w:pPr>
      <w:rPr>
        <w:rFonts w:hint="default"/>
        <w:lang w:val="en-US" w:eastAsia="en-US" w:bidi="ar-SA"/>
      </w:rPr>
    </w:lvl>
    <w:lvl w:ilvl="6">
      <w:numFmt w:val="bullet"/>
      <w:lvlText w:val="•"/>
      <w:lvlJc w:val="left"/>
      <w:pPr>
        <w:ind w:left="6276" w:hanging="500"/>
      </w:pPr>
      <w:rPr>
        <w:rFonts w:hint="default"/>
        <w:lang w:val="en-US" w:eastAsia="en-US" w:bidi="ar-SA"/>
      </w:rPr>
    </w:lvl>
    <w:lvl w:ilvl="7">
      <w:numFmt w:val="bullet"/>
      <w:lvlText w:val="•"/>
      <w:lvlJc w:val="left"/>
      <w:pPr>
        <w:ind w:left="7242" w:hanging="500"/>
      </w:pPr>
      <w:rPr>
        <w:rFonts w:hint="default"/>
        <w:lang w:val="en-US" w:eastAsia="en-US" w:bidi="ar-SA"/>
      </w:rPr>
    </w:lvl>
    <w:lvl w:ilvl="8">
      <w:numFmt w:val="bullet"/>
      <w:lvlText w:val="•"/>
      <w:lvlJc w:val="left"/>
      <w:pPr>
        <w:ind w:left="8208" w:hanging="500"/>
      </w:pPr>
      <w:rPr>
        <w:rFonts w:hint="default"/>
        <w:lang w:val="en-US" w:eastAsia="en-US" w:bidi="ar-SA"/>
      </w:rPr>
    </w:lvl>
  </w:abstractNum>
  <w:abstractNum w:abstractNumId="19" w15:restartNumberingAfterBreak="0">
    <w:nsid w:val="75B26D70"/>
    <w:multiLevelType w:val="hybridMultilevel"/>
    <w:tmpl w:val="71123FC2"/>
    <w:lvl w:ilvl="0" w:tplc="4AFE6C8A">
      <w:start w:val="1"/>
      <w:numFmt w:val="decimal"/>
      <w:lvlText w:val="%1."/>
      <w:lvlJc w:val="left"/>
      <w:pPr>
        <w:ind w:left="1067" w:hanging="360"/>
        <w:jc w:val="left"/>
      </w:pPr>
      <w:rPr>
        <w:rFonts w:ascii="Calibri" w:eastAsia="Calibri" w:hAnsi="Calibri" w:cs="Calibri" w:hint="default"/>
        <w:b w:val="0"/>
        <w:bCs w:val="0"/>
        <w:i w:val="0"/>
        <w:iCs w:val="0"/>
        <w:spacing w:val="-7"/>
        <w:w w:val="100"/>
        <w:sz w:val="24"/>
        <w:szCs w:val="24"/>
        <w:lang w:val="en-US" w:eastAsia="en-US" w:bidi="ar-SA"/>
      </w:rPr>
    </w:lvl>
    <w:lvl w:ilvl="1" w:tplc="6B342286">
      <w:numFmt w:val="bullet"/>
      <w:lvlText w:val="•"/>
      <w:lvlJc w:val="left"/>
      <w:pPr>
        <w:ind w:left="1968" w:hanging="360"/>
      </w:pPr>
      <w:rPr>
        <w:rFonts w:hint="default"/>
        <w:lang w:val="en-US" w:eastAsia="en-US" w:bidi="ar-SA"/>
      </w:rPr>
    </w:lvl>
    <w:lvl w:ilvl="2" w:tplc="BEDEEFF8">
      <w:numFmt w:val="bullet"/>
      <w:lvlText w:val="•"/>
      <w:lvlJc w:val="left"/>
      <w:pPr>
        <w:ind w:left="2876" w:hanging="360"/>
      </w:pPr>
      <w:rPr>
        <w:rFonts w:hint="default"/>
        <w:lang w:val="en-US" w:eastAsia="en-US" w:bidi="ar-SA"/>
      </w:rPr>
    </w:lvl>
    <w:lvl w:ilvl="3" w:tplc="B0D0B2E8">
      <w:numFmt w:val="bullet"/>
      <w:lvlText w:val="•"/>
      <w:lvlJc w:val="left"/>
      <w:pPr>
        <w:ind w:left="3784" w:hanging="360"/>
      </w:pPr>
      <w:rPr>
        <w:rFonts w:hint="default"/>
        <w:lang w:val="en-US" w:eastAsia="en-US" w:bidi="ar-SA"/>
      </w:rPr>
    </w:lvl>
    <w:lvl w:ilvl="4" w:tplc="191CCBC6">
      <w:numFmt w:val="bullet"/>
      <w:lvlText w:val="•"/>
      <w:lvlJc w:val="left"/>
      <w:pPr>
        <w:ind w:left="4692" w:hanging="360"/>
      </w:pPr>
      <w:rPr>
        <w:rFonts w:hint="default"/>
        <w:lang w:val="en-US" w:eastAsia="en-US" w:bidi="ar-SA"/>
      </w:rPr>
    </w:lvl>
    <w:lvl w:ilvl="5" w:tplc="E438E562">
      <w:numFmt w:val="bullet"/>
      <w:lvlText w:val="•"/>
      <w:lvlJc w:val="left"/>
      <w:pPr>
        <w:ind w:left="5600" w:hanging="360"/>
      </w:pPr>
      <w:rPr>
        <w:rFonts w:hint="default"/>
        <w:lang w:val="en-US" w:eastAsia="en-US" w:bidi="ar-SA"/>
      </w:rPr>
    </w:lvl>
    <w:lvl w:ilvl="6" w:tplc="76CA9E70">
      <w:numFmt w:val="bullet"/>
      <w:lvlText w:val="•"/>
      <w:lvlJc w:val="left"/>
      <w:pPr>
        <w:ind w:left="6508" w:hanging="360"/>
      </w:pPr>
      <w:rPr>
        <w:rFonts w:hint="default"/>
        <w:lang w:val="en-US" w:eastAsia="en-US" w:bidi="ar-SA"/>
      </w:rPr>
    </w:lvl>
    <w:lvl w:ilvl="7" w:tplc="DB5AA65E">
      <w:numFmt w:val="bullet"/>
      <w:lvlText w:val="•"/>
      <w:lvlJc w:val="left"/>
      <w:pPr>
        <w:ind w:left="7416" w:hanging="360"/>
      </w:pPr>
      <w:rPr>
        <w:rFonts w:hint="default"/>
        <w:lang w:val="en-US" w:eastAsia="en-US" w:bidi="ar-SA"/>
      </w:rPr>
    </w:lvl>
    <w:lvl w:ilvl="8" w:tplc="FBB61926">
      <w:numFmt w:val="bullet"/>
      <w:lvlText w:val="•"/>
      <w:lvlJc w:val="left"/>
      <w:pPr>
        <w:ind w:left="8324" w:hanging="360"/>
      </w:pPr>
      <w:rPr>
        <w:rFonts w:hint="default"/>
        <w:lang w:val="en-US" w:eastAsia="en-US" w:bidi="ar-SA"/>
      </w:rPr>
    </w:lvl>
  </w:abstractNum>
  <w:abstractNum w:abstractNumId="20" w15:restartNumberingAfterBreak="0">
    <w:nsid w:val="767002F1"/>
    <w:multiLevelType w:val="multilevel"/>
    <w:tmpl w:val="1CC62E8E"/>
    <w:lvl w:ilvl="0">
      <w:start w:val="6"/>
      <w:numFmt w:val="decimal"/>
      <w:lvlText w:val="%1"/>
      <w:lvlJc w:val="left"/>
      <w:pPr>
        <w:ind w:left="980" w:hanging="502"/>
        <w:jc w:val="left"/>
      </w:pPr>
      <w:rPr>
        <w:rFonts w:hint="default"/>
        <w:lang w:val="en-US" w:eastAsia="en-US" w:bidi="ar-SA"/>
      </w:rPr>
    </w:lvl>
    <w:lvl w:ilvl="1">
      <w:start w:val="1"/>
      <w:numFmt w:val="decimal"/>
      <w:lvlText w:val="%1.%2."/>
      <w:lvlJc w:val="left"/>
      <w:pPr>
        <w:ind w:left="980" w:hanging="502"/>
        <w:jc w:val="left"/>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980" w:hanging="586"/>
        <w:jc w:val="left"/>
      </w:pPr>
      <w:rPr>
        <w:rFonts w:ascii="Calibri" w:eastAsia="Calibri" w:hAnsi="Calibri" w:cs="Calibri" w:hint="default"/>
        <w:b w:val="0"/>
        <w:bCs w:val="0"/>
        <w:i w:val="0"/>
        <w:iCs w:val="0"/>
        <w:spacing w:val="-3"/>
        <w:w w:val="100"/>
        <w:sz w:val="22"/>
        <w:szCs w:val="22"/>
        <w:lang w:val="en-US" w:eastAsia="en-US" w:bidi="ar-SA"/>
      </w:rPr>
    </w:lvl>
    <w:lvl w:ilvl="3">
      <w:start w:val="1"/>
      <w:numFmt w:val="decimal"/>
      <w:lvlText w:val="%1.%2.%3.%4."/>
      <w:lvlJc w:val="left"/>
      <w:pPr>
        <w:ind w:left="980" w:hanging="735"/>
        <w:jc w:val="left"/>
      </w:pPr>
      <w:rPr>
        <w:rFonts w:ascii="Calibri" w:eastAsia="Calibri" w:hAnsi="Calibri" w:cs="Calibri" w:hint="default"/>
        <w:b w:val="0"/>
        <w:bCs w:val="0"/>
        <w:i w:val="0"/>
        <w:iCs w:val="0"/>
        <w:spacing w:val="-3"/>
        <w:w w:val="100"/>
        <w:sz w:val="22"/>
        <w:szCs w:val="22"/>
        <w:lang w:val="en-US" w:eastAsia="en-US" w:bidi="ar-SA"/>
      </w:rPr>
    </w:lvl>
    <w:lvl w:ilvl="4">
      <w:start w:val="1"/>
      <w:numFmt w:val="decimal"/>
      <w:lvlText w:val="%1.%2.%3.%4.%5."/>
      <w:lvlJc w:val="left"/>
      <w:pPr>
        <w:ind w:left="980" w:hanging="939"/>
        <w:jc w:val="left"/>
      </w:pPr>
      <w:rPr>
        <w:rFonts w:ascii="Calibri" w:eastAsia="Calibri" w:hAnsi="Calibri" w:cs="Calibri" w:hint="default"/>
        <w:b w:val="0"/>
        <w:bCs w:val="0"/>
        <w:i w:val="0"/>
        <w:iCs w:val="0"/>
        <w:spacing w:val="-3"/>
        <w:w w:val="100"/>
        <w:sz w:val="22"/>
        <w:szCs w:val="22"/>
        <w:lang w:val="en-US" w:eastAsia="en-US" w:bidi="ar-SA"/>
      </w:rPr>
    </w:lvl>
    <w:lvl w:ilvl="5">
      <w:start w:val="1"/>
      <w:numFmt w:val="decimal"/>
      <w:lvlText w:val="%1.%2.%3.%4.%5.%6."/>
      <w:lvlJc w:val="left"/>
      <w:pPr>
        <w:ind w:left="2084" w:hanging="1107"/>
        <w:jc w:val="left"/>
      </w:pPr>
      <w:rPr>
        <w:rFonts w:ascii="Calibri" w:eastAsia="Calibri" w:hAnsi="Calibri" w:cs="Calibri" w:hint="default"/>
        <w:b w:val="0"/>
        <w:bCs w:val="0"/>
        <w:i w:val="0"/>
        <w:iCs w:val="0"/>
        <w:spacing w:val="-3"/>
        <w:w w:val="100"/>
        <w:sz w:val="22"/>
        <w:szCs w:val="22"/>
        <w:lang w:val="en-US" w:eastAsia="en-US" w:bidi="ar-SA"/>
      </w:rPr>
    </w:lvl>
    <w:lvl w:ilvl="6">
      <w:start w:val="1"/>
      <w:numFmt w:val="decimal"/>
      <w:lvlText w:val="%1.%2.%3.%4.%5.%6.%7."/>
      <w:lvlJc w:val="left"/>
      <w:pPr>
        <w:ind w:left="981" w:hanging="1215"/>
        <w:jc w:val="left"/>
      </w:pPr>
      <w:rPr>
        <w:rFonts w:ascii="Calibri" w:eastAsia="Calibri" w:hAnsi="Calibri" w:cs="Calibri" w:hint="default"/>
        <w:b w:val="0"/>
        <w:bCs w:val="0"/>
        <w:i w:val="0"/>
        <w:iCs w:val="0"/>
        <w:spacing w:val="-3"/>
        <w:w w:val="100"/>
        <w:sz w:val="22"/>
        <w:szCs w:val="22"/>
        <w:lang w:val="en-US" w:eastAsia="en-US" w:bidi="ar-SA"/>
      </w:rPr>
    </w:lvl>
    <w:lvl w:ilvl="7">
      <w:numFmt w:val="bullet"/>
      <w:lvlText w:val="•"/>
      <w:lvlJc w:val="left"/>
      <w:pPr>
        <w:ind w:left="7185" w:hanging="1215"/>
      </w:pPr>
      <w:rPr>
        <w:rFonts w:hint="default"/>
        <w:lang w:val="en-US" w:eastAsia="en-US" w:bidi="ar-SA"/>
      </w:rPr>
    </w:lvl>
    <w:lvl w:ilvl="8">
      <w:numFmt w:val="bullet"/>
      <w:lvlText w:val="•"/>
      <w:lvlJc w:val="left"/>
      <w:pPr>
        <w:ind w:left="8170" w:hanging="1215"/>
      </w:pPr>
      <w:rPr>
        <w:rFonts w:hint="default"/>
        <w:lang w:val="en-US" w:eastAsia="en-US" w:bidi="ar-SA"/>
      </w:rPr>
    </w:lvl>
  </w:abstractNum>
  <w:abstractNum w:abstractNumId="21" w15:restartNumberingAfterBreak="0">
    <w:nsid w:val="7B152F3B"/>
    <w:multiLevelType w:val="hybridMultilevel"/>
    <w:tmpl w:val="685AC15C"/>
    <w:lvl w:ilvl="0" w:tplc="9F32F2AA">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ED6AA59C">
      <w:numFmt w:val="bullet"/>
      <w:lvlText w:val="o"/>
      <w:lvlJc w:val="left"/>
      <w:pPr>
        <w:ind w:left="1700" w:hanging="363"/>
      </w:pPr>
      <w:rPr>
        <w:rFonts w:ascii="Courier New" w:eastAsia="Courier New" w:hAnsi="Courier New" w:cs="Courier New" w:hint="default"/>
        <w:b w:val="0"/>
        <w:bCs w:val="0"/>
        <w:i w:val="0"/>
        <w:iCs w:val="0"/>
        <w:w w:val="100"/>
        <w:sz w:val="24"/>
        <w:szCs w:val="24"/>
        <w:lang w:val="en-US" w:eastAsia="en-US" w:bidi="ar-SA"/>
      </w:rPr>
    </w:lvl>
    <w:lvl w:ilvl="2" w:tplc="F996BD0E">
      <w:numFmt w:val="bullet"/>
      <w:lvlText w:val="•"/>
      <w:lvlJc w:val="left"/>
      <w:pPr>
        <w:ind w:left="2637" w:hanging="363"/>
      </w:pPr>
      <w:rPr>
        <w:rFonts w:hint="default"/>
        <w:lang w:val="en-US" w:eastAsia="en-US" w:bidi="ar-SA"/>
      </w:rPr>
    </w:lvl>
    <w:lvl w:ilvl="3" w:tplc="3DAEAFFC">
      <w:numFmt w:val="bullet"/>
      <w:lvlText w:val="•"/>
      <w:lvlJc w:val="left"/>
      <w:pPr>
        <w:ind w:left="3575" w:hanging="363"/>
      </w:pPr>
      <w:rPr>
        <w:rFonts w:hint="default"/>
        <w:lang w:val="en-US" w:eastAsia="en-US" w:bidi="ar-SA"/>
      </w:rPr>
    </w:lvl>
    <w:lvl w:ilvl="4" w:tplc="D924BDAA">
      <w:numFmt w:val="bullet"/>
      <w:lvlText w:val="•"/>
      <w:lvlJc w:val="left"/>
      <w:pPr>
        <w:ind w:left="4513" w:hanging="363"/>
      </w:pPr>
      <w:rPr>
        <w:rFonts w:hint="default"/>
        <w:lang w:val="en-US" w:eastAsia="en-US" w:bidi="ar-SA"/>
      </w:rPr>
    </w:lvl>
    <w:lvl w:ilvl="5" w:tplc="9DDEF7E2">
      <w:numFmt w:val="bullet"/>
      <w:lvlText w:val="•"/>
      <w:lvlJc w:val="left"/>
      <w:pPr>
        <w:ind w:left="5451" w:hanging="363"/>
      </w:pPr>
      <w:rPr>
        <w:rFonts w:hint="default"/>
        <w:lang w:val="en-US" w:eastAsia="en-US" w:bidi="ar-SA"/>
      </w:rPr>
    </w:lvl>
    <w:lvl w:ilvl="6" w:tplc="31AE6ADC">
      <w:numFmt w:val="bullet"/>
      <w:lvlText w:val="•"/>
      <w:lvlJc w:val="left"/>
      <w:pPr>
        <w:ind w:left="6388" w:hanging="363"/>
      </w:pPr>
      <w:rPr>
        <w:rFonts w:hint="default"/>
        <w:lang w:val="en-US" w:eastAsia="en-US" w:bidi="ar-SA"/>
      </w:rPr>
    </w:lvl>
    <w:lvl w:ilvl="7" w:tplc="1300634A">
      <w:numFmt w:val="bullet"/>
      <w:lvlText w:val="•"/>
      <w:lvlJc w:val="left"/>
      <w:pPr>
        <w:ind w:left="7326" w:hanging="363"/>
      </w:pPr>
      <w:rPr>
        <w:rFonts w:hint="default"/>
        <w:lang w:val="en-US" w:eastAsia="en-US" w:bidi="ar-SA"/>
      </w:rPr>
    </w:lvl>
    <w:lvl w:ilvl="8" w:tplc="A5BCA5A2">
      <w:numFmt w:val="bullet"/>
      <w:lvlText w:val="•"/>
      <w:lvlJc w:val="left"/>
      <w:pPr>
        <w:ind w:left="8264" w:hanging="363"/>
      </w:pPr>
      <w:rPr>
        <w:rFonts w:hint="default"/>
        <w:lang w:val="en-US" w:eastAsia="en-US" w:bidi="ar-SA"/>
      </w:rPr>
    </w:lvl>
  </w:abstractNum>
  <w:abstractNum w:abstractNumId="22" w15:restartNumberingAfterBreak="0">
    <w:nsid w:val="7F6047CA"/>
    <w:multiLevelType w:val="hybridMultilevel"/>
    <w:tmpl w:val="9BDE03F6"/>
    <w:lvl w:ilvl="0" w:tplc="68D0721A">
      <w:numFmt w:val="bullet"/>
      <w:lvlText w:val="•"/>
      <w:lvlJc w:val="left"/>
      <w:pPr>
        <w:ind w:left="1552" w:hanging="432"/>
      </w:pPr>
      <w:rPr>
        <w:rFonts w:ascii="Arial" w:eastAsia="Arial" w:hAnsi="Arial" w:cs="Arial" w:hint="default"/>
        <w:b w:val="0"/>
        <w:bCs w:val="0"/>
        <w:i w:val="0"/>
        <w:iCs w:val="0"/>
        <w:w w:val="100"/>
        <w:sz w:val="24"/>
        <w:szCs w:val="24"/>
        <w:lang w:val="en-US" w:eastAsia="en-US" w:bidi="ar-SA"/>
      </w:rPr>
    </w:lvl>
    <w:lvl w:ilvl="1" w:tplc="C234B72E">
      <w:numFmt w:val="bullet"/>
      <w:lvlText w:val="•"/>
      <w:lvlJc w:val="left"/>
      <w:pPr>
        <w:ind w:left="2418" w:hanging="432"/>
      </w:pPr>
      <w:rPr>
        <w:rFonts w:hint="default"/>
        <w:lang w:val="en-US" w:eastAsia="en-US" w:bidi="ar-SA"/>
      </w:rPr>
    </w:lvl>
    <w:lvl w:ilvl="2" w:tplc="F62ECF46">
      <w:numFmt w:val="bullet"/>
      <w:lvlText w:val="•"/>
      <w:lvlJc w:val="left"/>
      <w:pPr>
        <w:ind w:left="3276" w:hanging="432"/>
      </w:pPr>
      <w:rPr>
        <w:rFonts w:hint="default"/>
        <w:lang w:val="en-US" w:eastAsia="en-US" w:bidi="ar-SA"/>
      </w:rPr>
    </w:lvl>
    <w:lvl w:ilvl="3" w:tplc="2ADA6EF0">
      <w:numFmt w:val="bullet"/>
      <w:lvlText w:val="•"/>
      <w:lvlJc w:val="left"/>
      <w:pPr>
        <w:ind w:left="4134" w:hanging="432"/>
      </w:pPr>
      <w:rPr>
        <w:rFonts w:hint="default"/>
        <w:lang w:val="en-US" w:eastAsia="en-US" w:bidi="ar-SA"/>
      </w:rPr>
    </w:lvl>
    <w:lvl w:ilvl="4" w:tplc="764E26EA">
      <w:numFmt w:val="bullet"/>
      <w:lvlText w:val="•"/>
      <w:lvlJc w:val="left"/>
      <w:pPr>
        <w:ind w:left="4992" w:hanging="432"/>
      </w:pPr>
      <w:rPr>
        <w:rFonts w:hint="default"/>
        <w:lang w:val="en-US" w:eastAsia="en-US" w:bidi="ar-SA"/>
      </w:rPr>
    </w:lvl>
    <w:lvl w:ilvl="5" w:tplc="4C721366">
      <w:numFmt w:val="bullet"/>
      <w:lvlText w:val="•"/>
      <w:lvlJc w:val="left"/>
      <w:pPr>
        <w:ind w:left="5850" w:hanging="432"/>
      </w:pPr>
      <w:rPr>
        <w:rFonts w:hint="default"/>
        <w:lang w:val="en-US" w:eastAsia="en-US" w:bidi="ar-SA"/>
      </w:rPr>
    </w:lvl>
    <w:lvl w:ilvl="6" w:tplc="AB429A52">
      <w:numFmt w:val="bullet"/>
      <w:lvlText w:val="•"/>
      <w:lvlJc w:val="left"/>
      <w:pPr>
        <w:ind w:left="6708" w:hanging="432"/>
      </w:pPr>
      <w:rPr>
        <w:rFonts w:hint="default"/>
        <w:lang w:val="en-US" w:eastAsia="en-US" w:bidi="ar-SA"/>
      </w:rPr>
    </w:lvl>
    <w:lvl w:ilvl="7" w:tplc="D188C772">
      <w:numFmt w:val="bullet"/>
      <w:lvlText w:val="•"/>
      <w:lvlJc w:val="left"/>
      <w:pPr>
        <w:ind w:left="7566" w:hanging="432"/>
      </w:pPr>
      <w:rPr>
        <w:rFonts w:hint="default"/>
        <w:lang w:val="en-US" w:eastAsia="en-US" w:bidi="ar-SA"/>
      </w:rPr>
    </w:lvl>
    <w:lvl w:ilvl="8" w:tplc="0778D900">
      <w:numFmt w:val="bullet"/>
      <w:lvlText w:val="•"/>
      <w:lvlJc w:val="left"/>
      <w:pPr>
        <w:ind w:left="8424" w:hanging="432"/>
      </w:pPr>
      <w:rPr>
        <w:rFonts w:hint="default"/>
        <w:lang w:val="en-US" w:eastAsia="en-US" w:bidi="ar-SA"/>
      </w:rPr>
    </w:lvl>
  </w:abstractNum>
  <w:num w:numId="1" w16cid:durableId="1603340444">
    <w:abstractNumId w:val="4"/>
  </w:num>
  <w:num w:numId="2" w16cid:durableId="631448067">
    <w:abstractNumId w:val="19"/>
  </w:num>
  <w:num w:numId="3" w16cid:durableId="579602399">
    <w:abstractNumId w:val="13"/>
  </w:num>
  <w:num w:numId="4" w16cid:durableId="2020422082">
    <w:abstractNumId w:val="17"/>
  </w:num>
  <w:num w:numId="5" w16cid:durableId="1088841345">
    <w:abstractNumId w:val="18"/>
  </w:num>
  <w:num w:numId="6" w16cid:durableId="1465730155">
    <w:abstractNumId w:val="20"/>
  </w:num>
  <w:num w:numId="7" w16cid:durableId="88354244">
    <w:abstractNumId w:val="15"/>
  </w:num>
  <w:num w:numId="8" w16cid:durableId="318581720">
    <w:abstractNumId w:val="3"/>
  </w:num>
  <w:num w:numId="9" w16cid:durableId="511577828">
    <w:abstractNumId w:val="5"/>
  </w:num>
  <w:num w:numId="10" w16cid:durableId="615601980">
    <w:abstractNumId w:val="14"/>
  </w:num>
  <w:num w:numId="11" w16cid:durableId="1397166556">
    <w:abstractNumId w:val="7"/>
  </w:num>
  <w:num w:numId="12" w16cid:durableId="11687029">
    <w:abstractNumId w:val="10"/>
  </w:num>
  <w:num w:numId="13" w16cid:durableId="138690769">
    <w:abstractNumId w:val="12"/>
  </w:num>
  <w:num w:numId="14" w16cid:durableId="420179775">
    <w:abstractNumId w:val="1"/>
  </w:num>
  <w:num w:numId="15" w16cid:durableId="92022917">
    <w:abstractNumId w:val="8"/>
  </w:num>
  <w:num w:numId="16" w16cid:durableId="362942323">
    <w:abstractNumId w:val="22"/>
  </w:num>
  <w:num w:numId="17" w16cid:durableId="1818959475">
    <w:abstractNumId w:val="0"/>
  </w:num>
  <w:num w:numId="18" w16cid:durableId="1001390614">
    <w:abstractNumId w:val="16"/>
  </w:num>
  <w:num w:numId="19" w16cid:durableId="1388525280">
    <w:abstractNumId w:val="11"/>
  </w:num>
  <w:num w:numId="20" w16cid:durableId="1910191310">
    <w:abstractNumId w:val="9"/>
  </w:num>
  <w:num w:numId="21" w16cid:durableId="599528952">
    <w:abstractNumId w:val="21"/>
  </w:num>
  <w:num w:numId="22" w16cid:durableId="1311522828">
    <w:abstractNumId w:val="2"/>
  </w:num>
  <w:num w:numId="23" w16cid:durableId="1761177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2A"/>
    <w:rsid w:val="00194D79"/>
    <w:rsid w:val="0020278D"/>
    <w:rsid w:val="002223E9"/>
    <w:rsid w:val="003741C2"/>
    <w:rsid w:val="00415360"/>
    <w:rsid w:val="004E02DC"/>
    <w:rsid w:val="00747269"/>
    <w:rsid w:val="00826893"/>
    <w:rsid w:val="0085208B"/>
    <w:rsid w:val="008E7D09"/>
    <w:rsid w:val="00A9386E"/>
    <w:rsid w:val="00D1680B"/>
    <w:rsid w:val="00D65E1A"/>
    <w:rsid w:val="00D92142"/>
    <w:rsid w:val="00DB001B"/>
    <w:rsid w:val="00EC012A"/>
    <w:rsid w:val="00ED2615"/>
    <w:rsid w:val="00F4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37816"/>
  <w15:docId w15:val="{C95C2F15-F1DC-48E4-B241-810C589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0"/>
      <w:outlineLvl w:val="0"/>
    </w:pPr>
    <w:rPr>
      <w:rFonts w:ascii="Cambria" w:eastAsia="Cambria" w:hAnsi="Cambria" w:cs="Cambria"/>
      <w:sz w:val="32"/>
      <w:szCs w:val="32"/>
    </w:rPr>
  </w:style>
  <w:style w:type="paragraph" w:styleId="Heading2">
    <w:name w:val="heading 2"/>
    <w:basedOn w:val="Normal"/>
    <w:uiPriority w:val="9"/>
    <w:unhideWhenUsed/>
    <w:qFormat/>
    <w:pPr>
      <w:ind w:left="253"/>
      <w:outlineLvl w:val="1"/>
    </w:pPr>
    <w:rPr>
      <w:rFonts w:ascii="Cambria" w:eastAsia="Cambria" w:hAnsi="Cambria" w:cs="Cambria"/>
      <w:sz w:val="28"/>
      <w:szCs w:val="28"/>
    </w:rPr>
  </w:style>
  <w:style w:type="paragraph" w:styleId="Heading3">
    <w:name w:val="heading 3"/>
    <w:basedOn w:val="Normal"/>
    <w:uiPriority w:val="9"/>
    <w:unhideWhenUsed/>
    <w:qFormat/>
    <w:pPr>
      <w:ind w:left="260"/>
      <w:outlineLvl w:val="2"/>
    </w:pPr>
    <w:rPr>
      <w:rFonts w:ascii="Cambria" w:eastAsia="Cambria" w:hAnsi="Cambria" w:cs="Cambria"/>
      <w:sz w:val="26"/>
      <w:szCs w:val="26"/>
    </w:rPr>
  </w:style>
  <w:style w:type="paragraph" w:styleId="Heading4">
    <w:name w:val="heading 4"/>
    <w:basedOn w:val="Normal"/>
    <w:uiPriority w:val="9"/>
    <w:unhideWhenUsed/>
    <w:qFormat/>
    <w:pPr>
      <w:ind w:left="1201" w:hanging="43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231"/>
    </w:pPr>
  </w:style>
  <w:style w:type="paragraph" w:styleId="TOC2">
    <w:name w:val="toc 2"/>
    <w:basedOn w:val="Normal"/>
    <w:uiPriority w:val="39"/>
    <w:qFormat/>
    <w:pPr>
      <w:spacing w:before="182"/>
      <w:ind w:left="399"/>
    </w:pPr>
  </w:style>
  <w:style w:type="paragraph" w:styleId="TOC3">
    <w:name w:val="toc 3"/>
    <w:basedOn w:val="Normal"/>
    <w:uiPriority w:val="39"/>
    <w:qFormat/>
    <w:pPr>
      <w:spacing w:before="183"/>
      <w:ind w:left="481"/>
    </w:pPr>
  </w:style>
  <w:style w:type="paragraph" w:styleId="TOC4">
    <w:name w:val="toc 4"/>
    <w:basedOn w:val="Normal"/>
    <w:uiPriority w:val="1"/>
    <w:qFormat/>
    <w:pPr>
      <w:spacing w:before="139"/>
      <w:ind w:left="702"/>
    </w:pPr>
  </w:style>
  <w:style w:type="paragraph" w:styleId="TOC5">
    <w:name w:val="toc 5"/>
    <w:basedOn w:val="Normal"/>
    <w:uiPriority w:val="1"/>
    <w:qFormat/>
    <w:pPr>
      <w:spacing w:before="139"/>
      <w:ind w:left="836"/>
    </w:pPr>
  </w:style>
  <w:style w:type="paragraph" w:styleId="TOC6">
    <w:name w:val="toc 6"/>
    <w:basedOn w:val="Normal"/>
    <w:uiPriority w:val="1"/>
    <w:qFormat/>
    <w:pPr>
      <w:spacing w:before="178"/>
      <w:ind w:left="923"/>
    </w:pPr>
  </w:style>
  <w:style w:type="paragraph" w:styleId="TOC7">
    <w:name w:val="toc 7"/>
    <w:basedOn w:val="Normal"/>
    <w:uiPriority w:val="1"/>
    <w:qFormat/>
    <w:pPr>
      <w:spacing w:before="240"/>
      <w:ind w:left="980"/>
    </w:pPr>
  </w:style>
  <w:style w:type="paragraph" w:styleId="BodyText">
    <w:name w:val="Body Text"/>
    <w:basedOn w:val="Normal"/>
    <w:uiPriority w:val="1"/>
    <w:qFormat/>
    <w:rPr>
      <w:sz w:val="24"/>
      <w:szCs w:val="24"/>
    </w:rPr>
  </w:style>
  <w:style w:type="paragraph" w:styleId="Title">
    <w:name w:val="Title"/>
    <w:basedOn w:val="Normal"/>
    <w:uiPriority w:val="10"/>
    <w:qFormat/>
    <w:pPr>
      <w:ind w:left="1847"/>
    </w:pPr>
    <w:rPr>
      <w:b/>
      <w:bCs/>
      <w:sz w:val="60"/>
      <w:szCs w:val="60"/>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before="1"/>
      <w:ind w:left="2016"/>
    </w:pPr>
  </w:style>
  <w:style w:type="paragraph" w:styleId="TOCHeading">
    <w:name w:val="TOC Heading"/>
    <w:basedOn w:val="Heading1"/>
    <w:next w:val="Normal"/>
    <w:uiPriority w:val="39"/>
    <w:unhideWhenUsed/>
    <w:qFormat/>
    <w:rsid w:val="00F4748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DB001B"/>
    <w:rPr>
      <w:color w:val="0000FF" w:themeColor="hyperlink"/>
      <w:u w:val="single"/>
    </w:rPr>
  </w:style>
  <w:style w:type="character" w:styleId="UnresolvedMention">
    <w:name w:val="Unresolved Mention"/>
    <w:basedOn w:val="DefaultParagraphFont"/>
    <w:uiPriority w:val="99"/>
    <w:semiHidden/>
    <w:unhideWhenUsed/>
    <w:rsid w:val="0085208B"/>
    <w:rPr>
      <w:color w:val="605E5C"/>
      <w:shd w:val="clear" w:color="auto" w:fill="E1DFDD"/>
    </w:rPr>
  </w:style>
  <w:style w:type="paragraph" w:styleId="Header">
    <w:name w:val="header"/>
    <w:basedOn w:val="Normal"/>
    <w:link w:val="HeaderChar"/>
    <w:uiPriority w:val="99"/>
    <w:unhideWhenUsed/>
    <w:rsid w:val="00415360"/>
    <w:pPr>
      <w:tabs>
        <w:tab w:val="center" w:pos="4680"/>
        <w:tab w:val="right" w:pos="9360"/>
      </w:tabs>
    </w:pPr>
  </w:style>
  <w:style w:type="character" w:customStyle="1" w:styleId="HeaderChar">
    <w:name w:val="Header Char"/>
    <w:basedOn w:val="DefaultParagraphFont"/>
    <w:link w:val="Header"/>
    <w:uiPriority w:val="99"/>
    <w:rsid w:val="00415360"/>
    <w:rPr>
      <w:rFonts w:ascii="Calibri" w:eastAsia="Calibri" w:hAnsi="Calibri" w:cs="Calibri"/>
    </w:rPr>
  </w:style>
  <w:style w:type="paragraph" w:styleId="Footer">
    <w:name w:val="footer"/>
    <w:basedOn w:val="Normal"/>
    <w:link w:val="FooterChar"/>
    <w:uiPriority w:val="99"/>
    <w:unhideWhenUsed/>
    <w:rsid w:val="00415360"/>
    <w:pPr>
      <w:tabs>
        <w:tab w:val="center" w:pos="4680"/>
        <w:tab w:val="right" w:pos="9360"/>
      </w:tabs>
    </w:pPr>
  </w:style>
  <w:style w:type="character" w:customStyle="1" w:styleId="FooterChar">
    <w:name w:val="Footer Char"/>
    <w:basedOn w:val="DefaultParagraphFont"/>
    <w:link w:val="Footer"/>
    <w:uiPriority w:val="99"/>
    <w:rsid w:val="004153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ms.gov/Outreach-and-Education/Medicare-Learning-Network-MLN/MLNProducts/Downloads/Teaching-Physicians-Fact-Sheet-ICN006437.pdf" TargetMode="External"/><Relationship Id="rId21" Type="http://schemas.openxmlformats.org/officeDocument/2006/relationships/header" Target="header2.xml"/><Relationship Id="rId42" Type="http://schemas.openxmlformats.org/officeDocument/2006/relationships/hyperlink" Target="http://www.youtube.com/watch?v=eRBdfXRj5N0" TargetMode="External"/><Relationship Id="rId47" Type="http://schemas.openxmlformats.org/officeDocument/2006/relationships/hyperlink" Target="https://medicine.yale.edu/intmed/education/icpcp/PreceptorsHandbook_2015_2016_269226_27530_v2.pdf" TargetMode="External"/><Relationship Id="rId63" Type="http://schemas.openxmlformats.org/officeDocument/2006/relationships/hyperlink" Target="http://www.snhahec.org/Setting%20%20Expectations(2).pdf" TargetMode="External"/><Relationship Id="rId68" Type="http://schemas.openxmlformats.org/officeDocument/2006/relationships/hyperlink" Target="http://nccc.ucsf.edu/clinician-consultation/post-exposure-prophylaxis-pep/" TargetMode="External"/><Relationship Id="rId16" Type="http://schemas.openxmlformats.org/officeDocument/2006/relationships/hyperlink" Target="mailto:lmcallister@msm.edu" TargetMode="External"/><Relationship Id="rId11" Type="http://schemas.openxmlformats.org/officeDocument/2006/relationships/hyperlink" Target="mailto:fomole@msm.edu" TargetMode="External"/><Relationship Id="rId32" Type="http://schemas.openxmlformats.org/officeDocument/2006/relationships/hyperlink" Target="http://www.msm.edu/Current_Students/Documents/2020-" TargetMode="External"/><Relationship Id="rId37" Type="http://schemas.openxmlformats.org/officeDocument/2006/relationships/hyperlink" Target="https://www.aapa.org/wp-content/uploads/2016/12/Category-1-CME-for-Preceptors-Guide.pdf" TargetMode="External"/><Relationship Id="rId53" Type="http://schemas.openxmlformats.org/officeDocument/2006/relationships/footer" Target="footer4.xml"/><Relationship Id="rId58" Type="http://schemas.openxmlformats.org/officeDocument/2006/relationships/header" Target="header5.xml"/><Relationship Id="rId74" Type="http://schemas.openxmlformats.org/officeDocument/2006/relationships/hyperlink" Target="http://www.snhahec.org/expectations.cfm" TargetMode="External"/><Relationship Id="rId79"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hyperlink" Target="https://uthscsa.edu/gme/documents/ProvidingDifficultFeedback.pdf" TargetMode="External"/><Relationship Id="rId19" Type="http://schemas.openxmlformats.org/officeDocument/2006/relationships/hyperlink" Target="http://www.arc-pa.org/provisional_acc/information.html" TargetMode="External"/><Relationship Id="rId14" Type="http://schemas.openxmlformats.org/officeDocument/2006/relationships/hyperlink" Target="mailto:jherbert-carter@msm.edu" TargetMode="External"/><Relationship Id="rId22" Type="http://schemas.openxmlformats.org/officeDocument/2006/relationships/footer" Target="footer2.xml"/><Relationship Id="rId27" Type="http://schemas.openxmlformats.org/officeDocument/2006/relationships/hyperlink" Target="https://www.cms.gov/Outreach-and-Education/Medicare-Learning-Network-MLN/MLNProducts/Downloads/Teaching-Physicians-Fact-Sheet-ICN006437.pdf" TargetMode="External"/><Relationship Id="rId30" Type="http://schemas.openxmlformats.org/officeDocument/2006/relationships/hyperlink" Target="http://www.msm.edu/Current_Students/Documents/2020-" TargetMode="External"/><Relationship Id="rId35" Type="http://schemas.openxmlformats.org/officeDocument/2006/relationships/hyperlink" Target="https://www.msm.edu/Current_Students/student-health/documents/policies-forms/infection-control-handbook.pdf" TargetMode="External"/><Relationship Id="rId43" Type="http://schemas.openxmlformats.org/officeDocument/2006/relationships/image" Target="media/image2.png"/><Relationship Id="rId48" Type="http://schemas.openxmlformats.org/officeDocument/2006/relationships/hyperlink" Target="http://www.snhahec.org/IntegratingBusyPractice.pdf" TargetMode="External"/><Relationship Id="rId56" Type="http://schemas.openxmlformats.org/officeDocument/2006/relationships/hyperlink" Target="https://vpal.harvard.edu/feedback" TargetMode="External"/><Relationship Id="rId64" Type="http://schemas.openxmlformats.org/officeDocument/2006/relationships/hyperlink" Target="https://www.algonquincollege.com/healthandcommunity/preceptorship/module-four/module-four-dealing-with-conflict/" TargetMode="External"/><Relationship Id="rId69" Type="http://schemas.openxmlformats.org/officeDocument/2006/relationships/hyperlink" Target="mailto:mthompson@msm.edu" TargetMode="External"/><Relationship Id="rId77" Type="http://schemas.openxmlformats.org/officeDocument/2006/relationships/hyperlink" Target="http://fmclerkship.mc.duke.edu/cfmhom/WebPrec.html" TargetMode="External"/><Relationship Id="rId8" Type="http://schemas.openxmlformats.org/officeDocument/2006/relationships/header" Target="header1.xml"/><Relationship Id="rId51" Type="http://schemas.openxmlformats.org/officeDocument/2006/relationships/hyperlink" Target="https://pubmed.ncbi.nlm.nih.gov/15619153/" TargetMode="External"/><Relationship Id="rId72" Type="http://schemas.openxmlformats.org/officeDocument/2006/relationships/hyperlink" Target="http://www.snhahec.org/feedback.cf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dnickell@msm.edu" TargetMode="External"/><Relationship Id="rId17" Type="http://schemas.openxmlformats.org/officeDocument/2006/relationships/hyperlink" Target="mailto:gleverette@msm.edu" TargetMode="External"/><Relationship Id="rId25" Type="http://schemas.openxmlformats.org/officeDocument/2006/relationships/hyperlink" Target="https://www.cms.gov/Outreach-and-Education/Medicare-Learning-Network-MLN/MLNProducts/Downloads/Teaching-Physicians-Fact-Sheet-ICN006437.pdf" TargetMode="External"/><Relationship Id="rId33" Type="http://schemas.openxmlformats.org/officeDocument/2006/relationships/hyperlink" Target="https://www.msm.edu/Current_Students/student-health/documents/policies-forms/infection-control-handbook.pdf" TargetMode="External"/><Relationship Id="rId38" Type="http://schemas.openxmlformats.org/officeDocument/2006/relationships/hyperlink" Target="https://csms.org/wp-content/uploads/2014/03/provider-faq2.pdf" TargetMode="External"/><Relationship Id="rId46" Type="http://schemas.openxmlformats.org/officeDocument/2006/relationships/hyperlink" Target="https://medicine.yale.edu/intmed/education/icpcp/PreceptorsHandbook_2015_2016_269226_27530_v2.pdf" TargetMode="External"/><Relationship Id="rId59" Type="http://schemas.openxmlformats.org/officeDocument/2006/relationships/footer" Target="footer5.xml"/><Relationship Id="rId67" Type="http://schemas.openxmlformats.org/officeDocument/2006/relationships/hyperlink" Target="http://nccc.ucsf.edu/clinician-consultation/post-exposure-prophylaxis-pep/" TargetMode="External"/><Relationship Id="rId20" Type="http://schemas.openxmlformats.org/officeDocument/2006/relationships/hyperlink" Target="http://www.arc-pa.org/provisional_acc/information.html" TargetMode="External"/><Relationship Id="rId41" Type="http://schemas.openxmlformats.org/officeDocument/2006/relationships/hyperlink" Target="http://www.youtube.com/watch?v=1yes8vhOLmg" TargetMode="External"/><Relationship Id="rId54" Type="http://schemas.openxmlformats.org/officeDocument/2006/relationships/hyperlink" Target="https://pubmed.ncbi.nlm.nih.gov/21242222/" TargetMode="External"/><Relationship Id="rId62" Type="http://schemas.openxmlformats.org/officeDocument/2006/relationships/hyperlink" Target="https://www.unmc.edu/alliedhealth/education/pa/preceptors/difficult-learning.pdf" TargetMode="External"/><Relationship Id="rId70" Type="http://schemas.openxmlformats.org/officeDocument/2006/relationships/hyperlink" Target="http://medicine.yale.edu/intmed/" TargetMode="External"/><Relationship Id="rId75" Type="http://schemas.openxmlformats.org/officeDocument/2006/relationships/hyperlink" Target="http://www.traqprogram.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ddennis-griggs@msm.edu" TargetMode="External"/><Relationship Id="rId23" Type="http://schemas.openxmlformats.org/officeDocument/2006/relationships/header" Target="header3.xml"/><Relationship Id="rId28" Type="http://schemas.openxmlformats.org/officeDocument/2006/relationships/hyperlink" Target="https://www.cms.gov/Outreach-and-Education/Medicare-Learning-Network-MLN/MLNProducts/Downloads/Teaching-Physicians-Fact-Sheet-ICN006437.pdf" TargetMode="External"/><Relationship Id="rId36" Type="http://schemas.openxmlformats.org/officeDocument/2006/relationships/hyperlink" Target="https://www.aapa.org/wp-content/uploads/2016/12/Category-1-CME-for-Preceptors-Guide.pdf" TargetMode="External"/><Relationship Id="rId49" Type="http://schemas.openxmlformats.org/officeDocument/2006/relationships/hyperlink" Target="https://www.stfm.org/FamilyMedicine/Vol33Issue3/Langlois158" TargetMode="External"/><Relationship Id="rId57" Type="http://schemas.openxmlformats.org/officeDocument/2006/relationships/hyperlink" Target="https://videos.med.wisc.edu/videos/4388?jwsource=cl" TargetMode="External"/><Relationship Id="rId10" Type="http://schemas.openxmlformats.org/officeDocument/2006/relationships/hyperlink" Target="mailto:pdawson@msm.edu" TargetMode="External"/><Relationship Id="rId31" Type="http://schemas.openxmlformats.org/officeDocument/2006/relationships/hyperlink" Target="mailto:cbazile@msm.edu" TargetMode="External"/><Relationship Id="rId44" Type="http://schemas.openxmlformats.org/officeDocument/2006/relationships/image" Target="media/image3.png"/><Relationship Id="rId52" Type="http://schemas.openxmlformats.org/officeDocument/2006/relationships/header" Target="header4.xml"/><Relationship Id="rId60" Type="http://schemas.openxmlformats.org/officeDocument/2006/relationships/hyperlink" Target="http://www.snhahec.org/difficult%20learning%20sit%20management.pdf" TargetMode="External"/><Relationship Id="rId65" Type="http://schemas.openxmlformats.org/officeDocument/2006/relationships/hyperlink" Target="https://www.algonquincollege.com/healthandcommunity/preceptorship/module-four/module-four-dealing-with-conflict/" TargetMode="External"/><Relationship Id="rId73" Type="http://schemas.openxmlformats.org/officeDocument/2006/relationships/hyperlink" Target="http://www.snhahec.org/diffman.cfm" TargetMode="Externa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melks@msm.edu" TargetMode="External"/><Relationship Id="rId18" Type="http://schemas.openxmlformats.org/officeDocument/2006/relationships/hyperlink" Target="http://www.sacscoc.org/" TargetMode="External"/><Relationship Id="rId39" Type="http://schemas.openxmlformats.org/officeDocument/2006/relationships/hyperlink" Target="https://csms.org/wp-content/uploads/2014/03/provider-faq2.pdf" TargetMode="External"/><Relationship Id="rId34" Type="http://schemas.openxmlformats.org/officeDocument/2006/relationships/hyperlink" Target="https://www.msm.edu/Current_Students/student-health/documents/policies-forms/infection-control-handbook.pdf" TargetMode="External"/><Relationship Id="rId50" Type="http://schemas.openxmlformats.org/officeDocument/2006/relationships/hyperlink" Target="https://pubmed.ncbi.nlm.nih.gov/12480619/" TargetMode="External"/><Relationship Id="rId55" Type="http://schemas.openxmlformats.org/officeDocument/2006/relationships/hyperlink" Target="http://www.lumen.lumc.edu/lumen/meded/ipm/IPM1/EndeArticle.pdf" TargetMode="External"/><Relationship Id="rId76" Type="http://schemas.openxmlformats.org/officeDocument/2006/relationships/hyperlink" Target="http://fmclerkship.mc.duke.edu/cfmhom/WebPrec.html" TargetMode="External"/><Relationship Id="rId7" Type="http://schemas.openxmlformats.org/officeDocument/2006/relationships/image" Target="media/image1.jpeg"/><Relationship Id="rId71" Type="http://schemas.openxmlformats.org/officeDocument/2006/relationships/hyperlink" Target="http://www.oucom.ohiou.edu/fd/" TargetMode="External"/><Relationship Id="rId2" Type="http://schemas.openxmlformats.org/officeDocument/2006/relationships/styles" Target="styles.xml"/><Relationship Id="rId29" Type="http://schemas.openxmlformats.org/officeDocument/2006/relationships/hyperlink" Target="mailto:ddennis-griggs@msm.edu" TargetMode="External"/><Relationship Id="rId24" Type="http://schemas.openxmlformats.org/officeDocument/2006/relationships/footer" Target="footer3.xml"/><Relationship Id="rId40" Type="http://schemas.openxmlformats.org/officeDocument/2006/relationships/hyperlink" Target="http://www.aanpcert.org/recert/ce" TargetMode="External"/><Relationship Id="rId45" Type="http://schemas.openxmlformats.org/officeDocument/2006/relationships/image" Target="media/image4.png"/><Relationship Id="rId66" Type="http://schemas.openxmlformats.org/officeDocument/2006/relationships/hyperlink" Target="http://www.msm.edu/Current_Students/SEHC-ICDocuments/ICHandbookrev7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13588</Words>
  <Characters>77321</Characters>
  <Application>Microsoft Office Word</Application>
  <DocSecurity>0</DocSecurity>
  <Lines>1982</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Smith</dc:creator>
  <cp:lastModifiedBy>Leverette, Gabrielle</cp:lastModifiedBy>
  <cp:revision>9</cp:revision>
  <cp:lastPrinted>2023-01-10T20:36:00Z</cp:lastPrinted>
  <dcterms:created xsi:type="dcterms:W3CDTF">2023-01-10T22:30:00Z</dcterms:created>
  <dcterms:modified xsi:type="dcterms:W3CDTF">2023-01-23T20:48:00Z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Acrobat PDFMaker 22 for Word</vt:lpwstr>
  </property>
  <property fmtid="{D5CDD505-2E9C-101B-9397-08002B2CF9AE}" pid="4" name="GrammarlyDocumentId">
    <vt:lpwstr>4c8caaa8174edac440add78c1dd021fa14415ad7f4d45379aa8656baf3b59355</vt:lpwstr>
  </property>
  <property fmtid="{D5CDD505-2E9C-101B-9397-08002B2CF9AE}" pid="5" name="LastSaved">
    <vt:filetime>2023-01-10T00:00:00Z</vt:filetime>
  </property>
  <property fmtid="{D5CDD505-2E9C-101B-9397-08002B2CF9AE}" pid="6" name="Producer">
    <vt:lpwstr>Adobe PDF Library 22.3.58</vt:lpwstr>
  </property>
  <property fmtid="{D5CDD505-2E9C-101B-9397-08002B2CF9AE}" pid="7" name="SourceModified">
    <vt:lpwstr>D:20230110194335</vt:lpwstr>
  </property>
</Properties>
</file>